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9AC0" w14:textId="77777777" w:rsidR="004C6F25" w:rsidRDefault="004C6F25" w:rsidP="00271366">
      <w:pPr>
        <w:pStyle w:val="NoSpacing"/>
        <w:jc w:val="center"/>
        <w:rPr>
          <w:rFonts w:ascii="Arial" w:hAnsi="Arial" w:cs="Arial"/>
          <w:b/>
          <w:bCs/>
        </w:rPr>
      </w:pPr>
    </w:p>
    <w:p w14:paraId="19203439" w14:textId="77777777" w:rsidR="004C6F25" w:rsidRDefault="004C6F25" w:rsidP="00271366">
      <w:pPr>
        <w:pStyle w:val="NoSpacing"/>
        <w:jc w:val="center"/>
        <w:rPr>
          <w:rFonts w:ascii="Arial" w:hAnsi="Arial" w:cs="Arial"/>
          <w:b/>
          <w:bCs/>
        </w:rPr>
      </w:pPr>
    </w:p>
    <w:p w14:paraId="66AEEB1B" w14:textId="77777777" w:rsidR="004C6F25" w:rsidRDefault="004C6F25" w:rsidP="00271366">
      <w:pPr>
        <w:pStyle w:val="NoSpacing"/>
        <w:jc w:val="center"/>
        <w:rPr>
          <w:rFonts w:ascii="Arial" w:hAnsi="Arial" w:cs="Arial"/>
          <w:b/>
          <w:bCs/>
        </w:rPr>
      </w:pPr>
    </w:p>
    <w:p w14:paraId="0BF3D0C5" w14:textId="77777777" w:rsidR="004C6F25" w:rsidRDefault="004C6F25" w:rsidP="00271366">
      <w:pPr>
        <w:pStyle w:val="NoSpacing"/>
        <w:jc w:val="center"/>
        <w:rPr>
          <w:rFonts w:ascii="Arial" w:hAnsi="Arial" w:cs="Arial"/>
          <w:b/>
          <w:bCs/>
        </w:rPr>
      </w:pPr>
    </w:p>
    <w:p w14:paraId="2004DB8F" w14:textId="08E910E1" w:rsidR="00427561" w:rsidRPr="00230FE5" w:rsidRDefault="00427561" w:rsidP="00271366">
      <w:pPr>
        <w:pStyle w:val="NoSpacing"/>
        <w:jc w:val="center"/>
        <w:rPr>
          <w:rFonts w:ascii="Arial" w:hAnsi="Arial" w:cs="Arial"/>
          <w:b/>
          <w:bCs/>
        </w:rPr>
      </w:pPr>
      <w:r w:rsidRPr="00230FE5">
        <w:rPr>
          <w:rFonts w:ascii="Arial" w:hAnsi="Arial" w:cs="Arial"/>
          <w:b/>
          <w:bCs/>
        </w:rPr>
        <w:t xml:space="preserve">DEPARTMENT CIRCULAR NO. </w:t>
      </w:r>
      <w:r w:rsidR="00A430BC">
        <w:rPr>
          <w:rFonts w:ascii="Arial" w:hAnsi="Arial" w:cs="Arial"/>
          <w:b/>
          <w:bCs/>
        </w:rPr>
        <w:t>____________________</w:t>
      </w:r>
    </w:p>
    <w:p w14:paraId="7567B5E4" w14:textId="69B84CA0" w:rsidR="00427561" w:rsidRPr="00230FE5" w:rsidRDefault="00427561" w:rsidP="00271366">
      <w:pPr>
        <w:pStyle w:val="NoSpacing"/>
      </w:pPr>
    </w:p>
    <w:p w14:paraId="5E60749C" w14:textId="77777777" w:rsidR="00230FE5" w:rsidRPr="00230FE5" w:rsidRDefault="00230FE5" w:rsidP="00271366">
      <w:pPr>
        <w:pStyle w:val="NoSpacing"/>
      </w:pPr>
    </w:p>
    <w:p w14:paraId="26B9EDD5" w14:textId="77777777" w:rsidR="00427561" w:rsidRPr="00230FE5" w:rsidRDefault="00427561" w:rsidP="00271366">
      <w:pPr>
        <w:pStyle w:val="NoSpacing"/>
        <w:jc w:val="center"/>
        <w:rPr>
          <w:rFonts w:ascii="Arial" w:hAnsi="Arial" w:cs="Arial"/>
          <w:b/>
          <w:bCs/>
        </w:rPr>
      </w:pPr>
      <w:bookmarkStart w:id="0" w:name="_Hlk106964847"/>
      <w:r w:rsidRPr="00230FE5">
        <w:rPr>
          <w:rFonts w:ascii="Arial" w:hAnsi="Arial" w:cs="Arial"/>
          <w:b/>
          <w:bCs/>
        </w:rPr>
        <w:t>PROMULGATING THE REVISED RULES AND GUIDELINES GOVERNING THE OPERATIONALIZATION OF THE RENEWABLE PORTFOLIO STANDARDS FOR OFF-GRID AREAS PURSUANT TO SECTION 12 OF THE RENEWABLE ENERGY ACT OF 2008</w:t>
      </w:r>
    </w:p>
    <w:bookmarkEnd w:id="0"/>
    <w:p w14:paraId="6141BF46" w14:textId="28721596" w:rsidR="00427561" w:rsidRPr="00230FE5" w:rsidRDefault="00427561" w:rsidP="00271366">
      <w:pPr>
        <w:pStyle w:val="NoSpacing"/>
      </w:pPr>
    </w:p>
    <w:p w14:paraId="3BB2EB5E" w14:textId="2F39AE21" w:rsidR="00427561" w:rsidRPr="00230FE5" w:rsidRDefault="008020C7" w:rsidP="008020C7">
      <w:pPr>
        <w:pStyle w:val="NoSpacing"/>
        <w:tabs>
          <w:tab w:val="left" w:pos="7380"/>
        </w:tabs>
      </w:pPr>
      <w:r>
        <w:tab/>
      </w:r>
    </w:p>
    <w:p w14:paraId="4ABFC34B" w14:textId="77777777" w:rsidR="00427561" w:rsidRPr="00230FE5" w:rsidRDefault="00427561" w:rsidP="00271366">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Republic Act (RA) No. 7638, otherwise known as the “Department of Energy (DOE) Act of 1992,” declares as a policy of the State to, among others, ensure a continuous, adequate and economic supply of energy through the integrated and intensive exploration, production, management and development of the country’s indigenous energy </w:t>
      </w:r>
      <w:proofErr w:type="gramStart"/>
      <w:r w:rsidRPr="00230FE5">
        <w:rPr>
          <w:rFonts w:ascii="Arial" w:hAnsi="Arial" w:cs="Arial"/>
        </w:rPr>
        <w:t>resources;</w:t>
      </w:r>
      <w:proofErr w:type="gramEnd"/>
    </w:p>
    <w:p w14:paraId="39B3E804" w14:textId="77777777" w:rsidR="00427561" w:rsidRPr="00230FE5" w:rsidRDefault="00427561" w:rsidP="00271366">
      <w:pPr>
        <w:pStyle w:val="NoSpacing"/>
        <w:jc w:val="both"/>
        <w:rPr>
          <w:rFonts w:ascii="Arial" w:hAnsi="Arial" w:cs="Arial"/>
        </w:rPr>
      </w:pPr>
    </w:p>
    <w:p w14:paraId="45D8BE24" w14:textId="77777777" w:rsidR="00427561" w:rsidRPr="00230FE5" w:rsidRDefault="00427561" w:rsidP="00605EC2">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4 of RA No. 7638 mandates the DOE to prepare, integrate, coordinate, supervise, and control all plans, programs, projects, and activities of the Government relative to energy exploration, development, utilization, distribution, and conservation;</w:t>
      </w:r>
    </w:p>
    <w:p w14:paraId="27033901" w14:textId="77777777" w:rsidR="00427561" w:rsidRPr="00230FE5" w:rsidRDefault="00427561" w:rsidP="00271366">
      <w:pPr>
        <w:pStyle w:val="NoSpacing"/>
        <w:jc w:val="both"/>
        <w:rPr>
          <w:rFonts w:ascii="Arial" w:hAnsi="Arial" w:cs="Arial"/>
        </w:rPr>
      </w:pPr>
    </w:p>
    <w:p w14:paraId="41AEB19B" w14:textId="5652AAB9" w:rsidR="00427561" w:rsidRPr="00230FE5" w:rsidRDefault="00427561" w:rsidP="00271366">
      <w:pPr>
        <w:pStyle w:val="NoSpacing"/>
        <w:jc w:val="both"/>
        <w:rPr>
          <w:rFonts w:ascii="Arial" w:hAnsi="Arial" w:cs="Arial"/>
        </w:rPr>
      </w:pPr>
      <w:proofErr w:type="gramStart"/>
      <w:r w:rsidRPr="00230FE5">
        <w:rPr>
          <w:rFonts w:ascii="Arial" w:hAnsi="Arial" w:cs="Arial"/>
          <w:b/>
          <w:bCs/>
          <w:lang w:val="en-US"/>
        </w:rPr>
        <w:t>WHEREAS</w:t>
      </w:r>
      <w:r w:rsidRPr="00230FE5">
        <w:rPr>
          <w:rFonts w:ascii="Arial" w:hAnsi="Arial" w:cs="Arial"/>
          <w:lang w:val="en-US"/>
        </w:rPr>
        <w:t>,</w:t>
      </w:r>
      <w:proofErr w:type="gramEnd"/>
      <w:r w:rsidRPr="00230FE5">
        <w:rPr>
          <w:rFonts w:ascii="Arial" w:hAnsi="Arial" w:cs="Arial"/>
          <w:lang w:val="en-US"/>
        </w:rPr>
        <w:t xml:space="preserve"> RA No. 9136, otherwise known as the “Electric Power Industry Reform Act of 2001” or “EPIRA,” declares as a policy of the State to, among others: (a) assure socially and environmentally compatible energy sources and infrastructure; and (b) promote the utilization of indigenous and new and renewable energy </w:t>
      </w:r>
      <w:r w:rsidR="003F6918" w:rsidRPr="006E4352">
        <w:rPr>
          <w:rFonts w:ascii="Arial" w:hAnsi="Arial" w:cs="Arial"/>
          <w:lang w:val="en-US"/>
        </w:rPr>
        <w:t>(RE)</w:t>
      </w:r>
      <w:r w:rsidR="003F6918">
        <w:rPr>
          <w:rFonts w:ascii="Arial" w:hAnsi="Arial" w:cs="Arial"/>
          <w:lang w:val="en-US"/>
        </w:rPr>
        <w:t xml:space="preserve"> </w:t>
      </w:r>
      <w:r w:rsidRPr="00230FE5">
        <w:rPr>
          <w:rFonts w:ascii="Arial" w:hAnsi="Arial" w:cs="Arial"/>
          <w:lang w:val="en-US"/>
        </w:rPr>
        <w:t>resources in power generation in order to reduce dependence on imported energy;</w:t>
      </w:r>
    </w:p>
    <w:p w14:paraId="3D4CEA28" w14:textId="47B45BE2" w:rsidR="00427561" w:rsidRPr="00230FE5" w:rsidRDefault="00427561" w:rsidP="00271366">
      <w:pPr>
        <w:pStyle w:val="NoSpacing"/>
      </w:pPr>
    </w:p>
    <w:p w14:paraId="43575AA3" w14:textId="464ECEC5" w:rsidR="00427561" w:rsidRPr="00230FE5" w:rsidRDefault="00427561" w:rsidP="00605EC2">
      <w:pPr>
        <w:pStyle w:val="NoSpacing"/>
        <w:jc w:val="both"/>
        <w:rPr>
          <w:rFonts w:ascii="Arial" w:hAnsi="Arial" w:cs="Arial"/>
        </w:rPr>
      </w:pPr>
      <w:r w:rsidRPr="00230FE5">
        <w:rPr>
          <w:rFonts w:ascii="Arial" w:hAnsi="Arial" w:cs="Arial"/>
          <w:b/>
          <w:bCs/>
        </w:rPr>
        <w:t>WHEREAS</w:t>
      </w:r>
      <w:r w:rsidRPr="00230FE5">
        <w:rPr>
          <w:rFonts w:ascii="Arial" w:hAnsi="Arial" w:cs="Arial"/>
        </w:rPr>
        <w:t>, Section 23 of the EPIRA and Sections 4(f) and 4(h) of its Implementing Rules and Regulations (IRR) prescribe that the Distribution Utilities have the obligation to, among others: (a) supply electricity in the least cost manner to its Captive Market, subject to the collection of retail rate duly approved by the E</w:t>
      </w:r>
      <w:r w:rsidR="004E4437">
        <w:rPr>
          <w:rFonts w:ascii="Arial" w:hAnsi="Arial" w:cs="Arial"/>
        </w:rPr>
        <w:t xml:space="preserve">nergy </w:t>
      </w:r>
      <w:r w:rsidRPr="00230FE5">
        <w:rPr>
          <w:rFonts w:ascii="Arial" w:hAnsi="Arial" w:cs="Arial"/>
        </w:rPr>
        <w:t>R</w:t>
      </w:r>
      <w:r w:rsidR="004E4437">
        <w:rPr>
          <w:rFonts w:ascii="Arial" w:hAnsi="Arial" w:cs="Arial"/>
        </w:rPr>
        <w:t xml:space="preserve">egulatory </w:t>
      </w:r>
      <w:r w:rsidRPr="00230FE5">
        <w:rPr>
          <w:rFonts w:ascii="Arial" w:hAnsi="Arial" w:cs="Arial"/>
        </w:rPr>
        <w:t>C</w:t>
      </w:r>
      <w:r w:rsidR="004E4437">
        <w:rPr>
          <w:rFonts w:ascii="Arial" w:hAnsi="Arial" w:cs="Arial"/>
        </w:rPr>
        <w:t>ommission (ERC)</w:t>
      </w:r>
      <w:r w:rsidRPr="00230FE5">
        <w:rPr>
          <w:rFonts w:ascii="Arial" w:hAnsi="Arial" w:cs="Arial"/>
        </w:rPr>
        <w:t>; and (b) provide universal service within their franchise, over a reasonable time from the requirement thereof, including unviable areas, as part of their social obligations, in a manner that shall sustain the economic viability of the utility, subject to the approval by the ERC in the case of private or government-owned utilities;</w:t>
      </w:r>
    </w:p>
    <w:p w14:paraId="6D35C870" w14:textId="316A11F5" w:rsidR="00427561" w:rsidRPr="00230FE5" w:rsidRDefault="00427561" w:rsidP="00271366">
      <w:pPr>
        <w:pStyle w:val="NoSpacing"/>
      </w:pPr>
    </w:p>
    <w:p w14:paraId="1ED376A1" w14:textId="3978998D" w:rsidR="00427561" w:rsidRPr="00230FE5" w:rsidRDefault="00427561" w:rsidP="00271366">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37(e)(i) of the EPIRA and Section 1(e)(i) of its IRR mandate the DOE to encourage private sector investments in the electricity sector and promote the development of indigenous and </w:t>
      </w:r>
      <w:r w:rsidR="00DE142D" w:rsidRPr="009619F9">
        <w:rPr>
          <w:rFonts w:ascii="Arial" w:hAnsi="Arial" w:cs="Arial"/>
        </w:rPr>
        <w:t>RE</w:t>
      </w:r>
      <w:r w:rsidRPr="00230FE5">
        <w:rPr>
          <w:rFonts w:ascii="Arial" w:hAnsi="Arial" w:cs="Arial"/>
        </w:rPr>
        <w:t xml:space="preserve"> resources;</w:t>
      </w:r>
    </w:p>
    <w:p w14:paraId="4D3FACC2" w14:textId="3E650D36" w:rsidR="00427561" w:rsidRPr="00230FE5" w:rsidRDefault="00427561" w:rsidP="00271366">
      <w:pPr>
        <w:pStyle w:val="NoSpacing"/>
      </w:pPr>
    </w:p>
    <w:p w14:paraId="5584BDCD" w14:textId="2C867D8B" w:rsidR="00427561" w:rsidRPr="00230FE5" w:rsidRDefault="00427561" w:rsidP="00605EC2">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Section 70 of the EPIRA and Sections 3(a) and 4(a) of its IRR prescribe that the National Power Corporation (NPC) through its Small Power Utilities Group (SPUG) shall perform the missionary electrification </w:t>
      </w:r>
      <w:r w:rsidR="00F72689">
        <w:rPr>
          <w:rFonts w:ascii="Arial" w:hAnsi="Arial" w:cs="Arial"/>
        </w:rPr>
        <w:t>to provide</w:t>
      </w:r>
      <w:r w:rsidRPr="00230FE5">
        <w:rPr>
          <w:rFonts w:ascii="Arial" w:hAnsi="Arial" w:cs="Arial"/>
        </w:rPr>
        <w:t xml:space="preserve"> power generation and its associated power delivery systems in areas that are not connected to the transmission system which shall be funded from revenues from sales in missionary areas and from the Universal Charge for Missionary Electrification (UC</w:t>
      </w:r>
      <w:r w:rsidR="00F72689">
        <w:rPr>
          <w:rFonts w:ascii="Arial" w:hAnsi="Arial" w:cs="Arial"/>
        </w:rPr>
        <w:t>-</w:t>
      </w:r>
      <w:r w:rsidRPr="00230FE5">
        <w:rPr>
          <w:rFonts w:ascii="Arial" w:hAnsi="Arial" w:cs="Arial"/>
        </w:rPr>
        <w:t>ME);</w:t>
      </w:r>
    </w:p>
    <w:p w14:paraId="45B896FA" w14:textId="0F29BBA6" w:rsidR="00427561" w:rsidRPr="00230FE5" w:rsidRDefault="00427561" w:rsidP="00271366">
      <w:pPr>
        <w:pStyle w:val="NoSpacing"/>
      </w:pPr>
    </w:p>
    <w:p w14:paraId="4A44A3FF" w14:textId="77777777" w:rsidR="00427561" w:rsidRPr="00230FE5" w:rsidRDefault="00427561" w:rsidP="00271366">
      <w:pPr>
        <w:pStyle w:val="NoSpacing"/>
        <w:jc w:val="both"/>
        <w:rPr>
          <w:rFonts w:ascii="Arial" w:hAnsi="Arial" w:cs="Arial"/>
        </w:rPr>
      </w:pPr>
      <w:r w:rsidRPr="00230FE5">
        <w:rPr>
          <w:rFonts w:ascii="Arial" w:hAnsi="Arial" w:cs="Arial"/>
          <w:b/>
          <w:bCs/>
        </w:rPr>
        <w:lastRenderedPageBreak/>
        <w:t>WHEREAS</w:t>
      </w:r>
      <w:r w:rsidRPr="00230FE5">
        <w:rPr>
          <w:rFonts w:ascii="Arial" w:hAnsi="Arial" w:cs="Arial"/>
        </w:rPr>
        <w:t>, RA No. 9513, otherwise known as the “Renewable Energy Act of 2008” or the “RE Act,” declares as a policy of the State to increase the utilization of RE by institutionalizing the development of national and local capabilities in the use of RE systems, and promoting their efficient and cost-effective commercial application by providing fiscal and non-fiscal incentives;</w:t>
      </w:r>
    </w:p>
    <w:p w14:paraId="2179CFBB" w14:textId="5922F327" w:rsidR="00D6366F" w:rsidRDefault="00D6366F" w:rsidP="00271366">
      <w:pPr>
        <w:pStyle w:val="NoSpacing"/>
        <w:jc w:val="both"/>
        <w:rPr>
          <w:rFonts w:ascii="Arial" w:hAnsi="Arial" w:cs="Arial"/>
        </w:rPr>
      </w:pPr>
    </w:p>
    <w:p w14:paraId="6CA3D443" w14:textId="47C33775" w:rsidR="00D6366F" w:rsidRPr="00D6366F" w:rsidRDefault="00D6366F" w:rsidP="00605EC2">
      <w:pPr>
        <w:pStyle w:val="NoSpacing"/>
        <w:jc w:val="both"/>
        <w:rPr>
          <w:rFonts w:ascii="Arial" w:hAnsi="Arial" w:cs="Arial"/>
        </w:rPr>
      </w:pPr>
      <w:r w:rsidRPr="00230FE5">
        <w:rPr>
          <w:rFonts w:ascii="Arial" w:hAnsi="Arial" w:cs="Arial"/>
          <w:b/>
          <w:bCs/>
        </w:rPr>
        <w:t xml:space="preserve">WHEREAS, </w:t>
      </w:r>
      <w:r w:rsidRPr="00230FE5">
        <w:rPr>
          <w:rFonts w:ascii="Arial" w:hAnsi="Arial" w:cs="Arial"/>
        </w:rPr>
        <w:t>Section 6 of the RE Act and Section 4 of its IRR define the “Renewable Portfolio Standards (RPS)” as a policy of the State which places an obligation on electric power industry participants such as generators, distribution utilities, or suppliers, to contribute to the growth of the renewable energy industry of the country by sourcing or producing a specified fraction of their electricity from eligible RE resources, as may be determined by the National Renewable Energy Board (NREB);</w:t>
      </w:r>
    </w:p>
    <w:p w14:paraId="45210E4B" w14:textId="77777777" w:rsidR="007F0F7D" w:rsidRPr="00230FE5" w:rsidRDefault="007F0F7D" w:rsidP="00271366">
      <w:pPr>
        <w:pStyle w:val="NoSpacing"/>
        <w:jc w:val="both"/>
        <w:rPr>
          <w:rFonts w:ascii="Arial" w:hAnsi="Arial" w:cs="Arial"/>
          <w:b/>
          <w:bCs/>
        </w:rPr>
      </w:pPr>
    </w:p>
    <w:p w14:paraId="202E2FA3" w14:textId="57C0988F" w:rsidR="007F0F7D" w:rsidRDefault="007F0F7D" w:rsidP="00271366">
      <w:pPr>
        <w:pStyle w:val="NoSpacing"/>
        <w:jc w:val="both"/>
        <w:rPr>
          <w:rFonts w:ascii="Arial" w:hAnsi="Arial" w:cs="Arial"/>
        </w:rPr>
      </w:pPr>
      <w:r w:rsidRPr="00230FE5">
        <w:rPr>
          <w:rFonts w:ascii="Arial" w:hAnsi="Arial" w:cs="Arial"/>
          <w:b/>
          <w:bCs/>
        </w:rPr>
        <w:t xml:space="preserve">WHEREAS, </w:t>
      </w:r>
      <w:r w:rsidRPr="00230FE5">
        <w:rPr>
          <w:rFonts w:ascii="Arial" w:hAnsi="Arial" w:cs="Arial"/>
        </w:rPr>
        <w:t>Section 12 of the RE Act and Section 12 of its IRR provide that the NPC-SPUG or its successors-in-interest and/or qualified third parties in off-grid areas shall, in the performance of its mandate to provide missionary electrification, source a minimum percentage of its total annual generation from RE resources available in their respective areas, as may be determined by the DOE;</w:t>
      </w:r>
    </w:p>
    <w:p w14:paraId="42AA79A0" w14:textId="370DA90C" w:rsidR="007C5514" w:rsidRDefault="007C5514" w:rsidP="00271366">
      <w:pPr>
        <w:pStyle w:val="NoSpacing"/>
        <w:jc w:val="both"/>
        <w:rPr>
          <w:rFonts w:ascii="Arial" w:hAnsi="Arial" w:cs="Arial"/>
        </w:rPr>
      </w:pPr>
    </w:p>
    <w:p w14:paraId="270B9852" w14:textId="0F414FE6" w:rsidR="00D6366F" w:rsidRPr="00D6366F" w:rsidRDefault="00D6366F" w:rsidP="00271366">
      <w:pPr>
        <w:pStyle w:val="BodyText"/>
        <w:spacing w:line="242" w:lineRule="auto"/>
        <w:jc w:val="both"/>
        <w:rPr>
          <w:rFonts w:ascii="Arial" w:hAnsi="Arial" w:cs="Arial"/>
          <w:sz w:val="24"/>
          <w:szCs w:val="24"/>
        </w:rPr>
      </w:pPr>
      <w:r w:rsidRPr="00230FE5">
        <w:rPr>
          <w:rFonts w:ascii="Arial" w:hAnsi="Arial" w:cs="Arial"/>
          <w:b/>
          <w:bCs/>
          <w:sz w:val="24"/>
          <w:szCs w:val="24"/>
        </w:rPr>
        <w:t xml:space="preserve">WHEREAS, </w:t>
      </w:r>
      <w:r w:rsidRPr="00230FE5">
        <w:rPr>
          <w:rFonts w:ascii="Arial" w:hAnsi="Arial" w:cs="Arial"/>
          <w:sz w:val="24"/>
          <w:szCs w:val="24"/>
        </w:rPr>
        <w:t>Section 4(ss) of the RE Act defines the RPS as “a market-based policy that requires electricity suppliers to source an agreed portion of their energy supply from eligible RE resources;</w:t>
      </w:r>
    </w:p>
    <w:p w14:paraId="4D9D033B" w14:textId="77777777" w:rsidR="00D6366F" w:rsidRDefault="00D6366F" w:rsidP="00271366">
      <w:pPr>
        <w:pStyle w:val="NoSpacing"/>
        <w:jc w:val="both"/>
        <w:rPr>
          <w:rFonts w:ascii="Arial" w:hAnsi="Arial" w:cs="Arial"/>
          <w:b/>
          <w:bCs/>
        </w:rPr>
      </w:pPr>
    </w:p>
    <w:p w14:paraId="0FCB024D" w14:textId="77777777" w:rsidR="00F427B1" w:rsidRPr="00230FE5" w:rsidRDefault="00F427B1" w:rsidP="00F427B1">
      <w:pPr>
        <w:pStyle w:val="NoSpacing"/>
        <w:jc w:val="both"/>
        <w:rPr>
          <w:rFonts w:ascii="Arial" w:hAnsi="Arial" w:cs="Arial"/>
          <w:b/>
          <w:bCs/>
        </w:rPr>
      </w:pPr>
      <w:r w:rsidRPr="00230FE5">
        <w:rPr>
          <w:rFonts w:ascii="Arial" w:hAnsi="Arial" w:cs="Arial"/>
          <w:b/>
        </w:rPr>
        <w:t>WHEREAS</w:t>
      </w:r>
      <w:r w:rsidRPr="00230FE5">
        <w:rPr>
          <w:rFonts w:ascii="Arial" w:hAnsi="Arial" w:cs="Arial"/>
        </w:rPr>
        <w:t>,</w:t>
      </w:r>
      <w:r w:rsidRPr="00230FE5">
        <w:rPr>
          <w:rFonts w:ascii="Arial" w:hAnsi="Arial" w:cs="Arial"/>
          <w:spacing w:val="1"/>
        </w:rPr>
        <w:t xml:space="preserve"> </w:t>
      </w:r>
      <w:r w:rsidRPr="00230FE5">
        <w:rPr>
          <w:rFonts w:ascii="Arial" w:hAnsi="Arial" w:cs="Arial"/>
        </w:rPr>
        <w:t>the</w:t>
      </w:r>
      <w:r w:rsidRPr="00230FE5">
        <w:rPr>
          <w:rFonts w:ascii="Arial" w:hAnsi="Arial" w:cs="Arial"/>
          <w:spacing w:val="1"/>
        </w:rPr>
        <w:t xml:space="preserve"> </w:t>
      </w:r>
      <w:r w:rsidRPr="00230FE5">
        <w:rPr>
          <w:rFonts w:ascii="Arial" w:hAnsi="Arial" w:cs="Arial"/>
        </w:rPr>
        <w:t>DOE</w:t>
      </w:r>
      <w:r w:rsidRPr="00230FE5">
        <w:rPr>
          <w:rFonts w:ascii="Arial" w:hAnsi="Arial" w:cs="Arial"/>
          <w:spacing w:val="1"/>
        </w:rPr>
        <w:t xml:space="preserve"> </w:t>
      </w:r>
      <w:r w:rsidRPr="00230FE5">
        <w:rPr>
          <w:rFonts w:ascii="Arial" w:hAnsi="Arial" w:cs="Arial"/>
        </w:rPr>
        <w:t>launched</w:t>
      </w:r>
      <w:r w:rsidRPr="00230FE5">
        <w:rPr>
          <w:rFonts w:ascii="Arial" w:hAnsi="Arial" w:cs="Arial"/>
          <w:spacing w:val="1"/>
        </w:rPr>
        <w:t xml:space="preserve"> </w:t>
      </w:r>
      <w:r w:rsidRPr="00230FE5">
        <w:rPr>
          <w:rFonts w:ascii="Arial" w:hAnsi="Arial" w:cs="Arial"/>
        </w:rPr>
        <w:t>the</w:t>
      </w:r>
      <w:r w:rsidRPr="00230FE5">
        <w:rPr>
          <w:rFonts w:ascii="Arial" w:hAnsi="Arial" w:cs="Arial"/>
          <w:spacing w:val="47"/>
        </w:rPr>
        <w:t xml:space="preserve"> </w:t>
      </w:r>
      <w:r w:rsidRPr="00230FE5">
        <w:rPr>
          <w:rFonts w:ascii="Arial" w:hAnsi="Arial" w:cs="Arial"/>
        </w:rPr>
        <w:t>National</w:t>
      </w:r>
      <w:r w:rsidRPr="00230FE5">
        <w:rPr>
          <w:rFonts w:ascii="Arial" w:hAnsi="Arial" w:cs="Arial"/>
          <w:spacing w:val="47"/>
        </w:rPr>
        <w:t xml:space="preserve"> </w:t>
      </w:r>
      <w:r w:rsidRPr="00230FE5">
        <w:rPr>
          <w:rFonts w:ascii="Arial" w:hAnsi="Arial" w:cs="Arial"/>
        </w:rPr>
        <w:t>Renewable</w:t>
      </w:r>
      <w:r w:rsidRPr="00230FE5">
        <w:rPr>
          <w:rFonts w:ascii="Arial" w:hAnsi="Arial" w:cs="Arial"/>
          <w:spacing w:val="47"/>
        </w:rPr>
        <w:t xml:space="preserve"> </w:t>
      </w:r>
      <w:r w:rsidRPr="00230FE5">
        <w:rPr>
          <w:rFonts w:ascii="Arial" w:hAnsi="Arial" w:cs="Arial"/>
        </w:rPr>
        <w:t>Energy</w:t>
      </w:r>
      <w:r w:rsidRPr="00230FE5">
        <w:rPr>
          <w:rFonts w:ascii="Arial" w:hAnsi="Arial" w:cs="Arial"/>
          <w:spacing w:val="47"/>
        </w:rPr>
        <w:t xml:space="preserve"> </w:t>
      </w:r>
      <w:r w:rsidRPr="00230FE5">
        <w:rPr>
          <w:rFonts w:ascii="Arial" w:hAnsi="Arial" w:cs="Arial"/>
        </w:rPr>
        <w:t>Program</w:t>
      </w:r>
      <w:r w:rsidRPr="00230FE5">
        <w:rPr>
          <w:rFonts w:ascii="Arial" w:hAnsi="Arial" w:cs="Arial"/>
          <w:spacing w:val="1"/>
        </w:rPr>
        <w:t xml:space="preserve"> </w:t>
      </w:r>
      <w:r w:rsidRPr="00230FE5">
        <w:rPr>
          <w:rFonts w:ascii="Arial" w:hAnsi="Arial" w:cs="Arial"/>
        </w:rPr>
        <w:t>(NREP) on 15 June 2011 which aimed to establish a comprehensive approach to</w:t>
      </w:r>
      <w:r w:rsidRPr="00230FE5">
        <w:rPr>
          <w:rFonts w:ascii="Arial" w:hAnsi="Arial" w:cs="Arial"/>
          <w:spacing w:val="1"/>
        </w:rPr>
        <w:t xml:space="preserve"> </w:t>
      </w:r>
      <w:r w:rsidRPr="00230FE5">
        <w:rPr>
          <w:rFonts w:ascii="Arial" w:hAnsi="Arial" w:cs="Arial"/>
        </w:rPr>
        <w:t>encourage</w:t>
      </w:r>
      <w:r w:rsidRPr="00230FE5">
        <w:rPr>
          <w:rFonts w:ascii="Arial" w:hAnsi="Arial" w:cs="Arial"/>
          <w:spacing w:val="1"/>
        </w:rPr>
        <w:t xml:space="preserve"> </w:t>
      </w:r>
      <w:r w:rsidRPr="00230FE5">
        <w:rPr>
          <w:rFonts w:ascii="Arial" w:hAnsi="Arial" w:cs="Arial"/>
        </w:rPr>
        <w:t>greater</w:t>
      </w:r>
      <w:r w:rsidRPr="00230FE5">
        <w:rPr>
          <w:rFonts w:ascii="Arial" w:hAnsi="Arial" w:cs="Arial"/>
          <w:spacing w:val="1"/>
        </w:rPr>
        <w:t xml:space="preserve"> </w:t>
      </w:r>
      <w:r w:rsidRPr="00230FE5">
        <w:rPr>
          <w:rFonts w:ascii="Arial" w:hAnsi="Arial" w:cs="Arial"/>
        </w:rPr>
        <w:t>private</w:t>
      </w:r>
      <w:r w:rsidRPr="00230FE5">
        <w:rPr>
          <w:rFonts w:ascii="Arial" w:hAnsi="Arial" w:cs="Arial"/>
          <w:spacing w:val="1"/>
        </w:rPr>
        <w:t xml:space="preserve"> </w:t>
      </w:r>
      <w:r w:rsidRPr="00230FE5">
        <w:rPr>
          <w:rFonts w:ascii="Arial" w:hAnsi="Arial" w:cs="Arial"/>
        </w:rPr>
        <w:t>sector</w:t>
      </w:r>
      <w:r w:rsidRPr="00230FE5">
        <w:rPr>
          <w:rFonts w:ascii="Arial" w:hAnsi="Arial" w:cs="Arial"/>
          <w:spacing w:val="1"/>
        </w:rPr>
        <w:t xml:space="preserve"> </w:t>
      </w:r>
      <w:r w:rsidRPr="00230FE5">
        <w:rPr>
          <w:rFonts w:ascii="Arial" w:hAnsi="Arial" w:cs="Arial"/>
        </w:rPr>
        <w:t>participation,</w:t>
      </w:r>
      <w:r w:rsidRPr="00230FE5">
        <w:rPr>
          <w:rFonts w:ascii="Arial" w:hAnsi="Arial" w:cs="Arial"/>
          <w:spacing w:val="1"/>
        </w:rPr>
        <w:t xml:space="preserve"> </w:t>
      </w:r>
      <w:r w:rsidRPr="00230FE5">
        <w:rPr>
          <w:rFonts w:ascii="Arial" w:hAnsi="Arial" w:cs="Arial"/>
        </w:rPr>
        <w:t>through</w:t>
      </w:r>
      <w:r w:rsidRPr="00230FE5">
        <w:rPr>
          <w:rFonts w:ascii="Arial" w:hAnsi="Arial" w:cs="Arial"/>
          <w:spacing w:val="1"/>
        </w:rPr>
        <w:t xml:space="preserve"> </w:t>
      </w:r>
      <w:r w:rsidRPr="00230FE5">
        <w:rPr>
          <w:rFonts w:ascii="Arial" w:hAnsi="Arial" w:cs="Arial"/>
        </w:rPr>
        <w:t>investments,</w:t>
      </w:r>
      <w:r w:rsidRPr="00230FE5">
        <w:rPr>
          <w:rFonts w:ascii="Arial" w:hAnsi="Arial" w:cs="Arial"/>
          <w:spacing w:val="1"/>
        </w:rPr>
        <w:t xml:space="preserve"> </w:t>
      </w:r>
      <w:r w:rsidRPr="00230FE5">
        <w:rPr>
          <w:rFonts w:ascii="Arial" w:hAnsi="Arial" w:cs="Arial"/>
        </w:rPr>
        <w:t>in</w:t>
      </w:r>
      <w:r w:rsidRPr="00230FE5">
        <w:rPr>
          <w:rFonts w:ascii="Arial" w:hAnsi="Arial" w:cs="Arial"/>
          <w:spacing w:val="1"/>
        </w:rPr>
        <w:t xml:space="preserve"> </w:t>
      </w:r>
      <w:r w:rsidRPr="00230FE5">
        <w:rPr>
          <w:rFonts w:ascii="Arial" w:hAnsi="Arial" w:cs="Arial"/>
        </w:rPr>
        <w:t>RE</w:t>
      </w:r>
      <w:r w:rsidRPr="00230FE5">
        <w:rPr>
          <w:rFonts w:ascii="Arial" w:hAnsi="Arial" w:cs="Arial"/>
          <w:spacing w:val="1"/>
        </w:rPr>
        <w:t xml:space="preserve"> </w:t>
      </w:r>
      <w:r w:rsidRPr="00230FE5">
        <w:rPr>
          <w:rFonts w:ascii="Arial" w:hAnsi="Arial" w:cs="Arial"/>
        </w:rPr>
        <w:t>development;</w:t>
      </w:r>
    </w:p>
    <w:p w14:paraId="7A240010" w14:textId="77777777" w:rsidR="00F427B1" w:rsidRPr="00230FE5" w:rsidRDefault="00F427B1" w:rsidP="00F427B1">
      <w:pPr>
        <w:pStyle w:val="NoSpacing"/>
      </w:pPr>
    </w:p>
    <w:p w14:paraId="299FB377" w14:textId="33B442C0" w:rsidR="00127A57" w:rsidRPr="00230FE5" w:rsidRDefault="00127A57" w:rsidP="00271366">
      <w:pPr>
        <w:pStyle w:val="BodyText"/>
        <w:spacing w:line="242" w:lineRule="auto"/>
        <w:jc w:val="both"/>
        <w:rPr>
          <w:rFonts w:ascii="Arial" w:hAnsi="Arial" w:cs="Arial"/>
          <w:sz w:val="24"/>
          <w:szCs w:val="24"/>
        </w:rPr>
      </w:pPr>
      <w:r w:rsidRPr="00230FE5">
        <w:rPr>
          <w:rFonts w:ascii="Arial" w:hAnsi="Arial" w:cs="Arial"/>
          <w:b/>
          <w:sz w:val="24"/>
          <w:szCs w:val="24"/>
        </w:rPr>
        <w:t>WHEREAS</w:t>
      </w:r>
      <w:r w:rsidRPr="00230FE5">
        <w:rPr>
          <w:rFonts w:ascii="Arial" w:hAnsi="Arial" w:cs="Arial"/>
          <w:sz w:val="24"/>
          <w:szCs w:val="24"/>
        </w:rPr>
        <w:t>, the National Renewable Energy Board (NREB) conducted working</w:t>
      </w:r>
      <w:r w:rsidRPr="00230FE5">
        <w:rPr>
          <w:rFonts w:ascii="Arial" w:hAnsi="Arial" w:cs="Arial"/>
          <w:spacing w:val="1"/>
          <w:sz w:val="24"/>
          <w:szCs w:val="24"/>
        </w:rPr>
        <w:t xml:space="preserve"> </w:t>
      </w:r>
      <w:r w:rsidRPr="00230FE5">
        <w:rPr>
          <w:rFonts w:ascii="Arial" w:hAnsi="Arial" w:cs="Arial"/>
          <w:sz w:val="24"/>
          <w:szCs w:val="24"/>
        </w:rPr>
        <w:t>group</w:t>
      </w:r>
      <w:r w:rsidRPr="00230FE5">
        <w:rPr>
          <w:rFonts w:ascii="Arial" w:hAnsi="Arial" w:cs="Arial"/>
          <w:spacing w:val="17"/>
          <w:sz w:val="24"/>
          <w:szCs w:val="24"/>
        </w:rPr>
        <w:t xml:space="preserve"> </w:t>
      </w:r>
      <w:r w:rsidRPr="00230FE5">
        <w:rPr>
          <w:rFonts w:ascii="Arial" w:hAnsi="Arial" w:cs="Arial"/>
          <w:sz w:val="24"/>
          <w:szCs w:val="24"/>
        </w:rPr>
        <w:t>meetings</w:t>
      </w:r>
      <w:r w:rsidRPr="00230FE5">
        <w:rPr>
          <w:rFonts w:ascii="Arial" w:hAnsi="Arial" w:cs="Arial"/>
          <w:spacing w:val="18"/>
          <w:sz w:val="24"/>
          <w:szCs w:val="24"/>
        </w:rPr>
        <w:t xml:space="preserve"> </w:t>
      </w:r>
      <w:r w:rsidRPr="00230FE5">
        <w:rPr>
          <w:rFonts w:ascii="Arial" w:hAnsi="Arial" w:cs="Arial"/>
          <w:sz w:val="24"/>
          <w:szCs w:val="24"/>
        </w:rPr>
        <w:t>and</w:t>
      </w:r>
      <w:r w:rsidRPr="00230FE5">
        <w:rPr>
          <w:rFonts w:ascii="Arial" w:hAnsi="Arial" w:cs="Arial"/>
          <w:spacing w:val="18"/>
          <w:sz w:val="24"/>
          <w:szCs w:val="24"/>
        </w:rPr>
        <w:t xml:space="preserve"> </w:t>
      </w:r>
      <w:r w:rsidRPr="00230FE5">
        <w:rPr>
          <w:rFonts w:ascii="Arial" w:hAnsi="Arial" w:cs="Arial"/>
          <w:sz w:val="24"/>
          <w:szCs w:val="24"/>
        </w:rPr>
        <w:t>public</w:t>
      </w:r>
      <w:r w:rsidRPr="00230FE5">
        <w:rPr>
          <w:rFonts w:ascii="Arial" w:hAnsi="Arial" w:cs="Arial"/>
          <w:spacing w:val="18"/>
          <w:sz w:val="24"/>
          <w:szCs w:val="24"/>
        </w:rPr>
        <w:t xml:space="preserve"> </w:t>
      </w:r>
      <w:r w:rsidRPr="00230FE5">
        <w:rPr>
          <w:rFonts w:ascii="Arial" w:hAnsi="Arial" w:cs="Arial"/>
          <w:sz w:val="24"/>
          <w:szCs w:val="24"/>
        </w:rPr>
        <w:t>consultations</w:t>
      </w:r>
      <w:r w:rsidRPr="00230FE5">
        <w:rPr>
          <w:rFonts w:ascii="Arial" w:hAnsi="Arial" w:cs="Arial"/>
          <w:spacing w:val="18"/>
          <w:sz w:val="24"/>
          <w:szCs w:val="24"/>
        </w:rPr>
        <w:t xml:space="preserve"> </w:t>
      </w:r>
      <w:r w:rsidRPr="00230FE5">
        <w:rPr>
          <w:rFonts w:ascii="Arial" w:hAnsi="Arial" w:cs="Arial"/>
          <w:sz w:val="24"/>
          <w:szCs w:val="24"/>
        </w:rPr>
        <w:t>on</w:t>
      </w:r>
      <w:r w:rsidRPr="00230FE5">
        <w:rPr>
          <w:rFonts w:ascii="Arial" w:hAnsi="Arial" w:cs="Arial"/>
          <w:spacing w:val="18"/>
          <w:sz w:val="24"/>
          <w:szCs w:val="24"/>
        </w:rPr>
        <w:t xml:space="preserve"> </w:t>
      </w:r>
      <w:r w:rsidRPr="00230FE5">
        <w:rPr>
          <w:rFonts w:ascii="Arial" w:hAnsi="Arial" w:cs="Arial"/>
          <w:sz w:val="24"/>
          <w:szCs w:val="24"/>
        </w:rPr>
        <w:t>the</w:t>
      </w:r>
      <w:r w:rsidRPr="00230FE5">
        <w:rPr>
          <w:rFonts w:ascii="Arial" w:hAnsi="Arial" w:cs="Arial"/>
          <w:spacing w:val="18"/>
          <w:sz w:val="24"/>
          <w:szCs w:val="24"/>
        </w:rPr>
        <w:t xml:space="preserve"> </w:t>
      </w:r>
      <w:r w:rsidRPr="00230FE5">
        <w:rPr>
          <w:rFonts w:ascii="Arial" w:hAnsi="Arial" w:cs="Arial"/>
          <w:sz w:val="24"/>
          <w:szCs w:val="24"/>
        </w:rPr>
        <w:t>draft</w:t>
      </w:r>
      <w:r w:rsidRPr="00230FE5">
        <w:rPr>
          <w:rFonts w:ascii="Arial" w:hAnsi="Arial" w:cs="Arial"/>
          <w:spacing w:val="18"/>
          <w:sz w:val="24"/>
          <w:szCs w:val="24"/>
        </w:rPr>
        <w:t xml:space="preserve"> </w:t>
      </w:r>
      <w:r w:rsidRPr="00230FE5">
        <w:rPr>
          <w:rFonts w:ascii="Arial" w:hAnsi="Arial" w:cs="Arial"/>
          <w:sz w:val="24"/>
          <w:szCs w:val="24"/>
        </w:rPr>
        <w:t>rules</w:t>
      </w:r>
      <w:r w:rsidRPr="00230FE5">
        <w:rPr>
          <w:rFonts w:ascii="Arial" w:hAnsi="Arial" w:cs="Arial"/>
          <w:spacing w:val="18"/>
          <w:sz w:val="24"/>
          <w:szCs w:val="24"/>
        </w:rPr>
        <w:t xml:space="preserve"> </w:t>
      </w:r>
      <w:r w:rsidRPr="00230FE5">
        <w:rPr>
          <w:rFonts w:ascii="Arial" w:hAnsi="Arial" w:cs="Arial"/>
          <w:sz w:val="24"/>
          <w:szCs w:val="24"/>
        </w:rPr>
        <w:t>implementing</w:t>
      </w:r>
      <w:r w:rsidRPr="00230FE5">
        <w:rPr>
          <w:rFonts w:ascii="Arial" w:hAnsi="Arial" w:cs="Arial"/>
          <w:spacing w:val="17"/>
          <w:sz w:val="24"/>
          <w:szCs w:val="24"/>
        </w:rPr>
        <w:t xml:space="preserve"> </w:t>
      </w:r>
      <w:r w:rsidRPr="00230FE5">
        <w:rPr>
          <w:rFonts w:ascii="Arial" w:hAnsi="Arial" w:cs="Arial"/>
          <w:sz w:val="24"/>
          <w:szCs w:val="24"/>
        </w:rPr>
        <w:t>Section</w:t>
      </w:r>
      <w:r w:rsidRPr="00230FE5">
        <w:rPr>
          <w:rFonts w:ascii="Arial" w:hAnsi="Arial" w:cs="Arial"/>
          <w:spacing w:val="-44"/>
          <w:sz w:val="24"/>
          <w:szCs w:val="24"/>
        </w:rPr>
        <w:t xml:space="preserve"> </w:t>
      </w:r>
      <w:r w:rsidRPr="00230FE5">
        <w:rPr>
          <w:rFonts w:ascii="Arial" w:hAnsi="Arial" w:cs="Arial"/>
          <w:sz w:val="24"/>
          <w:szCs w:val="24"/>
        </w:rPr>
        <w:t>12 of the RE Act in various locations in the country from 05 October up to 06</w:t>
      </w:r>
      <w:r w:rsidRPr="00230FE5">
        <w:rPr>
          <w:rFonts w:ascii="Arial" w:hAnsi="Arial" w:cs="Arial"/>
          <w:spacing w:val="1"/>
          <w:sz w:val="24"/>
          <w:szCs w:val="24"/>
        </w:rPr>
        <w:t xml:space="preserve"> </w:t>
      </w:r>
      <w:r w:rsidRPr="00230FE5">
        <w:rPr>
          <w:rFonts w:ascii="Arial" w:hAnsi="Arial" w:cs="Arial"/>
          <w:sz w:val="24"/>
          <w:szCs w:val="24"/>
        </w:rPr>
        <w:t>November 2017;</w:t>
      </w:r>
    </w:p>
    <w:p w14:paraId="5EA3FB10" w14:textId="1DA1A247" w:rsidR="007F0F7D" w:rsidRPr="00230FE5" w:rsidRDefault="007F0F7D" w:rsidP="00271366">
      <w:pPr>
        <w:pStyle w:val="NoSpacing"/>
        <w:rPr>
          <w:rFonts w:ascii="Arial" w:hAnsi="Arial"/>
          <w:b/>
          <w:shd w:val="clear" w:color="auto" w:fill="F8DCDD"/>
        </w:rPr>
      </w:pPr>
    </w:p>
    <w:p w14:paraId="0FCAEFA0" w14:textId="77777777" w:rsidR="008A2047" w:rsidRPr="00230FE5" w:rsidRDefault="008A2047" w:rsidP="00271366">
      <w:pPr>
        <w:pStyle w:val="BodyText"/>
        <w:spacing w:line="247" w:lineRule="auto"/>
        <w:jc w:val="both"/>
        <w:rPr>
          <w:rFonts w:ascii="Arial" w:hAnsi="Arial" w:cs="Arial"/>
          <w:sz w:val="24"/>
          <w:szCs w:val="24"/>
        </w:rPr>
      </w:pPr>
      <w:r w:rsidRPr="00230FE5">
        <w:rPr>
          <w:rFonts w:ascii="Arial" w:hAnsi="Arial" w:cs="Arial"/>
          <w:b/>
          <w:sz w:val="24"/>
          <w:szCs w:val="24"/>
        </w:rPr>
        <w:t>WHEREAS</w:t>
      </w:r>
      <w:r w:rsidRPr="00230FE5">
        <w:rPr>
          <w:rFonts w:ascii="Arial" w:hAnsi="Arial" w:cs="Arial"/>
          <w:sz w:val="24"/>
          <w:szCs w:val="24"/>
        </w:rPr>
        <w:t>, on 04 December 2017, the NREB endorsed to the DOE its proposed</w:t>
      </w:r>
      <w:r w:rsidRPr="00230FE5">
        <w:rPr>
          <w:rFonts w:ascii="Arial" w:hAnsi="Arial" w:cs="Arial"/>
          <w:spacing w:val="1"/>
          <w:sz w:val="24"/>
          <w:szCs w:val="24"/>
        </w:rPr>
        <w:t xml:space="preserve"> </w:t>
      </w:r>
      <w:r w:rsidRPr="00230FE5">
        <w:rPr>
          <w:rFonts w:ascii="Arial" w:hAnsi="Arial" w:cs="Arial"/>
          <w:sz w:val="24"/>
          <w:szCs w:val="24"/>
        </w:rPr>
        <w:t>version of the</w:t>
      </w:r>
      <w:r w:rsidRPr="00230FE5">
        <w:rPr>
          <w:rFonts w:ascii="Arial" w:hAnsi="Arial" w:cs="Arial"/>
          <w:spacing w:val="1"/>
          <w:sz w:val="24"/>
          <w:szCs w:val="24"/>
        </w:rPr>
        <w:t xml:space="preserve"> </w:t>
      </w:r>
      <w:r w:rsidRPr="00230FE5">
        <w:rPr>
          <w:rFonts w:ascii="Arial" w:hAnsi="Arial" w:cs="Arial"/>
          <w:sz w:val="24"/>
          <w:szCs w:val="24"/>
        </w:rPr>
        <w:t>RPS Off-Grid</w:t>
      </w:r>
      <w:r w:rsidRPr="00230FE5">
        <w:rPr>
          <w:rFonts w:ascii="Arial" w:hAnsi="Arial" w:cs="Arial"/>
          <w:spacing w:val="1"/>
          <w:sz w:val="24"/>
          <w:szCs w:val="24"/>
        </w:rPr>
        <w:t xml:space="preserve"> </w:t>
      </w:r>
      <w:r w:rsidRPr="00230FE5">
        <w:rPr>
          <w:rFonts w:ascii="Arial" w:hAnsi="Arial" w:cs="Arial"/>
          <w:sz w:val="24"/>
          <w:szCs w:val="24"/>
        </w:rPr>
        <w:t>Rules;</w:t>
      </w:r>
    </w:p>
    <w:p w14:paraId="77579162" w14:textId="77777777" w:rsidR="008A2047" w:rsidRPr="00230FE5" w:rsidRDefault="008A2047" w:rsidP="00271366">
      <w:pPr>
        <w:pStyle w:val="BodyText"/>
        <w:rPr>
          <w:rFonts w:ascii="Arial" w:hAnsi="Arial" w:cs="Arial"/>
          <w:sz w:val="24"/>
          <w:szCs w:val="24"/>
        </w:rPr>
      </w:pPr>
    </w:p>
    <w:p w14:paraId="757148A5" w14:textId="7EF2B595" w:rsidR="008A2047" w:rsidRPr="00230FE5" w:rsidRDefault="008A2047" w:rsidP="00271366">
      <w:pPr>
        <w:pStyle w:val="BodyText"/>
        <w:jc w:val="both"/>
        <w:rPr>
          <w:rFonts w:ascii="Arial" w:hAnsi="Arial" w:cs="Arial"/>
          <w:sz w:val="24"/>
          <w:szCs w:val="24"/>
        </w:rPr>
      </w:pPr>
      <w:r w:rsidRPr="00230FE5">
        <w:rPr>
          <w:rFonts w:ascii="Arial" w:hAnsi="Arial" w:cs="Arial"/>
          <w:b/>
          <w:sz w:val="24"/>
          <w:szCs w:val="24"/>
        </w:rPr>
        <w:t>WHEREAS</w:t>
      </w:r>
      <w:r w:rsidRPr="00230FE5">
        <w:rPr>
          <w:rFonts w:ascii="Arial" w:hAnsi="Arial" w:cs="Arial"/>
          <w:sz w:val="24"/>
          <w:szCs w:val="24"/>
        </w:rPr>
        <w:t>, the DOE conducted public consultations on 20 February 2018 in</w:t>
      </w:r>
      <w:r w:rsidRPr="00230FE5">
        <w:rPr>
          <w:rFonts w:ascii="Arial" w:hAnsi="Arial" w:cs="Arial"/>
          <w:spacing w:val="1"/>
          <w:sz w:val="24"/>
          <w:szCs w:val="24"/>
        </w:rPr>
        <w:t xml:space="preserve"> </w:t>
      </w:r>
      <w:r w:rsidRPr="00230FE5">
        <w:rPr>
          <w:rFonts w:ascii="Arial" w:hAnsi="Arial" w:cs="Arial"/>
          <w:sz w:val="24"/>
          <w:szCs w:val="24"/>
        </w:rPr>
        <w:t>Puerto</w:t>
      </w:r>
      <w:r w:rsidRPr="00230FE5">
        <w:rPr>
          <w:rFonts w:ascii="Arial" w:hAnsi="Arial" w:cs="Arial"/>
          <w:spacing w:val="3"/>
          <w:sz w:val="24"/>
          <w:szCs w:val="24"/>
        </w:rPr>
        <w:t xml:space="preserve"> </w:t>
      </w:r>
      <w:proofErr w:type="spellStart"/>
      <w:r w:rsidRPr="00230FE5">
        <w:rPr>
          <w:rFonts w:ascii="Arial" w:hAnsi="Arial" w:cs="Arial"/>
          <w:sz w:val="24"/>
          <w:szCs w:val="24"/>
        </w:rPr>
        <w:t>Princesa</w:t>
      </w:r>
      <w:proofErr w:type="spellEnd"/>
      <w:r w:rsidRPr="00230FE5">
        <w:rPr>
          <w:rFonts w:ascii="Arial" w:hAnsi="Arial" w:cs="Arial"/>
          <w:sz w:val="24"/>
          <w:szCs w:val="24"/>
        </w:rPr>
        <w:t>,</w:t>
      </w:r>
      <w:r w:rsidRPr="00230FE5">
        <w:rPr>
          <w:rFonts w:ascii="Arial" w:hAnsi="Arial" w:cs="Arial"/>
          <w:spacing w:val="3"/>
          <w:sz w:val="24"/>
          <w:szCs w:val="24"/>
        </w:rPr>
        <w:t xml:space="preserve"> </w:t>
      </w:r>
      <w:r w:rsidRPr="00230FE5">
        <w:rPr>
          <w:rFonts w:ascii="Arial" w:hAnsi="Arial" w:cs="Arial"/>
          <w:sz w:val="24"/>
          <w:szCs w:val="24"/>
        </w:rPr>
        <w:t>Palawan,</w:t>
      </w:r>
      <w:r w:rsidRPr="00230FE5">
        <w:rPr>
          <w:rFonts w:ascii="Arial" w:hAnsi="Arial" w:cs="Arial"/>
          <w:spacing w:val="4"/>
          <w:sz w:val="24"/>
          <w:szCs w:val="24"/>
        </w:rPr>
        <w:t xml:space="preserve"> </w:t>
      </w:r>
      <w:r w:rsidRPr="00230FE5">
        <w:rPr>
          <w:rFonts w:ascii="Arial" w:hAnsi="Arial" w:cs="Arial"/>
          <w:sz w:val="24"/>
          <w:szCs w:val="24"/>
        </w:rPr>
        <w:t>and</w:t>
      </w:r>
      <w:r w:rsidRPr="00230FE5">
        <w:rPr>
          <w:rFonts w:ascii="Arial" w:hAnsi="Arial" w:cs="Arial"/>
          <w:spacing w:val="3"/>
          <w:sz w:val="24"/>
          <w:szCs w:val="24"/>
        </w:rPr>
        <w:t xml:space="preserve"> </w:t>
      </w:r>
      <w:r w:rsidRPr="00230FE5">
        <w:rPr>
          <w:rFonts w:ascii="Arial" w:hAnsi="Arial" w:cs="Arial"/>
          <w:sz w:val="24"/>
          <w:szCs w:val="24"/>
        </w:rPr>
        <w:t>on</w:t>
      </w:r>
      <w:r w:rsidRPr="00230FE5">
        <w:rPr>
          <w:rFonts w:ascii="Arial" w:hAnsi="Arial" w:cs="Arial"/>
          <w:spacing w:val="3"/>
          <w:sz w:val="24"/>
          <w:szCs w:val="24"/>
        </w:rPr>
        <w:t xml:space="preserve"> </w:t>
      </w:r>
      <w:r w:rsidRPr="00230FE5">
        <w:rPr>
          <w:rFonts w:ascii="Arial" w:hAnsi="Arial" w:cs="Arial"/>
          <w:sz w:val="24"/>
          <w:szCs w:val="24"/>
        </w:rPr>
        <w:t>27</w:t>
      </w:r>
      <w:r w:rsidRPr="00230FE5">
        <w:rPr>
          <w:rFonts w:ascii="Arial" w:hAnsi="Arial" w:cs="Arial"/>
          <w:spacing w:val="4"/>
          <w:sz w:val="24"/>
          <w:szCs w:val="24"/>
        </w:rPr>
        <w:t xml:space="preserve"> </w:t>
      </w:r>
      <w:r w:rsidRPr="00230FE5">
        <w:rPr>
          <w:rFonts w:ascii="Arial" w:hAnsi="Arial" w:cs="Arial"/>
          <w:sz w:val="24"/>
          <w:szCs w:val="24"/>
        </w:rPr>
        <w:t>February</w:t>
      </w:r>
      <w:r w:rsidRPr="00230FE5">
        <w:rPr>
          <w:rFonts w:ascii="Arial" w:hAnsi="Arial" w:cs="Arial"/>
          <w:spacing w:val="3"/>
          <w:sz w:val="24"/>
          <w:szCs w:val="24"/>
        </w:rPr>
        <w:t xml:space="preserve"> </w:t>
      </w:r>
      <w:r w:rsidRPr="00230FE5">
        <w:rPr>
          <w:rFonts w:ascii="Arial" w:hAnsi="Arial" w:cs="Arial"/>
          <w:sz w:val="24"/>
          <w:szCs w:val="24"/>
        </w:rPr>
        <w:t>2018</w:t>
      </w:r>
      <w:r w:rsidRPr="00230FE5">
        <w:rPr>
          <w:rFonts w:ascii="Arial" w:hAnsi="Arial" w:cs="Arial"/>
          <w:spacing w:val="3"/>
          <w:sz w:val="24"/>
          <w:szCs w:val="24"/>
        </w:rPr>
        <w:t xml:space="preserve"> </w:t>
      </w:r>
      <w:r w:rsidRPr="00230FE5">
        <w:rPr>
          <w:rFonts w:ascii="Arial" w:hAnsi="Arial" w:cs="Arial"/>
          <w:sz w:val="24"/>
          <w:szCs w:val="24"/>
        </w:rPr>
        <w:t>in</w:t>
      </w:r>
      <w:r w:rsidRPr="00230FE5">
        <w:rPr>
          <w:rFonts w:ascii="Arial" w:hAnsi="Arial" w:cs="Arial"/>
          <w:spacing w:val="4"/>
          <w:sz w:val="24"/>
          <w:szCs w:val="24"/>
        </w:rPr>
        <w:t xml:space="preserve"> </w:t>
      </w:r>
      <w:r w:rsidRPr="00230FE5">
        <w:rPr>
          <w:rFonts w:ascii="Arial" w:hAnsi="Arial" w:cs="Arial"/>
          <w:sz w:val="24"/>
          <w:szCs w:val="24"/>
        </w:rPr>
        <w:t>Zamboanga</w:t>
      </w:r>
      <w:r w:rsidRPr="00230FE5">
        <w:rPr>
          <w:rFonts w:ascii="Arial" w:hAnsi="Arial" w:cs="Arial"/>
          <w:spacing w:val="3"/>
          <w:sz w:val="24"/>
          <w:szCs w:val="24"/>
        </w:rPr>
        <w:t xml:space="preserve"> </w:t>
      </w:r>
      <w:r w:rsidRPr="00230FE5">
        <w:rPr>
          <w:rFonts w:ascii="Arial" w:hAnsi="Arial" w:cs="Arial"/>
          <w:sz w:val="24"/>
          <w:szCs w:val="24"/>
        </w:rPr>
        <w:t>City;</w:t>
      </w:r>
    </w:p>
    <w:p w14:paraId="402D02AD" w14:textId="19CC6FE8" w:rsidR="008A2047" w:rsidRPr="00230FE5" w:rsidRDefault="008A2047" w:rsidP="00271366">
      <w:pPr>
        <w:pStyle w:val="BodyText"/>
        <w:jc w:val="both"/>
        <w:rPr>
          <w:rFonts w:ascii="Arial" w:hAnsi="Arial" w:cs="Arial"/>
          <w:sz w:val="24"/>
          <w:szCs w:val="24"/>
        </w:rPr>
      </w:pPr>
    </w:p>
    <w:p w14:paraId="081ADF8E" w14:textId="63CD8E77" w:rsidR="008A2047" w:rsidRPr="00230FE5" w:rsidRDefault="008A2047" w:rsidP="00605EC2">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w:t>
      </w:r>
      <w:r w:rsidR="00E55D7D" w:rsidRPr="00DE142D">
        <w:rPr>
          <w:rFonts w:ascii="Arial" w:hAnsi="Arial" w:cs="Arial"/>
        </w:rPr>
        <w:t>DOE Department Circular (</w:t>
      </w:r>
      <w:r w:rsidRPr="00DE142D">
        <w:rPr>
          <w:rFonts w:ascii="Arial" w:hAnsi="Arial" w:cs="Arial"/>
        </w:rPr>
        <w:t>DC</w:t>
      </w:r>
      <w:r w:rsidR="00E55D7D" w:rsidRPr="00DE142D">
        <w:rPr>
          <w:rFonts w:ascii="Arial" w:hAnsi="Arial" w:cs="Arial"/>
        </w:rPr>
        <w:t>)</w:t>
      </w:r>
      <w:r w:rsidRPr="00DE142D">
        <w:rPr>
          <w:rFonts w:ascii="Arial" w:hAnsi="Arial" w:cs="Arial"/>
        </w:rPr>
        <w:t xml:space="preserve"> No. </w:t>
      </w:r>
      <w:r w:rsidR="00E55D7D" w:rsidRPr="00DE142D">
        <w:rPr>
          <w:rFonts w:ascii="Arial" w:hAnsi="Arial" w:cs="Arial"/>
        </w:rPr>
        <w:t>DC</w:t>
      </w:r>
      <w:r w:rsidRPr="00DE142D">
        <w:rPr>
          <w:rFonts w:ascii="Arial" w:hAnsi="Arial" w:cs="Arial"/>
        </w:rPr>
        <w:t>2018</w:t>
      </w:r>
      <w:r w:rsidRPr="00230FE5">
        <w:rPr>
          <w:rFonts w:ascii="Arial" w:hAnsi="Arial" w:cs="Arial"/>
        </w:rPr>
        <w:t>-08-0024, otherwise known as the “RPS Off-Grid Rules” mandates electric power industry participants to source or produce a specified portion of their electricity requirements from eligible RE resources.</w:t>
      </w:r>
    </w:p>
    <w:p w14:paraId="09FF119F" w14:textId="77777777" w:rsidR="008A2047" w:rsidRPr="00230FE5" w:rsidRDefault="008A2047" w:rsidP="00271366">
      <w:pPr>
        <w:pStyle w:val="NoSpacing"/>
        <w:jc w:val="both"/>
        <w:rPr>
          <w:rFonts w:ascii="Arial" w:hAnsi="Arial" w:cs="Arial"/>
        </w:rPr>
      </w:pPr>
    </w:p>
    <w:p w14:paraId="1953BBBC" w14:textId="62A788F1" w:rsidR="008A2047" w:rsidRPr="00230FE5" w:rsidRDefault="008A2047" w:rsidP="00605EC2">
      <w:pPr>
        <w:pStyle w:val="NoSpacing"/>
        <w:jc w:val="both"/>
        <w:rPr>
          <w:rFonts w:ascii="Arial" w:hAnsi="Arial" w:cs="Arial"/>
        </w:rPr>
      </w:pPr>
      <w:r w:rsidRPr="00230FE5">
        <w:rPr>
          <w:rFonts w:ascii="Arial" w:hAnsi="Arial" w:cs="Arial"/>
          <w:b/>
          <w:bCs/>
        </w:rPr>
        <w:t>WHEREAS</w:t>
      </w:r>
      <w:r w:rsidRPr="00230FE5">
        <w:rPr>
          <w:rFonts w:ascii="Arial" w:hAnsi="Arial" w:cs="Arial"/>
        </w:rPr>
        <w:t xml:space="preserve">, on 18 August 2020, the DOE issued an </w:t>
      </w:r>
      <w:r w:rsidR="00E55D7D" w:rsidRPr="00DE142D">
        <w:rPr>
          <w:rFonts w:ascii="Arial" w:hAnsi="Arial" w:cs="Arial"/>
        </w:rPr>
        <w:t>A</w:t>
      </w:r>
      <w:r w:rsidRPr="00230FE5">
        <w:rPr>
          <w:rFonts w:ascii="Arial" w:hAnsi="Arial" w:cs="Arial"/>
        </w:rPr>
        <w:t>dvisory that Compliance Year 1 of the RPS Off-Grid Rules is suspended until further notice and/or the following issues are resolved: (a) Identification of the entities referred to as the “successors-in-interest” of NPC-SPUG; (b) Determination of RPS Requirements per Mandated Participant; (c) Establishment of guidelines and parameters for setting the Optimal Supply Mix in Off-Grid and Missionary Areas; and (d) Competitive Selection Process (CSP) Guidelines in consideration of potential displacement of contracted energy.</w:t>
      </w:r>
    </w:p>
    <w:p w14:paraId="3C55CCE6" w14:textId="77777777" w:rsidR="008A2047" w:rsidRPr="00230FE5" w:rsidRDefault="008A2047" w:rsidP="00271366">
      <w:pPr>
        <w:pStyle w:val="NoSpacing"/>
        <w:jc w:val="both"/>
        <w:rPr>
          <w:rFonts w:ascii="Arial" w:hAnsi="Arial" w:cs="Arial"/>
        </w:rPr>
      </w:pPr>
    </w:p>
    <w:p w14:paraId="42A276D6" w14:textId="77777777" w:rsidR="008A2047" w:rsidRPr="00230FE5" w:rsidRDefault="008A2047" w:rsidP="00605EC2">
      <w:pPr>
        <w:pStyle w:val="NoSpacing"/>
        <w:jc w:val="both"/>
        <w:rPr>
          <w:rFonts w:ascii="Arial" w:hAnsi="Arial" w:cs="Arial"/>
        </w:rPr>
      </w:pPr>
      <w:proofErr w:type="gramStart"/>
      <w:r w:rsidRPr="00230FE5">
        <w:rPr>
          <w:rFonts w:ascii="Arial" w:hAnsi="Arial" w:cs="Arial"/>
          <w:b/>
          <w:bCs/>
        </w:rPr>
        <w:lastRenderedPageBreak/>
        <w:t>WHEREAS</w:t>
      </w:r>
      <w:r w:rsidRPr="00230FE5">
        <w:rPr>
          <w:rFonts w:ascii="Arial" w:hAnsi="Arial" w:cs="Arial"/>
        </w:rPr>
        <w:t>,</w:t>
      </w:r>
      <w:proofErr w:type="gramEnd"/>
      <w:r w:rsidRPr="00230FE5">
        <w:rPr>
          <w:rFonts w:ascii="Arial" w:hAnsi="Arial" w:cs="Arial"/>
        </w:rPr>
        <w:t xml:space="preserve"> RA No. 11646, otherwise known as the “Microgrid Systems Act”, declares as a policy of the State to, among others: (a) accelerate total electrification and ensure the provision of quality, reliable, and secure electricity service at reasonable rates in unserved and underserved areas; and (b) provide a competitive environment for different kinds of energy sources while prioritizing low-cost, indigenous, renewable, and environment-friendly sources of energy;</w:t>
      </w:r>
    </w:p>
    <w:p w14:paraId="6DB5BD11" w14:textId="77777777" w:rsidR="008A2047" w:rsidRPr="00230FE5" w:rsidRDefault="008A2047" w:rsidP="00271366">
      <w:pPr>
        <w:pStyle w:val="NoSpacing"/>
        <w:jc w:val="both"/>
        <w:rPr>
          <w:rFonts w:ascii="Arial" w:hAnsi="Arial" w:cs="Arial"/>
        </w:rPr>
      </w:pPr>
    </w:p>
    <w:p w14:paraId="04FDEE06" w14:textId="7C958B54" w:rsidR="00182A87" w:rsidRPr="00182A87" w:rsidRDefault="00182A87" w:rsidP="00605EC2">
      <w:pPr>
        <w:pStyle w:val="NoSpacing"/>
        <w:jc w:val="both"/>
        <w:rPr>
          <w:rFonts w:ascii="Arial" w:hAnsi="Arial" w:cs="Arial"/>
        </w:rPr>
      </w:pPr>
      <w:r>
        <w:rPr>
          <w:rFonts w:ascii="Arial" w:hAnsi="Arial" w:cs="Arial"/>
          <w:b/>
          <w:bCs/>
        </w:rPr>
        <w:t xml:space="preserve">WHEREAS, </w:t>
      </w:r>
      <w:r>
        <w:rPr>
          <w:rFonts w:ascii="Arial" w:hAnsi="Arial" w:cs="Arial"/>
        </w:rPr>
        <w:t>the DOE has issued Department Circular No. DC2018-02-0003, supplemented by DC2021-09-0030, which provides the policy for the conduct o</w:t>
      </w:r>
      <w:r w:rsidR="00906B4D">
        <w:rPr>
          <w:rFonts w:ascii="Arial" w:hAnsi="Arial" w:cs="Arial"/>
        </w:rPr>
        <w:t>f CSP in the procurement of power supply of the DUs with off-grid areas.</w:t>
      </w:r>
    </w:p>
    <w:p w14:paraId="1655719B" w14:textId="77777777" w:rsidR="00182A87" w:rsidRDefault="00182A87" w:rsidP="00605EC2">
      <w:pPr>
        <w:pStyle w:val="NoSpacing"/>
        <w:jc w:val="both"/>
        <w:rPr>
          <w:rFonts w:ascii="Arial" w:hAnsi="Arial" w:cs="Arial"/>
          <w:b/>
          <w:bCs/>
        </w:rPr>
      </w:pPr>
    </w:p>
    <w:p w14:paraId="70232065" w14:textId="3ECE2212" w:rsidR="008A2047" w:rsidRDefault="008A2047" w:rsidP="00605EC2">
      <w:pPr>
        <w:pStyle w:val="NoSpacing"/>
        <w:jc w:val="both"/>
        <w:rPr>
          <w:rFonts w:ascii="Arial" w:hAnsi="Arial" w:cs="Arial"/>
        </w:rPr>
      </w:pPr>
      <w:proofErr w:type="gramStart"/>
      <w:r w:rsidRPr="00230FE5">
        <w:rPr>
          <w:rFonts w:ascii="Arial" w:hAnsi="Arial" w:cs="Arial"/>
          <w:b/>
          <w:bCs/>
        </w:rPr>
        <w:t>WHEREAS</w:t>
      </w:r>
      <w:r w:rsidRPr="00230FE5">
        <w:rPr>
          <w:rFonts w:ascii="Arial" w:hAnsi="Arial" w:cs="Arial"/>
        </w:rPr>
        <w:t>,</w:t>
      </w:r>
      <w:proofErr w:type="gramEnd"/>
      <w:r w:rsidRPr="00230FE5">
        <w:rPr>
          <w:rFonts w:ascii="Arial" w:hAnsi="Arial" w:cs="Arial"/>
        </w:rPr>
        <w:t xml:space="preserve"> Section 8 of the Microgrid Systems Act prescribes that all CSP by Microgrid System Providers shall prioritize low-cost, indigenous, renewable, and environment-friendly sources of energy;</w:t>
      </w:r>
    </w:p>
    <w:p w14:paraId="6CB2C212" w14:textId="20CC21CE" w:rsidR="007E0D09" w:rsidRDefault="007E0D09" w:rsidP="00605EC2">
      <w:pPr>
        <w:pStyle w:val="NoSpacing"/>
        <w:jc w:val="both"/>
        <w:rPr>
          <w:rFonts w:ascii="Arial" w:hAnsi="Arial" w:cs="Arial"/>
        </w:rPr>
      </w:pPr>
    </w:p>
    <w:p w14:paraId="523999A7" w14:textId="2076DED4" w:rsidR="007E0D09" w:rsidRPr="00230FE5" w:rsidRDefault="007E0D09" w:rsidP="00605EC2">
      <w:pPr>
        <w:pStyle w:val="NoSpacing"/>
        <w:jc w:val="both"/>
        <w:rPr>
          <w:rFonts w:ascii="Arial" w:hAnsi="Arial" w:cs="Arial"/>
        </w:rPr>
      </w:pPr>
      <w:proofErr w:type="gramStart"/>
      <w:r w:rsidRPr="007E0D09">
        <w:rPr>
          <w:rFonts w:ascii="Arial" w:hAnsi="Arial" w:cs="Arial"/>
          <w:b/>
          <w:bCs/>
        </w:rPr>
        <w:t>WHEREAS</w:t>
      </w:r>
      <w:r w:rsidRPr="007E0D09">
        <w:rPr>
          <w:rFonts w:ascii="Arial" w:hAnsi="Arial" w:cs="Arial"/>
        </w:rPr>
        <w:t>,</w:t>
      </w:r>
      <w:proofErr w:type="gramEnd"/>
      <w:r w:rsidRPr="007E0D09">
        <w:rPr>
          <w:rFonts w:ascii="Arial" w:hAnsi="Arial" w:cs="Arial"/>
        </w:rPr>
        <w:t xml:space="preserve"> Rule 4.1 of DC2022-05-0016 entitled, “Adopting and Integrating the Policies and Programs for the Graduation and Rationalization of the Universal Charge for Missionary Electrification (UC-ME) Subsidy Pursuant to Department Circular No. 2019-01-0001, stated that the conduct of least-cost generation planning must cover all off-grid areas, whenever applicable.</w:t>
      </w:r>
    </w:p>
    <w:p w14:paraId="0E9EC033" w14:textId="77777777" w:rsidR="008A2047" w:rsidRPr="00230FE5" w:rsidRDefault="008A2047" w:rsidP="00271366">
      <w:pPr>
        <w:pStyle w:val="NoSpacing"/>
        <w:jc w:val="both"/>
        <w:rPr>
          <w:rFonts w:ascii="Arial" w:hAnsi="Arial" w:cs="Arial"/>
        </w:rPr>
      </w:pPr>
    </w:p>
    <w:p w14:paraId="7B402197" w14:textId="77777777" w:rsidR="008A2047" w:rsidRPr="00230FE5" w:rsidRDefault="008A2047" w:rsidP="00605EC2">
      <w:pPr>
        <w:pStyle w:val="NoSpacing"/>
        <w:jc w:val="both"/>
        <w:rPr>
          <w:rFonts w:ascii="Arial" w:hAnsi="Arial" w:cs="Arial"/>
        </w:rPr>
      </w:pPr>
      <w:r w:rsidRPr="00230FE5">
        <w:rPr>
          <w:rFonts w:ascii="Arial" w:hAnsi="Arial" w:cs="Arial"/>
          <w:b/>
          <w:bCs/>
          <w:lang w:val="en-US"/>
        </w:rPr>
        <w:t>NOW, THEREFORE</w:t>
      </w:r>
      <w:r w:rsidRPr="00230FE5">
        <w:rPr>
          <w:rFonts w:ascii="Arial" w:hAnsi="Arial" w:cs="Arial"/>
          <w:lang w:val="en-US"/>
        </w:rPr>
        <w:t>, in consideration of the foregoing, the DOE hereby issues and promulgates the following revised guidelines for the operationalization of the RPS Off-Grid Rules pursuant to Section 12 of the RE Act of 2008.</w:t>
      </w:r>
    </w:p>
    <w:p w14:paraId="52EDCE94" w14:textId="4147CD2C" w:rsidR="008A2047" w:rsidRPr="00230FE5" w:rsidRDefault="008A2047" w:rsidP="00271366">
      <w:pPr>
        <w:pStyle w:val="BodyText"/>
        <w:jc w:val="both"/>
        <w:rPr>
          <w:rFonts w:ascii="Arial" w:hAnsi="Arial" w:cs="Arial"/>
          <w:sz w:val="24"/>
          <w:szCs w:val="24"/>
        </w:rPr>
      </w:pPr>
    </w:p>
    <w:p w14:paraId="7A96F114" w14:textId="77777777" w:rsidR="008A2047" w:rsidRPr="00230FE5" w:rsidRDefault="008A2047" w:rsidP="00271366">
      <w:pPr>
        <w:pStyle w:val="BodyText"/>
        <w:jc w:val="both"/>
        <w:rPr>
          <w:rFonts w:ascii="Arial" w:hAnsi="Arial" w:cs="Arial"/>
          <w:sz w:val="24"/>
          <w:szCs w:val="24"/>
        </w:rPr>
      </w:pPr>
    </w:p>
    <w:p w14:paraId="065610DE" w14:textId="77777777" w:rsidR="008A2047" w:rsidRPr="00230FE5" w:rsidRDefault="008A2047" w:rsidP="00271366">
      <w:pPr>
        <w:pStyle w:val="NoSpacing"/>
        <w:jc w:val="center"/>
        <w:rPr>
          <w:rFonts w:ascii="Arial" w:hAnsi="Arial" w:cs="Arial"/>
          <w:b/>
          <w:bCs/>
        </w:rPr>
      </w:pPr>
      <w:r w:rsidRPr="00230FE5">
        <w:rPr>
          <w:rFonts w:ascii="Arial" w:hAnsi="Arial" w:cs="Arial"/>
          <w:b/>
          <w:bCs/>
        </w:rPr>
        <w:t>RULE 1</w:t>
      </w:r>
    </w:p>
    <w:p w14:paraId="2ED1CA3A" w14:textId="77777777" w:rsidR="008A2047" w:rsidRPr="00230FE5" w:rsidRDefault="008A2047" w:rsidP="00271366">
      <w:pPr>
        <w:pStyle w:val="NoSpacing"/>
        <w:jc w:val="center"/>
        <w:rPr>
          <w:rFonts w:ascii="Arial" w:hAnsi="Arial" w:cs="Arial"/>
          <w:b/>
          <w:bCs/>
        </w:rPr>
      </w:pPr>
      <w:r w:rsidRPr="00230FE5">
        <w:rPr>
          <w:rFonts w:ascii="Arial" w:hAnsi="Arial" w:cs="Arial"/>
          <w:b/>
          <w:bCs/>
        </w:rPr>
        <w:t>GENERAL PROVISIONS</w:t>
      </w:r>
    </w:p>
    <w:p w14:paraId="7DD414CF" w14:textId="77777777" w:rsidR="008A2047" w:rsidRPr="00230FE5" w:rsidRDefault="008A2047" w:rsidP="00271366">
      <w:pPr>
        <w:pStyle w:val="BodyText"/>
        <w:jc w:val="both"/>
        <w:rPr>
          <w:rFonts w:ascii="Arial" w:hAnsi="Arial" w:cs="Arial"/>
          <w:sz w:val="24"/>
          <w:szCs w:val="24"/>
        </w:rPr>
      </w:pPr>
    </w:p>
    <w:p w14:paraId="1D05079A" w14:textId="1F004E45" w:rsidR="008A2047" w:rsidRPr="00230FE5" w:rsidRDefault="008A2047" w:rsidP="00605EC2">
      <w:pPr>
        <w:pStyle w:val="NoSpacing"/>
        <w:jc w:val="both"/>
        <w:rPr>
          <w:rFonts w:ascii="Arial" w:hAnsi="Arial" w:cs="Arial"/>
          <w:i/>
          <w:iCs/>
        </w:rPr>
      </w:pPr>
      <w:r w:rsidRPr="00230FE5">
        <w:rPr>
          <w:rFonts w:ascii="Arial" w:hAnsi="Arial" w:cs="Arial"/>
          <w:b/>
          <w:bCs/>
        </w:rPr>
        <w:t xml:space="preserve">Section 1. Title. </w:t>
      </w:r>
      <w:r w:rsidRPr="00230FE5">
        <w:rPr>
          <w:rFonts w:ascii="Arial" w:hAnsi="Arial" w:cs="Arial"/>
        </w:rPr>
        <w:t xml:space="preserve">This Circular shall be known as the “Revised Rules and Guidelines Governing the Operationalization of the RPS Off-Grid Rules” and shall hereinafter be referred to as the </w:t>
      </w:r>
      <w:r w:rsidRPr="00230FE5">
        <w:rPr>
          <w:rFonts w:ascii="Arial" w:hAnsi="Arial" w:cs="Arial"/>
          <w:i/>
          <w:iCs/>
        </w:rPr>
        <w:t>“Revised RPS Off-Grid Rules”.</w:t>
      </w:r>
    </w:p>
    <w:p w14:paraId="69C77D9D" w14:textId="252AD3FE" w:rsidR="008A2047" w:rsidRPr="00230FE5" w:rsidRDefault="008A2047" w:rsidP="00271366">
      <w:pPr>
        <w:pStyle w:val="NoSpacing"/>
        <w:jc w:val="both"/>
        <w:rPr>
          <w:rFonts w:ascii="Arial" w:hAnsi="Arial" w:cs="Arial"/>
          <w:i/>
          <w:iCs/>
        </w:rPr>
      </w:pPr>
    </w:p>
    <w:p w14:paraId="40B944FD" w14:textId="77777777" w:rsidR="008A2047" w:rsidRPr="00230FE5" w:rsidRDefault="008A2047" w:rsidP="00605EC2">
      <w:pPr>
        <w:pStyle w:val="NoSpacing"/>
        <w:jc w:val="both"/>
        <w:rPr>
          <w:rFonts w:ascii="Arial" w:hAnsi="Arial" w:cs="Arial"/>
        </w:rPr>
      </w:pPr>
      <w:r w:rsidRPr="00230FE5">
        <w:rPr>
          <w:rFonts w:ascii="Arial" w:hAnsi="Arial" w:cs="Arial"/>
          <w:b/>
          <w:bCs/>
        </w:rPr>
        <w:t>Section 2.  Purpose.</w:t>
      </w:r>
      <w:r w:rsidRPr="00230FE5">
        <w:rPr>
          <w:rFonts w:ascii="Arial" w:hAnsi="Arial" w:cs="Arial"/>
        </w:rPr>
        <w:t xml:space="preserve">  This Circular is issued to achieve the following:</w:t>
      </w:r>
    </w:p>
    <w:p w14:paraId="1E98785A" w14:textId="77777777" w:rsidR="008A2047" w:rsidRPr="00230FE5" w:rsidRDefault="008A2047" w:rsidP="00605EC2">
      <w:pPr>
        <w:pStyle w:val="NoSpacing"/>
        <w:ind w:left="851" w:hanging="567"/>
        <w:jc w:val="both"/>
        <w:rPr>
          <w:rFonts w:ascii="Arial" w:hAnsi="Arial" w:cs="Arial"/>
        </w:rPr>
      </w:pPr>
    </w:p>
    <w:p w14:paraId="5A4DD163" w14:textId="6E1FBAF9" w:rsidR="008A2047" w:rsidRPr="00230FE5" w:rsidRDefault="008A2047" w:rsidP="007E0D09">
      <w:pPr>
        <w:pStyle w:val="NoSpacing"/>
        <w:numPr>
          <w:ilvl w:val="0"/>
          <w:numId w:val="40"/>
        </w:numPr>
        <w:tabs>
          <w:tab w:val="left" w:pos="851"/>
        </w:tabs>
        <w:ind w:left="851" w:hanging="567"/>
        <w:jc w:val="both"/>
        <w:rPr>
          <w:rFonts w:ascii="Arial" w:hAnsi="Arial" w:cs="Arial"/>
        </w:rPr>
      </w:pPr>
      <w:r w:rsidRPr="00230FE5">
        <w:rPr>
          <w:rFonts w:ascii="Arial" w:hAnsi="Arial" w:cs="Arial"/>
        </w:rPr>
        <w:t xml:space="preserve">Contribute to the growth of the RE industry in the Off-Grid and Missionary Areas by mandating electric power industry participants to source or produce a specified portion of their electricity requirements from eligible RE </w:t>
      </w:r>
      <w:proofErr w:type="gramStart"/>
      <w:r w:rsidRPr="00230FE5">
        <w:rPr>
          <w:rFonts w:ascii="Arial" w:hAnsi="Arial" w:cs="Arial"/>
        </w:rPr>
        <w:t>resources;</w:t>
      </w:r>
      <w:proofErr w:type="gramEnd"/>
    </w:p>
    <w:p w14:paraId="7666A1BF" w14:textId="77777777" w:rsidR="008A2047" w:rsidRPr="00230FE5" w:rsidRDefault="008A2047" w:rsidP="00605EC2">
      <w:pPr>
        <w:pStyle w:val="NoSpacing"/>
        <w:ind w:left="851" w:hanging="567"/>
        <w:jc w:val="both"/>
        <w:rPr>
          <w:rFonts w:ascii="Arial" w:hAnsi="Arial" w:cs="Arial"/>
        </w:rPr>
      </w:pPr>
    </w:p>
    <w:p w14:paraId="5E50153F" w14:textId="4DB70908" w:rsidR="000529AC" w:rsidRDefault="008A2047" w:rsidP="007E0D09">
      <w:pPr>
        <w:pStyle w:val="NoSpacing"/>
        <w:numPr>
          <w:ilvl w:val="0"/>
          <w:numId w:val="40"/>
        </w:numPr>
        <w:tabs>
          <w:tab w:val="left" w:pos="851"/>
        </w:tabs>
        <w:ind w:left="851" w:hanging="567"/>
        <w:jc w:val="both"/>
        <w:rPr>
          <w:rFonts w:ascii="Arial" w:hAnsi="Arial" w:cs="Arial"/>
        </w:rPr>
      </w:pPr>
      <w:r w:rsidRPr="00230FE5">
        <w:rPr>
          <w:rFonts w:ascii="Arial" w:hAnsi="Arial" w:cs="Arial"/>
        </w:rPr>
        <w:t xml:space="preserve">Improve </w:t>
      </w:r>
      <w:r w:rsidR="00076135">
        <w:rPr>
          <w:rFonts w:ascii="Arial" w:hAnsi="Arial" w:cs="Arial"/>
        </w:rPr>
        <w:t>efficiency</w:t>
      </w:r>
      <w:r w:rsidRPr="00230FE5">
        <w:rPr>
          <w:rFonts w:ascii="Arial" w:hAnsi="Arial" w:cs="Arial"/>
        </w:rPr>
        <w:t xml:space="preserve"> in power supply through integration of RE in the power generation supply mix on a per off-grid area </w:t>
      </w:r>
      <w:proofErr w:type="gramStart"/>
      <w:r w:rsidRPr="00230FE5">
        <w:rPr>
          <w:rFonts w:ascii="Arial" w:hAnsi="Arial" w:cs="Arial"/>
        </w:rPr>
        <w:t>basis;</w:t>
      </w:r>
      <w:proofErr w:type="gramEnd"/>
      <w:r w:rsidRPr="00230FE5">
        <w:rPr>
          <w:rFonts w:ascii="Arial" w:hAnsi="Arial" w:cs="Arial"/>
        </w:rPr>
        <w:t xml:space="preserve"> </w:t>
      </w:r>
    </w:p>
    <w:p w14:paraId="659CF912" w14:textId="77777777" w:rsidR="007E0D09" w:rsidRDefault="007E0D09" w:rsidP="007E0D09">
      <w:pPr>
        <w:pStyle w:val="ListParagraph"/>
        <w:rPr>
          <w:rFonts w:ascii="Arial" w:hAnsi="Arial" w:cs="Arial"/>
        </w:rPr>
      </w:pPr>
    </w:p>
    <w:p w14:paraId="01E2672E" w14:textId="561097B1" w:rsidR="007E0D09" w:rsidRDefault="005A0642" w:rsidP="007E0D09">
      <w:pPr>
        <w:pStyle w:val="NoSpacing"/>
        <w:numPr>
          <w:ilvl w:val="0"/>
          <w:numId w:val="40"/>
        </w:numPr>
        <w:tabs>
          <w:tab w:val="left" w:pos="851"/>
        </w:tabs>
        <w:ind w:left="851" w:hanging="567"/>
        <w:jc w:val="both"/>
        <w:rPr>
          <w:rFonts w:ascii="Arial" w:hAnsi="Arial" w:cs="Arial"/>
        </w:rPr>
      </w:pPr>
      <w:r>
        <w:rPr>
          <w:rFonts w:ascii="Arial" w:hAnsi="Arial" w:cs="Arial"/>
        </w:rPr>
        <w:t>A</w:t>
      </w:r>
      <w:r w:rsidR="00234D75">
        <w:rPr>
          <w:rFonts w:ascii="Arial" w:hAnsi="Arial" w:cs="Arial"/>
        </w:rPr>
        <w:t xml:space="preserve">ccelerate green energy transition by reducing </w:t>
      </w:r>
      <w:r w:rsidR="00A14449">
        <w:rPr>
          <w:rFonts w:ascii="Arial" w:hAnsi="Arial" w:cs="Arial"/>
        </w:rPr>
        <w:t>use of foss</w:t>
      </w:r>
      <w:r>
        <w:rPr>
          <w:rFonts w:ascii="Arial" w:hAnsi="Arial" w:cs="Arial"/>
        </w:rPr>
        <w:t>i</w:t>
      </w:r>
      <w:r w:rsidR="00A14449">
        <w:rPr>
          <w:rFonts w:ascii="Arial" w:hAnsi="Arial" w:cs="Arial"/>
        </w:rPr>
        <w:t xml:space="preserve">l fuels; </w:t>
      </w:r>
      <w:r w:rsidR="007E0D09">
        <w:rPr>
          <w:rFonts w:ascii="Arial" w:hAnsi="Arial" w:cs="Arial"/>
        </w:rPr>
        <w:t>and</w:t>
      </w:r>
    </w:p>
    <w:p w14:paraId="4DC585F2" w14:textId="77777777" w:rsidR="007E0D09" w:rsidRDefault="007E0D09" w:rsidP="007E0D09">
      <w:pPr>
        <w:pStyle w:val="ListParagraph"/>
        <w:rPr>
          <w:rFonts w:ascii="Arial" w:hAnsi="Arial" w:cs="Arial"/>
        </w:rPr>
      </w:pPr>
    </w:p>
    <w:p w14:paraId="6131C7A9" w14:textId="55984B53" w:rsidR="007E0D09" w:rsidRDefault="00182A87" w:rsidP="007E0D09">
      <w:pPr>
        <w:pStyle w:val="NoSpacing"/>
        <w:numPr>
          <w:ilvl w:val="0"/>
          <w:numId w:val="40"/>
        </w:numPr>
        <w:tabs>
          <w:tab w:val="left" w:pos="851"/>
        </w:tabs>
        <w:ind w:left="851" w:hanging="567"/>
        <w:jc w:val="both"/>
        <w:rPr>
          <w:rFonts w:ascii="Arial" w:hAnsi="Arial" w:cs="Arial"/>
        </w:rPr>
      </w:pPr>
      <w:r w:rsidRPr="00182A87">
        <w:rPr>
          <w:rFonts w:ascii="Arial" w:hAnsi="Arial" w:cs="Arial"/>
        </w:rPr>
        <w:t>Empower the Mandated Participants in the Off-Grid and Missionary Areas to develop their RPS Requirements and Compliance Plan</w:t>
      </w:r>
      <w:r w:rsidR="00234D75">
        <w:rPr>
          <w:rFonts w:ascii="Arial" w:hAnsi="Arial" w:cs="Arial"/>
        </w:rPr>
        <w:t xml:space="preserve">. </w:t>
      </w:r>
      <w:r w:rsidR="005A0642">
        <w:rPr>
          <w:rFonts w:ascii="Arial" w:hAnsi="Arial" w:cs="Arial"/>
        </w:rPr>
        <w:t xml:space="preserve"> </w:t>
      </w:r>
      <w:r w:rsidR="00234D75">
        <w:rPr>
          <w:rFonts w:ascii="Arial" w:hAnsi="Arial" w:cs="Arial"/>
        </w:rPr>
        <w:t>In</w:t>
      </w:r>
      <w:r w:rsidR="005A0642">
        <w:rPr>
          <w:rFonts w:ascii="Arial" w:hAnsi="Arial" w:cs="Arial"/>
        </w:rPr>
        <w:t xml:space="preserve"> the</w:t>
      </w:r>
      <w:r w:rsidR="00234D75">
        <w:rPr>
          <w:rFonts w:ascii="Arial" w:hAnsi="Arial" w:cs="Arial"/>
        </w:rPr>
        <w:t xml:space="preserve"> case of DUs, said plan must be</w:t>
      </w:r>
      <w:r w:rsidRPr="00182A87">
        <w:rPr>
          <w:rFonts w:ascii="Arial" w:hAnsi="Arial" w:cs="Arial"/>
        </w:rPr>
        <w:t xml:space="preserve"> </w:t>
      </w:r>
      <w:r>
        <w:rPr>
          <w:rFonts w:ascii="Arial" w:hAnsi="Arial" w:cs="Arial"/>
        </w:rPr>
        <w:t>consistent with</w:t>
      </w:r>
      <w:r w:rsidR="00234D75">
        <w:rPr>
          <w:rFonts w:ascii="Arial" w:hAnsi="Arial" w:cs="Arial"/>
        </w:rPr>
        <w:t xml:space="preserve"> its annual </w:t>
      </w:r>
      <w:r>
        <w:rPr>
          <w:rFonts w:ascii="Arial" w:hAnsi="Arial" w:cs="Arial"/>
          <w:lang w:val="en-US"/>
        </w:rPr>
        <w:t>Distribution Development Plan (DDPs)</w:t>
      </w:r>
      <w:r w:rsidR="005A0642">
        <w:rPr>
          <w:rFonts w:ascii="Arial" w:hAnsi="Arial" w:cs="Arial"/>
          <w:lang w:val="en-US"/>
        </w:rPr>
        <w:t xml:space="preserve"> and Power Supply Procurement Plan (PSPP)</w:t>
      </w:r>
      <w:r>
        <w:rPr>
          <w:rFonts w:ascii="Arial" w:hAnsi="Arial" w:cs="Arial"/>
          <w:lang w:val="en-US"/>
        </w:rPr>
        <w:t>.</w:t>
      </w:r>
    </w:p>
    <w:p w14:paraId="64CEEC54" w14:textId="77777777" w:rsidR="007E0D09" w:rsidRPr="00230FE5" w:rsidRDefault="007E0D09" w:rsidP="007E0D09">
      <w:pPr>
        <w:pStyle w:val="NoSpacing"/>
        <w:ind w:left="851" w:hanging="567"/>
        <w:jc w:val="both"/>
        <w:rPr>
          <w:rFonts w:ascii="Arial" w:hAnsi="Arial" w:cs="Arial"/>
        </w:rPr>
      </w:pPr>
    </w:p>
    <w:p w14:paraId="10245494" w14:textId="685431FD" w:rsidR="00707F52" w:rsidRDefault="00707F52" w:rsidP="00F72689">
      <w:pPr>
        <w:pStyle w:val="NoSpacing"/>
        <w:jc w:val="both"/>
        <w:rPr>
          <w:rFonts w:ascii="Arial" w:hAnsi="Arial" w:cs="Arial"/>
          <w:lang w:val="en-US"/>
        </w:rPr>
      </w:pPr>
      <w:r w:rsidRPr="00230FE5">
        <w:rPr>
          <w:rFonts w:ascii="Arial" w:hAnsi="Arial" w:cs="Arial"/>
          <w:b/>
          <w:bCs/>
        </w:rPr>
        <w:lastRenderedPageBreak/>
        <w:t>Section 3.  Scope.</w:t>
      </w:r>
      <w:r w:rsidRPr="00230FE5">
        <w:rPr>
          <w:rFonts w:ascii="Arial" w:hAnsi="Arial" w:cs="Arial"/>
        </w:rPr>
        <w:t xml:space="preserve"> </w:t>
      </w:r>
      <w:r w:rsidRPr="00230FE5">
        <w:rPr>
          <w:rFonts w:ascii="Arial" w:hAnsi="Arial" w:cs="Arial"/>
          <w:lang w:val="en-US"/>
        </w:rPr>
        <w:t xml:space="preserve">This Circular sets out the policies and guidelines </w:t>
      </w:r>
      <w:r w:rsidR="00B81C1B" w:rsidRPr="00F72689">
        <w:rPr>
          <w:rFonts w:ascii="Arial" w:hAnsi="Arial" w:cs="Arial"/>
          <w:lang w:val="en-US"/>
        </w:rPr>
        <w:t>for Off-Grid Areas</w:t>
      </w:r>
      <w:r w:rsidR="00B81C1B">
        <w:rPr>
          <w:rFonts w:ascii="Arial" w:hAnsi="Arial" w:cs="Arial"/>
          <w:lang w:val="en-US"/>
        </w:rPr>
        <w:t xml:space="preserve"> </w:t>
      </w:r>
      <w:r w:rsidRPr="00230FE5">
        <w:rPr>
          <w:rFonts w:ascii="Arial" w:hAnsi="Arial" w:cs="Arial"/>
          <w:lang w:val="en-US"/>
        </w:rPr>
        <w:t>on the following:</w:t>
      </w:r>
    </w:p>
    <w:p w14:paraId="04B2348C" w14:textId="58E34FEE" w:rsidR="009E3A33" w:rsidRDefault="009E3A33" w:rsidP="00271366">
      <w:pPr>
        <w:pStyle w:val="NoSpacing"/>
        <w:rPr>
          <w:rFonts w:ascii="Arial" w:hAnsi="Arial" w:cs="Arial"/>
          <w:lang w:val="en-US"/>
        </w:rPr>
      </w:pPr>
    </w:p>
    <w:p w14:paraId="237E4C49" w14:textId="300592B2" w:rsidR="009E3A33" w:rsidRPr="00886C22" w:rsidRDefault="009E3A33" w:rsidP="00271366">
      <w:pPr>
        <w:pStyle w:val="NoSpacing"/>
        <w:numPr>
          <w:ilvl w:val="0"/>
          <w:numId w:val="1"/>
        </w:numPr>
        <w:rPr>
          <w:rFonts w:ascii="Arial" w:hAnsi="Arial" w:cs="Arial"/>
        </w:rPr>
      </w:pPr>
      <w:bookmarkStart w:id="1" w:name="_Hlk106963958"/>
      <w:r>
        <w:rPr>
          <w:rFonts w:ascii="Arial" w:hAnsi="Arial" w:cs="Arial"/>
          <w:lang w:val="en-US"/>
        </w:rPr>
        <w:t xml:space="preserve">Attainment of Optimal Supply </w:t>
      </w:r>
      <w:proofErr w:type="gramStart"/>
      <w:r>
        <w:rPr>
          <w:rFonts w:ascii="Arial" w:hAnsi="Arial" w:cs="Arial"/>
          <w:lang w:val="en-US"/>
        </w:rPr>
        <w:t>Mix;</w:t>
      </w:r>
      <w:proofErr w:type="gramEnd"/>
    </w:p>
    <w:p w14:paraId="60D975AD" w14:textId="77777777" w:rsidR="00886C22" w:rsidRPr="00605EC2" w:rsidRDefault="00886C22" w:rsidP="00886C22">
      <w:pPr>
        <w:pStyle w:val="NoSpacing"/>
        <w:ind w:left="924"/>
        <w:rPr>
          <w:rFonts w:ascii="Arial" w:hAnsi="Arial" w:cs="Arial"/>
        </w:rPr>
      </w:pPr>
    </w:p>
    <w:p w14:paraId="300A334F" w14:textId="193C20E5" w:rsidR="009E3A33" w:rsidRPr="00605EC2" w:rsidRDefault="005A0642" w:rsidP="00271366">
      <w:pPr>
        <w:pStyle w:val="NoSpacing"/>
        <w:numPr>
          <w:ilvl w:val="0"/>
          <w:numId w:val="1"/>
        </w:numPr>
        <w:rPr>
          <w:rFonts w:ascii="Arial" w:hAnsi="Arial" w:cs="Arial"/>
        </w:rPr>
      </w:pPr>
      <w:r>
        <w:rPr>
          <w:rFonts w:ascii="Arial" w:hAnsi="Arial" w:cs="Arial"/>
          <w:lang w:val="en-US"/>
        </w:rPr>
        <w:t xml:space="preserve">Setting of the </w:t>
      </w:r>
      <w:r w:rsidR="009E3A33">
        <w:rPr>
          <w:rFonts w:ascii="Arial" w:hAnsi="Arial" w:cs="Arial"/>
          <w:lang w:val="en-US"/>
        </w:rPr>
        <w:t xml:space="preserve">Minimum Annual </w:t>
      </w:r>
      <w:r w:rsidR="00886C22">
        <w:rPr>
          <w:rFonts w:ascii="Arial" w:hAnsi="Arial" w:cs="Arial"/>
          <w:lang w:val="en-US"/>
        </w:rPr>
        <w:t xml:space="preserve">RPS </w:t>
      </w:r>
      <w:proofErr w:type="gramStart"/>
      <w:r w:rsidR="00886C22">
        <w:rPr>
          <w:rFonts w:ascii="Arial" w:hAnsi="Arial" w:cs="Arial"/>
          <w:lang w:val="en-US"/>
        </w:rPr>
        <w:t>Requirements</w:t>
      </w:r>
      <w:r w:rsidR="009E3A33">
        <w:rPr>
          <w:rFonts w:ascii="Arial" w:hAnsi="Arial" w:cs="Arial"/>
          <w:lang w:val="en-US"/>
        </w:rPr>
        <w:t>;</w:t>
      </w:r>
      <w:proofErr w:type="gramEnd"/>
    </w:p>
    <w:p w14:paraId="07464641" w14:textId="17504603" w:rsidR="009E3A33" w:rsidRDefault="009E3A33" w:rsidP="00271366">
      <w:pPr>
        <w:pStyle w:val="NoSpacing"/>
        <w:ind w:left="924"/>
        <w:rPr>
          <w:rFonts w:ascii="Arial" w:hAnsi="Arial" w:cs="Arial"/>
          <w:lang w:val="en-US"/>
        </w:rPr>
      </w:pPr>
    </w:p>
    <w:p w14:paraId="7D9AA353" w14:textId="11176635" w:rsidR="009E3A33" w:rsidRPr="00605EC2" w:rsidRDefault="005A0642" w:rsidP="00271366">
      <w:pPr>
        <w:pStyle w:val="NoSpacing"/>
        <w:numPr>
          <w:ilvl w:val="0"/>
          <w:numId w:val="1"/>
        </w:numPr>
        <w:rPr>
          <w:rFonts w:ascii="Arial" w:hAnsi="Arial" w:cs="Arial"/>
        </w:rPr>
      </w:pPr>
      <w:r>
        <w:rPr>
          <w:rFonts w:ascii="Arial" w:hAnsi="Arial" w:cs="Arial"/>
          <w:lang w:val="en-US"/>
        </w:rPr>
        <w:t xml:space="preserve">Determination of the </w:t>
      </w:r>
      <w:r w:rsidR="009E3A33">
        <w:rPr>
          <w:rFonts w:ascii="Arial" w:hAnsi="Arial" w:cs="Arial"/>
          <w:lang w:val="en-US"/>
        </w:rPr>
        <w:t xml:space="preserve">Eligible RE </w:t>
      </w:r>
      <w:proofErr w:type="gramStart"/>
      <w:r w:rsidR="009E3A33">
        <w:rPr>
          <w:rFonts w:ascii="Arial" w:hAnsi="Arial" w:cs="Arial"/>
          <w:lang w:val="en-US"/>
        </w:rPr>
        <w:t>Facilities;</w:t>
      </w:r>
      <w:proofErr w:type="gramEnd"/>
    </w:p>
    <w:p w14:paraId="1E650F64" w14:textId="23C41557" w:rsidR="009E3A33" w:rsidRDefault="009E3A33" w:rsidP="00271366">
      <w:pPr>
        <w:pStyle w:val="NoSpacing"/>
        <w:rPr>
          <w:rFonts w:ascii="Arial" w:hAnsi="Arial" w:cs="Arial"/>
        </w:rPr>
      </w:pPr>
    </w:p>
    <w:p w14:paraId="34735F0E" w14:textId="51CAF828" w:rsidR="009E3A33" w:rsidRDefault="005A0642" w:rsidP="00271366">
      <w:pPr>
        <w:pStyle w:val="NoSpacing"/>
        <w:numPr>
          <w:ilvl w:val="0"/>
          <w:numId w:val="1"/>
        </w:numPr>
        <w:rPr>
          <w:rFonts w:ascii="Arial" w:hAnsi="Arial" w:cs="Arial"/>
        </w:rPr>
      </w:pPr>
      <w:r>
        <w:rPr>
          <w:rFonts w:ascii="Arial" w:hAnsi="Arial" w:cs="Arial"/>
        </w:rPr>
        <w:t xml:space="preserve">Development of </w:t>
      </w:r>
      <w:r w:rsidR="009E3A33">
        <w:rPr>
          <w:rFonts w:ascii="Arial" w:hAnsi="Arial" w:cs="Arial"/>
        </w:rPr>
        <w:t xml:space="preserve">Dispatch Protocols of </w:t>
      </w:r>
      <w:r w:rsidR="00521484" w:rsidRPr="00521484">
        <w:rPr>
          <w:rFonts w:ascii="Arial" w:hAnsi="Arial" w:cs="Arial"/>
        </w:rPr>
        <w:t xml:space="preserve">RE </w:t>
      </w:r>
      <w:proofErr w:type="gramStart"/>
      <w:r w:rsidR="00521484" w:rsidRPr="00521484">
        <w:rPr>
          <w:rFonts w:ascii="Arial" w:hAnsi="Arial" w:cs="Arial"/>
        </w:rPr>
        <w:t>Generation</w:t>
      </w:r>
      <w:r w:rsidR="00521484">
        <w:rPr>
          <w:rFonts w:ascii="Arial" w:hAnsi="Arial" w:cs="Arial"/>
        </w:rPr>
        <w:t>;</w:t>
      </w:r>
      <w:proofErr w:type="gramEnd"/>
    </w:p>
    <w:p w14:paraId="0716FE00" w14:textId="77777777" w:rsidR="003E49FF" w:rsidRDefault="003E49FF" w:rsidP="00605EC2">
      <w:pPr>
        <w:pStyle w:val="NoSpacing"/>
        <w:ind w:left="924"/>
        <w:rPr>
          <w:rFonts w:ascii="Arial" w:hAnsi="Arial" w:cs="Arial"/>
        </w:rPr>
      </w:pPr>
    </w:p>
    <w:p w14:paraId="3CFCA5E5" w14:textId="429DF703" w:rsidR="00521484" w:rsidRDefault="005A0642" w:rsidP="00271366">
      <w:pPr>
        <w:pStyle w:val="NoSpacing"/>
        <w:numPr>
          <w:ilvl w:val="0"/>
          <w:numId w:val="1"/>
        </w:numPr>
        <w:rPr>
          <w:rFonts w:ascii="Arial" w:hAnsi="Arial" w:cs="Arial"/>
        </w:rPr>
      </w:pPr>
      <w:r>
        <w:rPr>
          <w:rFonts w:ascii="Arial" w:hAnsi="Arial" w:cs="Arial"/>
        </w:rPr>
        <w:t xml:space="preserve">Establishing the obligations of the </w:t>
      </w:r>
      <w:r w:rsidR="00521484">
        <w:rPr>
          <w:rFonts w:ascii="Arial" w:hAnsi="Arial" w:cs="Arial"/>
        </w:rPr>
        <w:t>Mandated Participants</w:t>
      </w:r>
      <w:r>
        <w:rPr>
          <w:rFonts w:ascii="Arial" w:hAnsi="Arial" w:cs="Arial"/>
        </w:rPr>
        <w:t xml:space="preserve"> and other stakeholders</w:t>
      </w:r>
      <w:r w:rsidR="00521484">
        <w:rPr>
          <w:rFonts w:ascii="Arial" w:hAnsi="Arial" w:cs="Arial"/>
        </w:rPr>
        <w:t>; and</w:t>
      </w:r>
    </w:p>
    <w:p w14:paraId="379F9D3F" w14:textId="77777777" w:rsidR="003E49FF" w:rsidRDefault="003E49FF" w:rsidP="00605EC2">
      <w:pPr>
        <w:pStyle w:val="NoSpacing"/>
        <w:ind w:left="924"/>
        <w:rPr>
          <w:rFonts w:ascii="Arial" w:hAnsi="Arial" w:cs="Arial"/>
        </w:rPr>
      </w:pPr>
    </w:p>
    <w:p w14:paraId="16D60E85" w14:textId="4E8E89D1" w:rsidR="00521484" w:rsidRPr="00230FE5" w:rsidRDefault="005A0642" w:rsidP="00605EC2">
      <w:pPr>
        <w:pStyle w:val="NoSpacing"/>
        <w:numPr>
          <w:ilvl w:val="0"/>
          <w:numId w:val="1"/>
        </w:numPr>
        <w:rPr>
          <w:rFonts w:ascii="Arial" w:hAnsi="Arial" w:cs="Arial"/>
        </w:rPr>
      </w:pPr>
      <w:r>
        <w:rPr>
          <w:rFonts w:ascii="Arial" w:hAnsi="Arial" w:cs="Arial"/>
        </w:rPr>
        <w:t xml:space="preserve">Defining the Framework </w:t>
      </w:r>
      <w:r w:rsidR="00521484">
        <w:rPr>
          <w:rFonts w:ascii="Arial" w:hAnsi="Arial" w:cs="Arial"/>
        </w:rPr>
        <w:t>for Compliance.</w:t>
      </w:r>
    </w:p>
    <w:bookmarkEnd w:id="1"/>
    <w:p w14:paraId="77137696" w14:textId="5CCD7114" w:rsidR="008A2047" w:rsidRPr="00230FE5" w:rsidRDefault="008A2047" w:rsidP="00271366">
      <w:pPr>
        <w:pStyle w:val="NoSpacing"/>
        <w:jc w:val="both"/>
        <w:rPr>
          <w:rFonts w:ascii="Arial" w:hAnsi="Arial" w:cs="Arial"/>
          <w:i/>
          <w:iCs/>
        </w:rPr>
      </w:pPr>
    </w:p>
    <w:p w14:paraId="6B78B188" w14:textId="77777777" w:rsidR="00AF4C78" w:rsidRPr="00A54DE3" w:rsidRDefault="00AF4C78" w:rsidP="00271366">
      <w:pPr>
        <w:pStyle w:val="NoSpacing"/>
        <w:jc w:val="both"/>
        <w:rPr>
          <w:rFonts w:ascii="Arial" w:hAnsi="Arial" w:cs="Arial"/>
        </w:rPr>
      </w:pPr>
      <w:r w:rsidRPr="00A54DE3">
        <w:rPr>
          <w:rFonts w:ascii="Arial" w:hAnsi="Arial" w:cs="Arial"/>
          <w:b/>
          <w:bCs/>
        </w:rPr>
        <w:t>Section 4.  Definition of Terms.</w:t>
      </w:r>
      <w:r w:rsidRPr="00A54DE3">
        <w:rPr>
          <w:rFonts w:ascii="Arial" w:hAnsi="Arial" w:cs="Arial"/>
        </w:rPr>
        <w:t xml:space="preserve">  Unless otherwise stated, the following terms shall be defined as follows:</w:t>
      </w:r>
    </w:p>
    <w:p w14:paraId="103FB20F" w14:textId="77777777" w:rsidR="00AF4C78" w:rsidRPr="00A54DE3" w:rsidRDefault="00AF4C78" w:rsidP="00271366">
      <w:pPr>
        <w:pStyle w:val="NoSpacing"/>
        <w:jc w:val="both"/>
        <w:rPr>
          <w:rFonts w:ascii="Arial" w:hAnsi="Arial" w:cs="Arial"/>
        </w:rPr>
      </w:pPr>
    </w:p>
    <w:p w14:paraId="742156A6" w14:textId="71BB9FCF" w:rsidR="00AF4C78" w:rsidRPr="00A54DE3" w:rsidRDefault="00AF4C78" w:rsidP="00271366">
      <w:pPr>
        <w:pStyle w:val="ListParagraph"/>
        <w:widowControl w:val="0"/>
        <w:numPr>
          <w:ilvl w:val="0"/>
          <w:numId w:val="2"/>
        </w:numPr>
        <w:tabs>
          <w:tab w:val="left" w:pos="1488"/>
        </w:tabs>
        <w:autoSpaceDE w:val="0"/>
        <w:autoSpaceDN w:val="0"/>
        <w:spacing w:after="0" w:line="247" w:lineRule="auto"/>
        <w:ind w:left="851" w:right="4" w:hanging="567"/>
        <w:contextualSpacing w:val="0"/>
        <w:jc w:val="both"/>
        <w:rPr>
          <w:rFonts w:ascii="Arial" w:hAnsi="Arial" w:cs="Arial"/>
          <w:iCs/>
          <w:sz w:val="24"/>
          <w:szCs w:val="24"/>
        </w:rPr>
      </w:pPr>
      <w:r w:rsidRPr="00A54DE3">
        <w:rPr>
          <w:rFonts w:ascii="Arial" w:hAnsi="Arial" w:cs="Arial"/>
          <w:iCs/>
          <w:sz w:val="24"/>
          <w:szCs w:val="24"/>
        </w:rPr>
        <w:t>“</w:t>
      </w:r>
      <w:r w:rsidRPr="00A54DE3">
        <w:rPr>
          <w:rFonts w:ascii="Arial" w:hAnsi="Arial" w:cs="Arial"/>
          <w:b/>
          <w:iCs/>
          <w:sz w:val="24"/>
          <w:szCs w:val="24"/>
        </w:rPr>
        <w:t>Cash</w:t>
      </w:r>
      <w:r w:rsidRPr="00A54DE3">
        <w:rPr>
          <w:rFonts w:ascii="Arial" w:hAnsi="Arial" w:cs="Arial"/>
          <w:b/>
          <w:iCs/>
          <w:spacing w:val="1"/>
          <w:sz w:val="24"/>
          <w:szCs w:val="24"/>
        </w:rPr>
        <w:t xml:space="preserve"> </w:t>
      </w:r>
      <w:r w:rsidRPr="00A54DE3">
        <w:rPr>
          <w:rFonts w:ascii="Arial" w:hAnsi="Arial" w:cs="Arial"/>
          <w:b/>
          <w:iCs/>
          <w:sz w:val="24"/>
          <w:szCs w:val="24"/>
        </w:rPr>
        <w:t>Generation-Based</w:t>
      </w:r>
      <w:r w:rsidRPr="00A54DE3">
        <w:rPr>
          <w:rFonts w:ascii="Arial" w:hAnsi="Arial" w:cs="Arial"/>
          <w:b/>
          <w:iCs/>
          <w:spacing w:val="1"/>
          <w:sz w:val="24"/>
          <w:szCs w:val="24"/>
        </w:rPr>
        <w:t xml:space="preserve"> </w:t>
      </w:r>
      <w:r w:rsidRPr="00A54DE3">
        <w:rPr>
          <w:rFonts w:ascii="Arial" w:hAnsi="Arial" w:cs="Arial"/>
          <w:b/>
          <w:iCs/>
          <w:sz w:val="24"/>
          <w:szCs w:val="24"/>
        </w:rPr>
        <w:t>Incentive</w:t>
      </w:r>
      <w:r w:rsidRPr="00A54DE3">
        <w:rPr>
          <w:rFonts w:ascii="Arial" w:hAnsi="Arial" w:cs="Arial"/>
          <w:iCs/>
          <w:sz w:val="24"/>
          <w:szCs w:val="24"/>
        </w:rPr>
        <w:t>”</w:t>
      </w:r>
      <w:r w:rsidRPr="00A54DE3">
        <w:rPr>
          <w:rFonts w:ascii="Arial" w:hAnsi="Arial" w:cs="Arial"/>
          <w:iCs/>
          <w:spacing w:val="1"/>
          <w:sz w:val="24"/>
          <w:szCs w:val="24"/>
        </w:rPr>
        <w:t xml:space="preserve"> </w:t>
      </w:r>
      <w:r w:rsidRPr="00A54DE3">
        <w:rPr>
          <w:rFonts w:ascii="Arial" w:hAnsi="Arial" w:cs="Arial"/>
          <w:iCs/>
          <w:sz w:val="24"/>
          <w:szCs w:val="24"/>
        </w:rPr>
        <w:t>refers</w:t>
      </w:r>
      <w:r w:rsidRPr="00A54DE3">
        <w:rPr>
          <w:rFonts w:ascii="Arial" w:hAnsi="Arial" w:cs="Arial"/>
          <w:iCs/>
          <w:spacing w:val="1"/>
          <w:sz w:val="24"/>
          <w:szCs w:val="24"/>
        </w:rPr>
        <w:t xml:space="preserve"> </w:t>
      </w:r>
      <w:r w:rsidRPr="00A54DE3">
        <w:rPr>
          <w:rFonts w:ascii="Arial" w:hAnsi="Arial" w:cs="Arial"/>
          <w:iCs/>
          <w:sz w:val="24"/>
          <w:szCs w:val="24"/>
        </w:rPr>
        <w:t>to</w:t>
      </w:r>
      <w:r w:rsidRPr="00A54DE3">
        <w:rPr>
          <w:rFonts w:ascii="Arial" w:hAnsi="Arial" w:cs="Arial"/>
          <w:iCs/>
          <w:spacing w:val="1"/>
          <w:sz w:val="24"/>
          <w:szCs w:val="24"/>
        </w:rPr>
        <w:t xml:space="preserve"> </w:t>
      </w:r>
      <w:r w:rsidRPr="00A54DE3">
        <w:rPr>
          <w:rFonts w:ascii="Arial" w:hAnsi="Arial" w:cs="Arial"/>
          <w:iCs/>
          <w:sz w:val="24"/>
          <w:szCs w:val="24"/>
        </w:rPr>
        <w:t>the</w:t>
      </w:r>
      <w:r w:rsidRPr="00A54DE3">
        <w:rPr>
          <w:rFonts w:ascii="Arial" w:hAnsi="Arial" w:cs="Arial"/>
          <w:iCs/>
          <w:spacing w:val="47"/>
          <w:sz w:val="24"/>
          <w:szCs w:val="24"/>
        </w:rPr>
        <w:t xml:space="preserve"> </w:t>
      </w:r>
      <w:r w:rsidRPr="00A54DE3">
        <w:rPr>
          <w:rFonts w:ascii="Arial" w:hAnsi="Arial" w:cs="Arial"/>
          <w:iCs/>
          <w:sz w:val="24"/>
          <w:szCs w:val="24"/>
        </w:rPr>
        <w:t>subsidy</w:t>
      </w:r>
      <w:r w:rsidRPr="00A54DE3">
        <w:rPr>
          <w:rFonts w:ascii="Arial" w:hAnsi="Arial" w:cs="Arial"/>
          <w:iCs/>
          <w:spacing w:val="47"/>
          <w:sz w:val="24"/>
          <w:szCs w:val="24"/>
        </w:rPr>
        <w:t xml:space="preserve"> </w:t>
      </w:r>
      <w:r w:rsidRPr="00A54DE3">
        <w:rPr>
          <w:rFonts w:ascii="Arial" w:hAnsi="Arial" w:cs="Arial"/>
          <w:iCs/>
          <w:sz w:val="24"/>
          <w:szCs w:val="24"/>
        </w:rPr>
        <w:t>that</w:t>
      </w:r>
      <w:r w:rsidRPr="00A54DE3">
        <w:rPr>
          <w:rFonts w:ascii="Arial" w:hAnsi="Arial" w:cs="Arial"/>
          <w:iCs/>
          <w:spacing w:val="47"/>
          <w:sz w:val="24"/>
          <w:szCs w:val="24"/>
        </w:rPr>
        <w:t xml:space="preserve"> </w:t>
      </w:r>
      <w:r w:rsidRPr="00A54DE3">
        <w:rPr>
          <w:rFonts w:ascii="Arial" w:hAnsi="Arial" w:cs="Arial"/>
          <w:iCs/>
          <w:sz w:val="24"/>
          <w:szCs w:val="24"/>
        </w:rPr>
        <w:t>any</w:t>
      </w:r>
      <w:r w:rsidRPr="00A54DE3">
        <w:rPr>
          <w:rFonts w:ascii="Arial" w:hAnsi="Arial" w:cs="Arial"/>
          <w:iCs/>
          <w:spacing w:val="1"/>
          <w:sz w:val="24"/>
          <w:szCs w:val="24"/>
        </w:rPr>
        <w:t xml:space="preserve"> </w:t>
      </w:r>
      <w:r w:rsidRPr="00A54DE3">
        <w:rPr>
          <w:rFonts w:ascii="Arial" w:hAnsi="Arial" w:cs="Arial"/>
          <w:iCs/>
          <w:sz w:val="24"/>
          <w:szCs w:val="24"/>
        </w:rPr>
        <w:t>eligible</w:t>
      </w:r>
      <w:r w:rsidRPr="00A54DE3">
        <w:rPr>
          <w:rFonts w:ascii="Arial" w:hAnsi="Arial" w:cs="Arial"/>
          <w:iCs/>
          <w:spacing w:val="1"/>
          <w:sz w:val="24"/>
          <w:szCs w:val="24"/>
        </w:rPr>
        <w:t xml:space="preserve"> </w:t>
      </w:r>
      <w:r w:rsidRPr="00A54DE3">
        <w:rPr>
          <w:rFonts w:ascii="Arial" w:hAnsi="Arial" w:cs="Arial"/>
          <w:iCs/>
          <w:sz w:val="24"/>
          <w:szCs w:val="24"/>
        </w:rPr>
        <w:t>RE</w:t>
      </w:r>
      <w:r w:rsidRPr="00A54DE3">
        <w:rPr>
          <w:rFonts w:ascii="Arial" w:hAnsi="Arial" w:cs="Arial"/>
          <w:iCs/>
          <w:spacing w:val="1"/>
          <w:sz w:val="24"/>
          <w:szCs w:val="24"/>
        </w:rPr>
        <w:t xml:space="preserve"> </w:t>
      </w:r>
      <w:r w:rsidRPr="00A54DE3">
        <w:rPr>
          <w:rFonts w:ascii="Arial" w:hAnsi="Arial" w:cs="Arial"/>
          <w:iCs/>
          <w:sz w:val="24"/>
          <w:szCs w:val="24"/>
        </w:rPr>
        <w:t>Developer</w:t>
      </w:r>
      <w:r w:rsidRPr="00A54DE3">
        <w:rPr>
          <w:rFonts w:ascii="Arial" w:hAnsi="Arial" w:cs="Arial"/>
          <w:iCs/>
          <w:spacing w:val="1"/>
          <w:sz w:val="24"/>
          <w:szCs w:val="24"/>
        </w:rPr>
        <w:t xml:space="preserve"> </w:t>
      </w:r>
      <w:r w:rsidRPr="00A54DE3">
        <w:rPr>
          <w:rFonts w:ascii="Arial" w:hAnsi="Arial" w:cs="Arial"/>
          <w:iCs/>
          <w:sz w:val="24"/>
          <w:szCs w:val="24"/>
        </w:rPr>
        <w:t>is</w:t>
      </w:r>
      <w:r w:rsidRPr="00A54DE3">
        <w:rPr>
          <w:rFonts w:ascii="Arial" w:hAnsi="Arial" w:cs="Arial"/>
          <w:iCs/>
          <w:spacing w:val="1"/>
          <w:sz w:val="24"/>
          <w:szCs w:val="24"/>
        </w:rPr>
        <w:t xml:space="preserve"> </w:t>
      </w:r>
      <w:r w:rsidRPr="00A54DE3">
        <w:rPr>
          <w:rFonts w:ascii="Arial" w:hAnsi="Arial" w:cs="Arial"/>
          <w:iCs/>
          <w:sz w:val="24"/>
          <w:szCs w:val="24"/>
        </w:rPr>
        <w:t>entitled</w:t>
      </w:r>
      <w:r w:rsidRPr="00A54DE3">
        <w:rPr>
          <w:rFonts w:ascii="Arial" w:hAnsi="Arial" w:cs="Arial"/>
          <w:iCs/>
          <w:spacing w:val="2"/>
          <w:sz w:val="24"/>
          <w:szCs w:val="24"/>
        </w:rPr>
        <w:t xml:space="preserve"> </w:t>
      </w:r>
      <w:r w:rsidRPr="00A54DE3">
        <w:rPr>
          <w:rFonts w:ascii="Arial" w:hAnsi="Arial" w:cs="Arial"/>
          <w:iCs/>
          <w:sz w:val="24"/>
          <w:szCs w:val="24"/>
        </w:rPr>
        <w:t>to</w:t>
      </w:r>
      <w:r w:rsidRPr="00A54DE3">
        <w:rPr>
          <w:rFonts w:ascii="Arial" w:hAnsi="Arial" w:cs="Arial"/>
          <w:iCs/>
          <w:spacing w:val="1"/>
          <w:sz w:val="24"/>
          <w:szCs w:val="24"/>
        </w:rPr>
        <w:t xml:space="preserve"> </w:t>
      </w:r>
      <w:r w:rsidRPr="00A54DE3">
        <w:rPr>
          <w:rFonts w:ascii="Arial" w:hAnsi="Arial" w:cs="Arial"/>
          <w:iCs/>
          <w:sz w:val="24"/>
          <w:szCs w:val="24"/>
        </w:rPr>
        <w:t>under</w:t>
      </w:r>
      <w:r w:rsidRPr="00A54DE3">
        <w:rPr>
          <w:rFonts w:ascii="Arial" w:hAnsi="Arial" w:cs="Arial"/>
          <w:iCs/>
          <w:spacing w:val="1"/>
          <w:sz w:val="24"/>
          <w:szCs w:val="24"/>
        </w:rPr>
        <w:t xml:space="preserve"> </w:t>
      </w:r>
      <w:r w:rsidRPr="00A54DE3">
        <w:rPr>
          <w:rFonts w:ascii="Arial" w:hAnsi="Arial" w:cs="Arial"/>
          <w:iCs/>
          <w:sz w:val="24"/>
          <w:szCs w:val="24"/>
        </w:rPr>
        <w:t>the</w:t>
      </w:r>
      <w:r w:rsidRPr="00A54DE3">
        <w:rPr>
          <w:rFonts w:ascii="Arial" w:hAnsi="Arial" w:cs="Arial"/>
          <w:iCs/>
          <w:spacing w:val="1"/>
          <w:sz w:val="24"/>
          <w:szCs w:val="24"/>
        </w:rPr>
        <w:t xml:space="preserve"> </w:t>
      </w:r>
      <w:r w:rsidRPr="00A54DE3">
        <w:rPr>
          <w:rFonts w:ascii="Arial" w:hAnsi="Arial" w:cs="Arial"/>
          <w:iCs/>
          <w:sz w:val="24"/>
          <w:szCs w:val="24"/>
        </w:rPr>
        <w:t>RE</w:t>
      </w:r>
      <w:r w:rsidRPr="00A54DE3">
        <w:rPr>
          <w:rFonts w:ascii="Arial" w:hAnsi="Arial" w:cs="Arial"/>
          <w:iCs/>
          <w:spacing w:val="1"/>
          <w:sz w:val="24"/>
          <w:szCs w:val="24"/>
        </w:rPr>
        <w:t xml:space="preserve"> </w:t>
      </w:r>
      <w:proofErr w:type="gramStart"/>
      <w:r w:rsidRPr="00A54DE3">
        <w:rPr>
          <w:rFonts w:ascii="Arial" w:hAnsi="Arial" w:cs="Arial"/>
          <w:iCs/>
          <w:sz w:val="24"/>
          <w:szCs w:val="24"/>
        </w:rPr>
        <w:t>Act;</w:t>
      </w:r>
      <w:proofErr w:type="gramEnd"/>
    </w:p>
    <w:p w14:paraId="45EEB4D8" w14:textId="77777777" w:rsidR="00AF4C78" w:rsidRPr="00A54DE3" w:rsidRDefault="00AF4C78" w:rsidP="00271366">
      <w:pPr>
        <w:pStyle w:val="ListParagraph"/>
        <w:widowControl w:val="0"/>
        <w:tabs>
          <w:tab w:val="left" w:pos="1488"/>
        </w:tabs>
        <w:autoSpaceDE w:val="0"/>
        <w:autoSpaceDN w:val="0"/>
        <w:spacing w:after="0" w:line="247" w:lineRule="auto"/>
        <w:ind w:left="851" w:right="4"/>
        <w:contextualSpacing w:val="0"/>
        <w:jc w:val="both"/>
        <w:rPr>
          <w:rFonts w:ascii="Arial" w:hAnsi="Arial" w:cs="Arial"/>
          <w:iCs/>
          <w:sz w:val="24"/>
          <w:szCs w:val="24"/>
        </w:rPr>
      </w:pPr>
    </w:p>
    <w:p w14:paraId="42BAC948" w14:textId="7D83A5B9" w:rsidR="00A309D8" w:rsidRPr="00A54DE3" w:rsidRDefault="00AF4C78"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A54DE3">
        <w:rPr>
          <w:rFonts w:ascii="Arial" w:hAnsi="Arial" w:cs="Arial"/>
          <w:iCs/>
          <w:sz w:val="24"/>
          <w:szCs w:val="24"/>
        </w:rPr>
        <w:t>“</w:t>
      </w:r>
      <w:r w:rsidRPr="00A54DE3">
        <w:rPr>
          <w:rFonts w:ascii="Arial" w:hAnsi="Arial" w:cs="Arial"/>
          <w:b/>
          <w:iCs/>
          <w:sz w:val="24"/>
          <w:szCs w:val="24"/>
        </w:rPr>
        <w:t>Contingency</w:t>
      </w:r>
      <w:r w:rsidRPr="00A54DE3">
        <w:rPr>
          <w:rFonts w:ascii="Arial" w:hAnsi="Arial" w:cs="Arial"/>
          <w:b/>
          <w:iCs/>
          <w:spacing w:val="47"/>
          <w:sz w:val="24"/>
          <w:szCs w:val="24"/>
        </w:rPr>
        <w:t xml:space="preserve"> </w:t>
      </w:r>
      <w:r w:rsidRPr="00A54DE3">
        <w:rPr>
          <w:rFonts w:ascii="Arial" w:hAnsi="Arial" w:cs="Arial"/>
          <w:b/>
          <w:iCs/>
          <w:sz w:val="24"/>
          <w:szCs w:val="24"/>
        </w:rPr>
        <w:t>Reserve</w:t>
      </w:r>
      <w:r w:rsidRPr="00A54DE3">
        <w:rPr>
          <w:rFonts w:ascii="Arial" w:hAnsi="Arial" w:cs="Arial"/>
          <w:iCs/>
          <w:sz w:val="24"/>
          <w:szCs w:val="24"/>
        </w:rPr>
        <w:t>” refers to that portion of a plant’s capacity placed</w:t>
      </w:r>
      <w:r w:rsidRPr="00A54DE3">
        <w:rPr>
          <w:rFonts w:ascii="Arial" w:hAnsi="Arial" w:cs="Arial"/>
          <w:iCs/>
          <w:spacing w:val="1"/>
          <w:sz w:val="24"/>
          <w:szCs w:val="24"/>
        </w:rPr>
        <w:t xml:space="preserve"> </w:t>
      </w:r>
      <w:r w:rsidRPr="00A54DE3">
        <w:rPr>
          <w:rFonts w:ascii="Arial" w:hAnsi="Arial" w:cs="Arial"/>
          <w:iCs/>
          <w:sz w:val="24"/>
          <w:szCs w:val="24"/>
        </w:rPr>
        <w:t>on</w:t>
      </w:r>
      <w:r w:rsidRPr="00A54DE3">
        <w:rPr>
          <w:rFonts w:ascii="Arial" w:hAnsi="Arial" w:cs="Arial"/>
          <w:iCs/>
          <w:spacing w:val="11"/>
          <w:sz w:val="24"/>
          <w:szCs w:val="24"/>
        </w:rPr>
        <w:t xml:space="preserve"> </w:t>
      </w:r>
      <w:r w:rsidRPr="00A54DE3">
        <w:rPr>
          <w:rFonts w:ascii="Arial" w:hAnsi="Arial" w:cs="Arial"/>
          <w:iCs/>
          <w:sz w:val="24"/>
          <w:szCs w:val="24"/>
        </w:rPr>
        <w:t>reserve</w:t>
      </w:r>
      <w:r w:rsidRPr="00A54DE3">
        <w:rPr>
          <w:rFonts w:ascii="Arial" w:hAnsi="Arial" w:cs="Arial"/>
          <w:iCs/>
          <w:spacing w:val="12"/>
          <w:sz w:val="24"/>
          <w:szCs w:val="24"/>
        </w:rPr>
        <w:t xml:space="preserve"> </w:t>
      </w:r>
      <w:r w:rsidRPr="00A54DE3">
        <w:rPr>
          <w:rFonts w:ascii="Arial" w:hAnsi="Arial" w:cs="Arial"/>
          <w:iCs/>
          <w:sz w:val="24"/>
          <w:szCs w:val="24"/>
        </w:rPr>
        <w:t>to</w:t>
      </w:r>
      <w:r w:rsidRPr="00A54DE3">
        <w:rPr>
          <w:rFonts w:ascii="Arial" w:hAnsi="Arial" w:cs="Arial"/>
          <w:iCs/>
          <w:spacing w:val="11"/>
          <w:sz w:val="24"/>
          <w:szCs w:val="24"/>
        </w:rPr>
        <w:t xml:space="preserve"> </w:t>
      </w:r>
      <w:r w:rsidRPr="00A54DE3">
        <w:rPr>
          <w:rFonts w:ascii="Arial" w:hAnsi="Arial" w:cs="Arial"/>
          <w:iCs/>
          <w:sz w:val="24"/>
          <w:szCs w:val="24"/>
        </w:rPr>
        <w:t>cover</w:t>
      </w:r>
      <w:r w:rsidRPr="00A54DE3">
        <w:rPr>
          <w:rFonts w:ascii="Arial" w:hAnsi="Arial" w:cs="Arial"/>
          <w:iCs/>
          <w:spacing w:val="12"/>
          <w:sz w:val="24"/>
          <w:szCs w:val="24"/>
        </w:rPr>
        <w:t xml:space="preserve"> </w:t>
      </w:r>
      <w:r w:rsidRPr="00A54DE3">
        <w:rPr>
          <w:rFonts w:ascii="Arial" w:hAnsi="Arial" w:cs="Arial"/>
          <w:iCs/>
          <w:sz w:val="24"/>
          <w:szCs w:val="24"/>
        </w:rPr>
        <w:t>for</w:t>
      </w:r>
      <w:r w:rsidRPr="00A54DE3">
        <w:rPr>
          <w:rFonts w:ascii="Arial" w:hAnsi="Arial" w:cs="Arial"/>
          <w:iCs/>
          <w:spacing w:val="12"/>
          <w:sz w:val="24"/>
          <w:szCs w:val="24"/>
        </w:rPr>
        <w:t xml:space="preserve"> </w:t>
      </w:r>
      <w:r w:rsidRPr="00A54DE3">
        <w:rPr>
          <w:rFonts w:ascii="Arial" w:hAnsi="Arial" w:cs="Arial"/>
          <w:iCs/>
          <w:sz w:val="24"/>
          <w:szCs w:val="24"/>
        </w:rPr>
        <w:t>the</w:t>
      </w:r>
      <w:r w:rsidRPr="00A54DE3">
        <w:rPr>
          <w:rFonts w:ascii="Arial" w:hAnsi="Arial" w:cs="Arial"/>
          <w:iCs/>
          <w:spacing w:val="11"/>
          <w:sz w:val="24"/>
          <w:szCs w:val="24"/>
        </w:rPr>
        <w:t xml:space="preserve"> </w:t>
      </w:r>
      <w:r w:rsidRPr="00A54DE3">
        <w:rPr>
          <w:rFonts w:ascii="Arial" w:hAnsi="Arial" w:cs="Arial"/>
          <w:iCs/>
          <w:sz w:val="24"/>
          <w:szCs w:val="24"/>
        </w:rPr>
        <w:t>breakdown</w:t>
      </w:r>
      <w:r w:rsidRPr="00A54DE3">
        <w:rPr>
          <w:rFonts w:ascii="Arial" w:hAnsi="Arial" w:cs="Arial"/>
          <w:iCs/>
          <w:spacing w:val="12"/>
          <w:sz w:val="24"/>
          <w:szCs w:val="24"/>
        </w:rPr>
        <w:t xml:space="preserve"> </w:t>
      </w:r>
      <w:r w:rsidRPr="00A54DE3">
        <w:rPr>
          <w:rFonts w:ascii="Arial" w:hAnsi="Arial" w:cs="Arial"/>
          <w:iCs/>
          <w:sz w:val="24"/>
          <w:szCs w:val="24"/>
        </w:rPr>
        <w:t>of</w:t>
      </w:r>
      <w:r w:rsidRPr="00A54DE3">
        <w:rPr>
          <w:rFonts w:ascii="Arial" w:hAnsi="Arial" w:cs="Arial"/>
          <w:iCs/>
          <w:spacing w:val="11"/>
          <w:sz w:val="24"/>
          <w:szCs w:val="24"/>
        </w:rPr>
        <w:t xml:space="preserve"> </w:t>
      </w:r>
      <w:r w:rsidRPr="00A54DE3">
        <w:rPr>
          <w:rFonts w:ascii="Arial" w:hAnsi="Arial" w:cs="Arial"/>
          <w:iCs/>
          <w:sz w:val="24"/>
          <w:szCs w:val="24"/>
        </w:rPr>
        <w:t>the</w:t>
      </w:r>
      <w:r w:rsidRPr="00A54DE3">
        <w:rPr>
          <w:rFonts w:ascii="Arial" w:hAnsi="Arial" w:cs="Arial"/>
          <w:iCs/>
          <w:spacing w:val="12"/>
          <w:sz w:val="24"/>
          <w:szCs w:val="24"/>
        </w:rPr>
        <w:t xml:space="preserve"> </w:t>
      </w:r>
      <w:r w:rsidRPr="00A54DE3">
        <w:rPr>
          <w:rFonts w:ascii="Arial" w:hAnsi="Arial" w:cs="Arial"/>
          <w:iCs/>
          <w:sz w:val="24"/>
          <w:szCs w:val="24"/>
        </w:rPr>
        <w:t>largest</w:t>
      </w:r>
      <w:r w:rsidRPr="00A54DE3">
        <w:rPr>
          <w:rFonts w:ascii="Arial" w:hAnsi="Arial" w:cs="Arial"/>
          <w:iCs/>
          <w:spacing w:val="12"/>
          <w:sz w:val="24"/>
          <w:szCs w:val="24"/>
        </w:rPr>
        <w:t xml:space="preserve"> </w:t>
      </w:r>
      <w:r w:rsidRPr="00A54DE3">
        <w:rPr>
          <w:rFonts w:ascii="Arial" w:hAnsi="Arial" w:cs="Arial"/>
          <w:iCs/>
          <w:sz w:val="24"/>
          <w:szCs w:val="24"/>
        </w:rPr>
        <w:t>unit</w:t>
      </w:r>
      <w:r w:rsidRPr="00A54DE3">
        <w:rPr>
          <w:rFonts w:ascii="Arial" w:hAnsi="Arial" w:cs="Arial"/>
          <w:iCs/>
          <w:spacing w:val="11"/>
          <w:sz w:val="24"/>
          <w:szCs w:val="24"/>
        </w:rPr>
        <w:t xml:space="preserve"> </w:t>
      </w:r>
      <w:r w:rsidRPr="00A54DE3">
        <w:rPr>
          <w:rFonts w:ascii="Arial" w:hAnsi="Arial" w:cs="Arial"/>
          <w:iCs/>
          <w:sz w:val="24"/>
          <w:szCs w:val="24"/>
        </w:rPr>
        <w:t>in</w:t>
      </w:r>
      <w:r w:rsidRPr="00A54DE3">
        <w:rPr>
          <w:rFonts w:ascii="Arial" w:hAnsi="Arial" w:cs="Arial"/>
          <w:iCs/>
          <w:spacing w:val="12"/>
          <w:sz w:val="24"/>
          <w:szCs w:val="24"/>
        </w:rPr>
        <w:t xml:space="preserve"> </w:t>
      </w:r>
      <w:r w:rsidRPr="00A54DE3">
        <w:rPr>
          <w:rFonts w:ascii="Arial" w:hAnsi="Arial" w:cs="Arial"/>
          <w:iCs/>
          <w:sz w:val="24"/>
          <w:szCs w:val="24"/>
        </w:rPr>
        <w:t>the</w:t>
      </w:r>
      <w:r w:rsidRPr="00A54DE3">
        <w:rPr>
          <w:rFonts w:ascii="Arial" w:hAnsi="Arial" w:cs="Arial"/>
          <w:iCs/>
          <w:spacing w:val="11"/>
          <w:sz w:val="24"/>
          <w:szCs w:val="24"/>
        </w:rPr>
        <w:t xml:space="preserve"> </w:t>
      </w:r>
      <w:r w:rsidRPr="00A54DE3">
        <w:rPr>
          <w:rFonts w:ascii="Arial" w:hAnsi="Arial" w:cs="Arial"/>
          <w:iCs/>
          <w:sz w:val="24"/>
          <w:szCs w:val="24"/>
        </w:rPr>
        <w:t>Small</w:t>
      </w:r>
      <w:r w:rsidRPr="00A54DE3">
        <w:rPr>
          <w:rFonts w:ascii="Arial" w:hAnsi="Arial" w:cs="Arial"/>
          <w:iCs/>
          <w:spacing w:val="12"/>
          <w:sz w:val="24"/>
          <w:szCs w:val="24"/>
        </w:rPr>
        <w:t xml:space="preserve"> </w:t>
      </w:r>
      <w:r w:rsidRPr="00A54DE3">
        <w:rPr>
          <w:rFonts w:ascii="Arial" w:hAnsi="Arial" w:cs="Arial"/>
          <w:iCs/>
          <w:sz w:val="24"/>
          <w:szCs w:val="24"/>
        </w:rPr>
        <w:t>Grid</w:t>
      </w:r>
      <w:r w:rsidR="001525BD">
        <w:rPr>
          <w:rFonts w:ascii="Arial" w:hAnsi="Arial" w:cs="Arial"/>
          <w:iCs/>
          <w:sz w:val="24"/>
          <w:szCs w:val="24"/>
        </w:rPr>
        <w:t>,</w:t>
      </w:r>
      <w:r w:rsidRPr="00A54DE3">
        <w:rPr>
          <w:rFonts w:ascii="Arial" w:hAnsi="Arial" w:cs="Arial"/>
          <w:iCs/>
          <w:spacing w:val="-45"/>
          <w:sz w:val="24"/>
          <w:szCs w:val="24"/>
        </w:rPr>
        <w:t xml:space="preserve"> </w:t>
      </w:r>
      <w:r w:rsidRPr="00A54DE3">
        <w:rPr>
          <w:rFonts w:ascii="Arial" w:hAnsi="Arial" w:cs="Arial"/>
          <w:iCs/>
          <w:sz w:val="24"/>
          <w:szCs w:val="24"/>
        </w:rPr>
        <w:t>or</w:t>
      </w:r>
      <w:r w:rsidRPr="00A54DE3">
        <w:rPr>
          <w:rFonts w:ascii="Arial" w:hAnsi="Arial" w:cs="Arial"/>
          <w:iCs/>
          <w:spacing w:val="3"/>
          <w:sz w:val="24"/>
          <w:szCs w:val="24"/>
        </w:rPr>
        <w:t xml:space="preserve"> </w:t>
      </w:r>
      <w:r w:rsidRPr="00A54DE3">
        <w:rPr>
          <w:rFonts w:ascii="Arial" w:hAnsi="Arial" w:cs="Arial"/>
          <w:iCs/>
          <w:sz w:val="24"/>
          <w:szCs w:val="24"/>
        </w:rPr>
        <w:t>for</w:t>
      </w:r>
      <w:r w:rsidRPr="00A54DE3">
        <w:rPr>
          <w:rFonts w:ascii="Arial" w:hAnsi="Arial" w:cs="Arial"/>
          <w:iCs/>
          <w:spacing w:val="4"/>
          <w:sz w:val="24"/>
          <w:szCs w:val="24"/>
        </w:rPr>
        <w:t xml:space="preserve"> </w:t>
      </w:r>
      <w:r w:rsidRPr="00A54DE3">
        <w:rPr>
          <w:rFonts w:ascii="Arial" w:hAnsi="Arial" w:cs="Arial"/>
          <w:iCs/>
          <w:sz w:val="24"/>
          <w:szCs w:val="24"/>
        </w:rPr>
        <w:t>the</w:t>
      </w:r>
      <w:r w:rsidRPr="00A54DE3">
        <w:rPr>
          <w:rFonts w:ascii="Arial" w:hAnsi="Arial" w:cs="Arial"/>
          <w:iCs/>
          <w:spacing w:val="3"/>
          <w:sz w:val="24"/>
          <w:szCs w:val="24"/>
        </w:rPr>
        <w:t xml:space="preserve"> </w:t>
      </w:r>
      <w:r w:rsidRPr="00A54DE3">
        <w:rPr>
          <w:rFonts w:ascii="Arial" w:hAnsi="Arial" w:cs="Arial"/>
          <w:iCs/>
          <w:sz w:val="24"/>
          <w:szCs w:val="24"/>
        </w:rPr>
        <w:t>regulation</w:t>
      </w:r>
      <w:r w:rsidRPr="00A54DE3">
        <w:rPr>
          <w:rFonts w:ascii="Arial" w:hAnsi="Arial" w:cs="Arial"/>
          <w:iCs/>
          <w:spacing w:val="4"/>
          <w:sz w:val="24"/>
          <w:szCs w:val="24"/>
        </w:rPr>
        <w:t xml:space="preserve"> </w:t>
      </w:r>
      <w:r w:rsidRPr="00A54DE3">
        <w:rPr>
          <w:rFonts w:ascii="Arial" w:hAnsi="Arial" w:cs="Arial"/>
          <w:iCs/>
          <w:sz w:val="24"/>
          <w:szCs w:val="24"/>
        </w:rPr>
        <w:t>and</w:t>
      </w:r>
      <w:r w:rsidRPr="00A54DE3">
        <w:rPr>
          <w:rFonts w:ascii="Arial" w:hAnsi="Arial" w:cs="Arial"/>
          <w:iCs/>
          <w:spacing w:val="4"/>
          <w:sz w:val="24"/>
          <w:szCs w:val="24"/>
        </w:rPr>
        <w:t xml:space="preserve"> </w:t>
      </w:r>
      <w:r w:rsidRPr="00A54DE3">
        <w:rPr>
          <w:rFonts w:ascii="Arial" w:hAnsi="Arial" w:cs="Arial"/>
          <w:iCs/>
          <w:sz w:val="24"/>
          <w:szCs w:val="24"/>
        </w:rPr>
        <w:t>control</w:t>
      </w:r>
      <w:r w:rsidRPr="00A54DE3">
        <w:rPr>
          <w:rFonts w:ascii="Arial" w:hAnsi="Arial" w:cs="Arial"/>
          <w:iCs/>
          <w:spacing w:val="3"/>
          <w:sz w:val="24"/>
          <w:szCs w:val="24"/>
        </w:rPr>
        <w:t xml:space="preserve"> </w:t>
      </w:r>
      <w:r w:rsidRPr="00A54DE3">
        <w:rPr>
          <w:rFonts w:ascii="Arial" w:hAnsi="Arial" w:cs="Arial"/>
          <w:iCs/>
          <w:sz w:val="24"/>
          <w:szCs w:val="24"/>
        </w:rPr>
        <w:t>of</w:t>
      </w:r>
      <w:r w:rsidRPr="00A54DE3">
        <w:rPr>
          <w:rFonts w:ascii="Arial" w:hAnsi="Arial" w:cs="Arial"/>
          <w:iCs/>
          <w:spacing w:val="4"/>
          <w:sz w:val="24"/>
          <w:szCs w:val="24"/>
        </w:rPr>
        <w:t xml:space="preserve"> </w:t>
      </w:r>
      <w:r w:rsidRPr="00A54DE3">
        <w:rPr>
          <w:rFonts w:ascii="Arial" w:hAnsi="Arial" w:cs="Arial"/>
          <w:iCs/>
          <w:sz w:val="24"/>
          <w:szCs w:val="24"/>
        </w:rPr>
        <w:t>the</w:t>
      </w:r>
      <w:r w:rsidRPr="00A54DE3">
        <w:rPr>
          <w:rFonts w:ascii="Arial" w:hAnsi="Arial" w:cs="Arial"/>
          <w:iCs/>
          <w:spacing w:val="4"/>
          <w:sz w:val="24"/>
          <w:szCs w:val="24"/>
        </w:rPr>
        <w:t xml:space="preserve"> </w:t>
      </w:r>
      <w:r w:rsidRPr="00A54DE3">
        <w:rPr>
          <w:rFonts w:ascii="Arial" w:hAnsi="Arial" w:cs="Arial"/>
          <w:iCs/>
          <w:sz w:val="24"/>
          <w:szCs w:val="24"/>
        </w:rPr>
        <w:t>intermittency</w:t>
      </w:r>
      <w:r w:rsidRPr="00A54DE3">
        <w:rPr>
          <w:rFonts w:ascii="Arial" w:hAnsi="Arial" w:cs="Arial"/>
          <w:iCs/>
          <w:spacing w:val="3"/>
          <w:sz w:val="24"/>
          <w:szCs w:val="24"/>
        </w:rPr>
        <w:t xml:space="preserve"> </w:t>
      </w:r>
      <w:r w:rsidRPr="00A54DE3">
        <w:rPr>
          <w:rFonts w:ascii="Arial" w:hAnsi="Arial" w:cs="Arial"/>
          <w:iCs/>
          <w:sz w:val="24"/>
          <w:szCs w:val="24"/>
        </w:rPr>
        <w:t>of</w:t>
      </w:r>
      <w:r w:rsidRPr="00A54DE3">
        <w:rPr>
          <w:rFonts w:ascii="Arial" w:hAnsi="Arial" w:cs="Arial"/>
          <w:iCs/>
          <w:spacing w:val="4"/>
          <w:sz w:val="24"/>
          <w:szCs w:val="24"/>
        </w:rPr>
        <w:t xml:space="preserve"> </w:t>
      </w:r>
      <w:r w:rsidRPr="00A54DE3">
        <w:rPr>
          <w:rFonts w:ascii="Arial" w:hAnsi="Arial" w:cs="Arial"/>
          <w:iCs/>
          <w:sz w:val="24"/>
          <w:szCs w:val="24"/>
        </w:rPr>
        <w:t>RE</w:t>
      </w:r>
      <w:r w:rsidRPr="00A54DE3">
        <w:rPr>
          <w:rFonts w:ascii="Arial" w:hAnsi="Arial" w:cs="Arial"/>
          <w:iCs/>
          <w:spacing w:val="3"/>
          <w:sz w:val="24"/>
          <w:szCs w:val="24"/>
        </w:rPr>
        <w:t xml:space="preserve"> </w:t>
      </w:r>
      <w:proofErr w:type="gramStart"/>
      <w:r w:rsidRPr="00A54DE3">
        <w:rPr>
          <w:rFonts w:ascii="Arial" w:hAnsi="Arial" w:cs="Arial"/>
          <w:iCs/>
          <w:sz w:val="24"/>
          <w:szCs w:val="24"/>
        </w:rPr>
        <w:t>resources;</w:t>
      </w:r>
      <w:proofErr w:type="gramEnd"/>
    </w:p>
    <w:p w14:paraId="12C8A04F" w14:textId="77777777" w:rsidR="00A309D8" w:rsidRPr="00A54DE3" w:rsidRDefault="00A309D8" w:rsidP="00605EC2">
      <w:pPr>
        <w:pStyle w:val="ListParagraph"/>
        <w:rPr>
          <w:rFonts w:ascii="Arial" w:hAnsi="Arial" w:cs="Arial"/>
          <w:iCs/>
          <w:sz w:val="24"/>
          <w:szCs w:val="24"/>
        </w:rPr>
      </w:pPr>
    </w:p>
    <w:p w14:paraId="214FEF66" w14:textId="22107ADB" w:rsidR="00A309D8" w:rsidRPr="004F405C" w:rsidRDefault="00A309D8" w:rsidP="009619F9">
      <w:pPr>
        <w:pStyle w:val="ListParagraph"/>
        <w:widowControl w:val="0"/>
        <w:numPr>
          <w:ilvl w:val="0"/>
          <w:numId w:val="2"/>
        </w:numPr>
        <w:tabs>
          <w:tab w:val="left" w:pos="1488"/>
        </w:tabs>
        <w:autoSpaceDE w:val="0"/>
        <w:autoSpaceDN w:val="0"/>
        <w:spacing w:after="0" w:line="244" w:lineRule="auto"/>
        <w:ind w:left="851" w:right="4" w:hanging="491"/>
        <w:contextualSpacing w:val="0"/>
        <w:jc w:val="both"/>
        <w:rPr>
          <w:rFonts w:ascii="Arial" w:hAnsi="Arial" w:cs="Arial"/>
          <w:iCs/>
          <w:sz w:val="24"/>
          <w:szCs w:val="24"/>
        </w:rPr>
      </w:pPr>
      <w:r w:rsidRPr="004F405C">
        <w:rPr>
          <w:rFonts w:ascii="Arial" w:hAnsi="Arial" w:cs="Arial"/>
          <w:b/>
          <w:bCs/>
          <w:iCs/>
          <w:sz w:val="24"/>
          <w:szCs w:val="24"/>
        </w:rPr>
        <w:t>“</w:t>
      </w:r>
      <w:r w:rsidR="004F405C" w:rsidRPr="004F405C">
        <w:rPr>
          <w:rFonts w:ascii="Arial" w:hAnsi="Arial" w:cs="Arial"/>
          <w:b/>
          <w:bCs/>
          <w:iCs/>
          <w:sz w:val="24"/>
          <w:szCs w:val="24"/>
        </w:rPr>
        <w:t xml:space="preserve">Distributed Energy </w:t>
      </w:r>
      <w:proofErr w:type="gramStart"/>
      <w:r w:rsidR="004F405C" w:rsidRPr="004F405C">
        <w:rPr>
          <w:rFonts w:ascii="Arial" w:hAnsi="Arial" w:cs="Arial"/>
          <w:b/>
          <w:bCs/>
          <w:iCs/>
          <w:sz w:val="24"/>
          <w:szCs w:val="24"/>
        </w:rPr>
        <w:t xml:space="preserve">Resources </w:t>
      </w:r>
      <w:r w:rsidR="00A21248" w:rsidRPr="004F405C">
        <w:rPr>
          <w:rFonts w:ascii="Arial" w:hAnsi="Arial" w:cs="Arial"/>
          <w:b/>
          <w:bCs/>
          <w:iCs/>
          <w:sz w:val="24"/>
          <w:szCs w:val="24"/>
        </w:rPr>
        <w:t>”</w:t>
      </w:r>
      <w:proofErr w:type="gramEnd"/>
      <w:r w:rsidR="00A21248" w:rsidRPr="004F405C">
        <w:rPr>
          <w:rFonts w:ascii="Arial" w:hAnsi="Arial" w:cs="Arial"/>
          <w:b/>
          <w:bCs/>
          <w:iCs/>
          <w:sz w:val="24"/>
          <w:szCs w:val="24"/>
        </w:rPr>
        <w:t xml:space="preserve"> or “</w:t>
      </w:r>
      <w:r w:rsidR="004F405C" w:rsidRPr="004F405C">
        <w:rPr>
          <w:rFonts w:ascii="Arial" w:hAnsi="Arial" w:cs="Arial"/>
          <w:b/>
          <w:bCs/>
          <w:iCs/>
          <w:sz w:val="24"/>
          <w:szCs w:val="24"/>
        </w:rPr>
        <w:t>DER</w:t>
      </w:r>
      <w:r w:rsidRPr="004F405C">
        <w:rPr>
          <w:rFonts w:ascii="Arial" w:hAnsi="Arial" w:cs="Arial"/>
          <w:b/>
          <w:bCs/>
          <w:iCs/>
          <w:sz w:val="24"/>
          <w:szCs w:val="24"/>
        </w:rPr>
        <w:t>”</w:t>
      </w:r>
      <w:r w:rsidRPr="004F405C">
        <w:rPr>
          <w:rFonts w:ascii="Arial" w:hAnsi="Arial" w:cs="Arial"/>
          <w:iCs/>
          <w:sz w:val="24"/>
          <w:szCs w:val="24"/>
        </w:rPr>
        <w:t xml:space="preserve"> refers to </w:t>
      </w:r>
      <w:r w:rsidR="004F405C" w:rsidRPr="004F405C">
        <w:rPr>
          <w:rFonts w:ascii="Arial" w:hAnsi="Arial" w:cs="Arial"/>
          <w:iCs/>
          <w:sz w:val="24"/>
          <w:szCs w:val="24"/>
        </w:rPr>
        <w:t>power sources connected to the distribution system or electrical system of the End-Users, that could be aggregated to meet a demand</w:t>
      </w:r>
      <w:r w:rsidR="004F405C">
        <w:rPr>
          <w:rFonts w:ascii="Arial" w:hAnsi="Arial" w:cs="Arial"/>
          <w:iCs/>
          <w:sz w:val="24"/>
          <w:szCs w:val="24"/>
        </w:rPr>
        <w:t>;</w:t>
      </w:r>
    </w:p>
    <w:p w14:paraId="70FE540D" w14:textId="77777777" w:rsidR="0005289E" w:rsidRPr="00F72689" w:rsidRDefault="0005289E" w:rsidP="00F72689">
      <w:pPr>
        <w:pStyle w:val="ListParagraph"/>
        <w:rPr>
          <w:rFonts w:ascii="Arial" w:hAnsi="Arial" w:cs="Arial"/>
          <w:iCs/>
          <w:sz w:val="24"/>
          <w:szCs w:val="24"/>
        </w:rPr>
      </w:pPr>
    </w:p>
    <w:p w14:paraId="14DCADA5" w14:textId="0CAF143E" w:rsidR="0005289E" w:rsidRPr="00F72689" w:rsidRDefault="0005289E"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b/>
          <w:bCs/>
          <w:iCs/>
          <w:sz w:val="24"/>
          <w:szCs w:val="24"/>
        </w:rPr>
      </w:pPr>
      <w:r w:rsidRPr="00F72689">
        <w:rPr>
          <w:rFonts w:ascii="Arial" w:hAnsi="Arial" w:cs="Arial"/>
          <w:b/>
          <w:bCs/>
          <w:iCs/>
          <w:sz w:val="24"/>
          <w:szCs w:val="24"/>
        </w:rPr>
        <w:t xml:space="preserve">“Eligible RE </w:t>
      </w:r>
      <w:r w:rsidR="003C03D5" w:rsidRPr="00F72689">
        <w:rPr>
          <w:rFonts w:ascii="Arial" w:hAnsi="Arial" w:cs="Arial"/>
          <w:b/>
          <w:bCs/>
          <w:iCs/>
          <w:sz w:val="24"/>
          <w:szCs w:val="24"/>
        </w:rPr>
        <w:t>Facilit</w:t>
      </w:r>
      <w:r w:rsidR="003C03D5">
        <w:rPr>
          <w:rFonts w:ascii="Arial" w:hAnsi="Arial" w:cs="Arial"/>
          <w:b/>
          <w:bCs/>
          <w:iCs/>
          <w:sz w:val="24"/>
          <w:szCs w:val="24"/>
        </w:rPr>
        <w:t>y</w:t>
      </w:r>
      <w:r w:rsidRPr="00F72689">
        <w:rPr>
          <w:rFonts w:ascii="Arial" w:hAnsi="Arial" w:cs="Arial"/>
          <w:b/>
          <w:bCs/>
          <w:iCs/>
          <w:sz w:val="24"/>
          <w:szCs w:val="24"/>
        </w:rPr>
        <w:t>”</w:t>
      </w:r>
      <w:r>
        <w:rPr>
          <w:rFonts w:ascii="Arial" w:hAnsi="Arial" w:cs="Arial"/>
          <w:b/>
          <w:bCs/>
          <w:iCs/>
          <w:sz w:val="24"/>
          <w:szCs w:val="24"/>
        </w:rPr>
        <w:t xml:space="preserve"> </w:t>
      </w:r>
      <w:r w:rsidRPr="00F72689">
        <w:rPr>
          <w:rFonts w:ascii="Arial" w:hAnsi="Arial" w:cs="Arial"/>
          <w:iCs/>
          <w:sz w:val="24"/>
          <w:szCs w:val="24"/>
        </w:rPr>
        <w:t xml:space="preserve">refers to generating </w:t>
      </w:r>
      <w:r w:rsidR="003C03D5">
        <w:rPr>
          <w:rFonts w:ascii="Arial" w:hAnsi="Arial" w:cs="Arial"/>
          <w:iCs/>
          <w:sz w:val="24"/>
          <w:szCs w:val="24"/>
        </w:rPr>
        <w:t>unit</w:t>
      </w:r>
      <w:r w:rsidR="00C04C56" w:rsidRPr="00F72689">
        <w:rPr>
          <w:rFonts w:ascii="Arial" w:hAnsi="Arial" w:cs="Arial"/>
          <w:iCs/>
          <w:sz w:val="24"/>
          <w:szCs w:val="24"/>
        </w:rPr>
        <w:t xml:space="preserve"> </w:t>
      </w:r>
      <w:r w:rsidRPr="00F72689">
        <w:rPr>
          <w:rFonts w:ascii="Arial" w:hAnsi="Arial" w:cs="Arial"/>
          <w:iCs/>
          <w:sz w:val="24"/>
          <w:szCs w:val="24"/>
        </w:rPr>
        <w:t>that utilize</w:t>
      </w:r>
      <w:r w:rsidR="003C03D5">
        <w:rPr>
          <w:rFonts w:ascii="Arial" w:hAnsi="Arial" w:cs="Arial"/>
          <w:iCs/>
          <w:sz w:val="24"/>
          <w:szCs w:val="24"/>
        </w:rPr>
        <w:t>s</w:t>
      </w:r>
      <w:r w:rsidRPr="00F72689">
        <w:rPr>
          <w:rFonts w:ascii="Arial" w:hAnsi="Arial" w:cs="Arial"/>
          <w:iCs/>
          <w:sz w:val="24"/>
          <w:szCs w:val="24"/>
        </w:rPr>
        <w:t xml:space="preserve"> RE resources</w:t>
      </w:r>
      <w:r w:rsidR="003C03D5">
        <w:rPr>
          <w:rFonts w:ascii="Arial" w:hAnsi="Arial" w:cs="Arial"/>
          <w:iCs/>
          <w:sz w:val="24"/>
          <w:szCs w:val="24"/>
        </w:rPr>
        <w:t xml:space="preserve"> </w:t>
      </w:r>
      <w:r w:rsidRPr="00F72689">
        <w:rPr>
          <w:rFonts w:ascii="Arial" w:hAnsi="Arial" w:cs="Arial"/>
          <w:iCs/>
          <w:sz w:val="24"/>
          <w:szCs w:val="24"/>
        </w:rPr>
        <w:t>or RE technology</w:t>
      </w:r>
      <w:r w:rsidR="003C03D5">
        <w:rPr>
          <w:rFonts w:ascii="Arial" w:hAnsi="Arial" w:cs="Arial"/>
          <w:iCs/>
          <w:sz w:val="24"/>
          <w:szCs w:val="24"/>
        </w:rPr>
        <w:t xml:space="preserve">, which energy generated is deemed compliant with the RPS Rules; </w:t>
      </w:r>
      <w:r w:rsidR="00C04C56">
        <w:rPr>
          <w:rFonts w:ascii="Arial" w:hAnsi="Arial" w:cs="Arial"/>
          <w:iCs/>
          <w:sz w:val="24"/>
          <w:szCs w:val="24"/>
        </w:rPr>
        <w:t xml:space="preserve"> </w:t>
      </w:r>
    </w:p>
    <w:p w14:paraId="23B6A39E" w14:textId="77777777" w:rsidR="00AF4C78" w:rsidRPr="00A54DE3" w:rsidRDefault="00AF4C78" w:rsidP="00271366">
      <w:pPr>
        <w:pStyle w:val="ListParagraph"/>
        <w:rPr>
          <w:rFonts w:ascii="Arial" w:hAnsi="Arial" w:cs="Arial"/>
          <w:iCs/>
          <w:sz w:val="24"/>
          <w:szCs w:val="24"/>
        </w:rPr>
      </w:pPr>
    </w:p>
    <w:p w14:paraId="2E0692CE" w14:textId="77777777" w:rsidR="00A54DE3" w:rsidRDefault="00AF4C78" w:rsidP="00A54DE3">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A54DE3">
        <w:rPr>
          <w:rFonts w:ascii="Arial" w:hAnsi="Arial" w:cs="Arial"/>
          <w:iCs/>
          <w:sz w:val="24"/>
          <w:szCs w:val="24"/>
        </w:rPr>
        <w:t>“</w:t>
      </w:r>
      <w:r w:rsidRPr="00A54DE3">
        <w:rPr>
          <w:rFonts w:ascii="Arial" w:hAnsi="Arial" w:cs="Arial"/>
          <w:b/>
          <w:iCs/>
          <w:sz w:val="24"/>
          <w:szCs w:val="24"/>
        </w:rPr>
        <w:t>Embedded</w:t>
      </w:r>
      <w:r w:rsidRPr="00A54DE3">
        <w:rPr>
          <w:rFonts w:ascii="Arial" w:hAnsi="Arial" w:cs="Arial"/>
          <w:b/>
          <w:iCs/>
          <w:spacing w:val="1"/>
          <w:sz w:val="24"/>
          <w:szCs w:val="24"/>
        </w:rPr>
        <w:t xml:space="preserve"> </w:t>
      </w:r>
      <w:r w:rsidRPr="00A54DE3">
        <w:rPr>
          <w:rFonts w:ascii="Arial" w:hAnsi="Arial" w:cs="Arial"/>
          <w:b/>
          <w:iCs/>
          <w:sz w:val="24"/>
          <w:szCs w:val="24"/>
        </w:rPr>
        <w:t>Generation</w:t>
      </w:r>
      <w:r w:rsidRPr="00A54DE3">
        <w:rPr>
          <w:rFonts w:ascii="Arial" w:hAnsi="Arial" w:cs="Arial"/>
          <w:iCs/>
          <w:sz w:val="24"/>
          <w:szCs w:val="24"/>
        </w:rPr>
        <w:t>”</w:t>
      </w:r>
      <w:r w:rsidRPr="00A54DE3">
        <w:rPr>
          <w:rFonts w:ascii="Arial" w:hAnsi="Arial" w:cs="Arial"/>
          <w:iCs/>
          <w:spacing w:val="1"/>
          <w:sz w:val="24"/>
          <w:szCs w:val="24"/>
        </w:rPr>
        <w:t xml:space="preserve"> </w:t>
      </w:r>
      <w:r w:rsidRPr="00A54DE3">
        <w:rPr>
          <w:rFonts w:ascii="Arial" w:hAnsi="Arial" w:cs="Arial"/>
          <w:iCs/>
          <w:sz w:val="24"/>
          <w:szCs w:val="24"/>
        </w:rPr>
        <w:t>refers</w:t>
      </w:r>
      <w:r w:rsidRPr="00A54DE3">
        <w:rPr>
          <w:rFonts w:ascii="Arial" w:hAnsi="Arial" w:cs="Arial"/>
          <w:iCs/>
          <w:spacing w:val="1"/>
          <w:sz w:val="24"/>
          <w:szCs w:val="24"/>
        </w:rPr>
        <w:t xml:space="preserve"> </w:t>
      </w:r>
      <w:r w:rsidRPr="00A54DE3">
        <w:rPr>
          <w:rFonts w:ascii="Arial" w:hAnsi="Arial" w:cs="Arial"/>
          <w:iCs/>
          <w:sz w:val="24"/>
          <w:szCs w:val="24"/>
        </w:rPr>
        <w:t>to</w:t>
      </w:r>
      <w:r w:rsidRPr="00A54DE3">
        <w:rPr>
          <w:rFonts w:ascii="Arial" w:hAnsi="Arial" w:cs="Arial"/>
          <w:iCs/>
          <w:spacing w:val="1"/>
          <w:sz w:val="24"/>
          <w:szCs w:val="24"/>
        </w:rPr>
        <w:t xml:space="preserve"> </w:t>
      </w:r>
      <w:r w:rsidRPr="00A54DE3">
        <w:rPr>
          <w:rFonts w:ascii="Arial" w:hAnsi="Arial" w:cs="Arial"/>
          <w:iCs/>
          <w:sz w:val="24"/>
          <w:szCs w:val="24"/>
        </w:rPr>
        <w:t>generating</w:t>
      </w:r>
      <w:r w:rsidRPr="00A54DE3">
        <w:rPr>
          <w:rFonts w:ascii="Arial" w:hAnsi="Arial" w:cs="Arial"/>
          <w:iCs/>
          <w:spacing w:val="1"/>
          <w:sz w:val="24"/>
          <w:szCs w:val="24"/>
        </w:rPr>
        <w:t xml:space="preserve"> </w:t>
      </w:r>
      <w:r w:rsidRPr="00A54DE3">
        <w:rPr>
          <w:rFonts w:ascii="Arial" w:hAnsi="Arial" w:cs="Arial"/>
          <w:iCs/>
          <w:sz w:val="24"/>
          <w:szCs w:val="24"/>
        </w:rPr>
        <w:t>units</w:t>
      </w:r>
      <w:r w:rsidRPr="00A54DE3">
        <w:rPr>
          <w:rFonts w:ascii="Arial" w:hAnsi="Arial" w:cs="Arial"/>
          <w:iCs/>
          <w:spacing w:val="1"/>
          <w:sz w:val="24"/>
          <w:szCs w:val="24"/>
        </w:rPr>
        <w:t xml:space="preserve"> </w:t>
      </w:r>
      <w:r w:rsidRPr="00A54DE3">
        <w:rPr>
          <w:rFonts w:ascii="Arial" w:hAnsi="Arial" w:cs="Arial"/>
          <w:iCs/>
          <w:sz w:val="24"/>
          <w:szCs w:val="24"/>
        </w:rPr>
        <w:t>that</w:t>
      </w:r>
      <w:r w:rsidRPr="00A54DE3">
        <w:rPr>
          <w:rFonts w:ascii="Arial" w:hAnsi="Arial" w:cs="Arial"/>
          <w:iCs/>
          <w:spacing w:val="1"/>
          <w:sz w:val="24"/>
          <w:szCs w:val="24"/>
        </w:rPr>
        <w:t xml:space="preserve"> </w:t>
      </w:r>
      <w:r w:rsidRPr="00A54DE3">
        <w:rPr>
          <w:rFonts w:ascii="Arial" w:hAnsi="Arial" w:cs="Arial"/>
          <w:iCs/>
          <w:sz w:val="24"/>
          <w:szCs w:val="24"/>
        </w:rPr>
        <w:t>are</w:t>
      </w:r>
      <w:r w:rsidRPr="00A54DE3">
        <w:rPr>
          <w:rFonts w:ascii="Arial" w:hAnsi="Arial" w:cs="Arial"/>
          <w:iCs/>
          <w:spacing w:val="1"/>
          <w:sz w:val="24"/>
          <w:szCs w:val="24"/>
        </w:rPr>
        <w:t xml:space="preserve"> </w:t>
      </w:r>
      <w:r w:rsidRPr="00A54DE3">
        <w:rPr>
          <w:rFonts w:ascii="Arial" w:hAnsi="Arial" w:cs="Arial"/>
          <w:iCs/>
          <w:sz w:val="24"/>
          <w:szCs w:val="24"/>
        </w:rPr>
        <w:t>directly</w:t>
      </w:r>
      <w:r w:rsidRPr="00A54DE3">
        <w:rPr>
          <w:rFonts w:ascii="Arial" w:hAnsi="Arial" w:cs="Arial"/>
          <w:iCs/>
          <w:spacing w:val="1"/>
          <w:sz w:val="24"/>
          <w:szCs w:val="24"/>
        </w:rPr>
        <w:t xml:space="preserve"> </w:t>
      </w:r>
      <w:r w:rsidRPr="00A54DE3">
        <w:rPr>
          <w:rFonts w:ascii="Arial" w:hAnsi="Arial" w:cs="Arial"/>
          <w:iCs/>
          <w:sz w:val="24"/>
          <w:szCs w:val="24"/>
        </w:rPr>
        <w:t>connected to the distribution system of a DU or indirectly connected to the</w:t>
      </w:r>
      <w:r w:rsidRPr="00A54DE3">
        <w:rPr>
          <w:rFonts w:ascii="Arial" w:hAnsi="Arial" w:cs="Arial"/>
          <w:iCs/>
          <w:spacing w:val="1"/>
          <w:sz w:val="24"/>
          <w:szCs w:val="24"/>
        </w:rPr>
        <w:t xml:space="preserve"> </w:t>
      </w:r>
      <w:r w:rsidRPr="00A54DE3">
        <w:rPr>
          <w:rFonts w:ascii="Arial" w:hAnsi="Arial" w:cs="Arial"/>
          <w:iCs/>
          <w:sz w:val="24"/>
          <w:szCs w:val="24"/>
        </w:rPr>
        <w:t>transmission system;</w:t>
      </w:r>
    </w:p>
    <w:p w14:paraId="4D3AACCC" w14:textId="77777777" w:rsidR="00A54DE3" w:rsidRPr="00A54DE3" w:rsidRDefault="00A54DE3" w:rsidP="00A54DE3">
      <w:pPr>
        <w:pStyle w:val="ListParagraph"/>
        <w:rPr>
          <w:rFonts w:ascii="Arial" w:hAnsi="Arial" w:cs="Arial"/>
          <w:iCs/>
          <w:sz w:val="24"/>
          <w:szCs w:val="24"/>
        </w:rPr>
      </w:pPr>
    </w:p>
    <w:p w14:paraId="4276813E" w14:textId="7A7322AF" w:rsidR="000529AC" w:rsidRPr="00A54DE3" w:rsidRDefault="00AF4C78" w:rsidP="00A54DE3">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A54DE3">
        <w:rPr>
          <w:rFonts w:ascii="Arial" w:hAnsi="Arial" w:cs="Arial"/>
          <w:iCs/>
          <w:sz w:val="24"/>
          <w:szCs w:val="24"/>
        </w:rPr>
        <w:t>“</w:t>
      </w:r>
      <w:r w:rsidRPr="00A54DE3">
        <w:rPr>
          <w:rFonts w:ascii="Arial" w:hAnsi="Arial" w:cs="Arial"/>
          <w:b/>
          <w:iCs/>
          <w:sz w:val="24"/>
          <w:szCs w:val="24"/>
        </w:rPr>
        <w:t>Force Majeure</w:t>
      </w:r>
      <w:r w:rsidRPr="00A54DE3">
        <w:rPr>
          <w:rFonts w:ascii="Arial" w:hAnsi="Arial" w:cs="Arial"/>
          <w:iCs/>
          <w:sz w:val="24"/>
          <w:szCs w:val="24"/>
        </w:rPr>
        <w:t>” refers to typhoons, storms, tropical depressions, flooding,</w:t>
      </w:r>
      <w:r w:rsidRPr="00A54DE3">
        <w:rPr>
          <w:rFonts w:ascii="Arial" w:hAnsi="Arial" w:cs="Arial"/>
          <w:iCs/>
          <w:spacing w:val="1"/>
          <w:sz w:val="24"/>
          <w:szCs w:val="24"/>
        </w:rPr>
        <w:t xml:space="preserve"> </w:t>
      </w:r>
      <w:r w:rsidRPr="00A54DE3">
        <w:rPr>
          <w:rFonts w:ascii="Arial" w:hAnsi="Arial" w:cs="Arial"/>
          <w:iCs/>
          <w:sz w:val="24"/>
          <w:szCs w:val="24"/>
        </w:rPr>
        <w:t>drought,</w:t>
      </w:r>
      <w:r w:rsidRPr="00A54DE3">
        <w:rPr>
          <w:rFonts w:ascii="Arial" w:hAnsi="Arial" w:cs="Arial"/>
          <w:iCs/>
          <w:spacing w:val="1"/>
          <w:sz w:val="24"/>
          <w:szCs w:val="24"/>
        </w:rPr>
        <w:t xml:space="preserve"> </w:t>
      </w:r>
      <w:r w:rsidRPr="00A54DE3">
        <w:rPr>
          <w:rFonts w:ascii="Arial" w:hAnsi="Arial" w:cs="Arial"/>
          <w:iCs/>
          <w:sz w:val="24"/>
          <w:szCs w:val="24"/>
        </w:rPr>
        <w:t>volcanic</w:t>
      </w:r>
      <w:r w:rsidRPr="00A54DE3">
        <w:rPr>
          <w:rFonts w:ascii="Arial" w:hAnsi="Arial" w:cs="Arial"/>
          <w:iCs/>
          <w:spacing w:val="1"/>
          <w:sz w:val="24"/>
          <w:szCs w:val="24"/>
        </w:rPr>
        <w:t xml:space="preserve"> </w:t>
      </w:r>
      <w:r w:rsidRPr="00A54DE3">
        <w:rPr>
          <w:rFonts w:ascii="Arial" w:hAnsi="Arial" w:cs="Arial"/>
          <w:iCs/>
          <w:sz w:val="24"/>
          <w:szCs w:val="24"/>
        </w:rPr>
        <w:t>eruptions,</w:t>
      </w:r>
      <w:r w:rsidRPr="00A54DE3">
        <w:rPr>
          <w:rFonts w:ascii="Arial" w:hAnsi="Arial" w:cs="Arial"/>
          <w:iCs/>
          <w:spacing w:val="1"/>
          <w:sz w:val="24"/>
          <w:szCs w:val="24"/>
        </w:rPr>
        <w:t xml:space="preserve"> </w:t>
      </w:r>
      <w:r w:rsidRPr="00A54DE3">
        <w:rPr>
          <w:rFonts w:ascii="Arial" w:hAnsi="Arial" w:cs="Arial"/>
          <w:iCs/>
          <w:sz w:val="24"/>
          <w:szCs w:val="24"/>
        </w:rPr>
        <w:t>earthquakes,</w:t>
      </w:r>
      <w:r w:rsidRPr="00A54DE3">
        <w:rPr>
          <w:rFonts w:ascii="Arial" w:hAnsi="Arial" w:cs="Arial"/>
          <w:iCs/>
          <w:spacing w:val="1"/>
          <w:sz w:val="24"/>
          <w:szCs w:val="24"/>
        </w:rPr>
        <w:t xml:space="preserve"> </w:t>
      </w:r>
      <w:r w:rsidRPr="00A54DE3">
        <w:rPr>
          <w:rFonts w:ascii="Arial" w:hAnsi="Arial" w:cs="Arial"/>
          <w:iCs/>
          <w:sz w:val="24"/>
          <w:szCs w:val="24"/>
        </w:rPr>
        <w:t>tidal</w:t>
      </w:r>
      <w:r w:rsidRPr="00A54DE3">
        <w:rPr>
          <w:rFonts w:ascii="Arial" w:hAnsi="Arial" w:cs="Arial"/>
          <w:iCs/>
          <w:spacing w:val="47"/>
          <w:sz w:val="24"/>
          <w:szCs w:val="24"/>
        </w:rPr>
        <w:t xml:space="preserve"> </w:t>
      </w:r>
      <w:r w:rsidRPr="00A54DE3">
        <w:rPr>
          <w:rFonts w:ascii="Arial" w:hAnsi="Arial" w:cs="Arial"/>
          <w:iCs/>
          <w:sz w:val="24"/>
          <w:szCs w:val="24"/>
        </w:rPr>
        <w:t>waves</w:t>
      </w:r>
      <w:r w:rsidRPr="00A54DE3">
        <w:rPr>
          <w:rFonts w:ascii="Arial" w:hAnsi="Arial" w:cs="Arial"/>
          <w:iCs/>
          <w:spacing w:val="47"/>
          <w:sz w:val="24"/>
          <w:szCs w:val="24"/>
        </w:rPr>
        <w:t xml:space="preserve"> </w:t>
      </w:r>
      <w:r w:rsidRPr="00A54DE3">
        <w:rPr>
          <w:rFonts w:ascii="Arial" w:hAnsi="Arial" w:cs="Arial"/>
          <w:iCs/>
          <w:sz w:val="24"/>
          <w:szCs w:val="24"/>
        </w:rPr>
        <w:t>or</w:t>
      </w:r>
      <w:r w:rsidRPr="00A54DE3">
        <w:rPr>
          <w:rFonts w:ascii="Arial" w:hAnsi="Arial" w:cs="Arial"/>
          <w:iCs/>
          <w:spacing w:val="47"/>
          <w:sz w:val="24"/>
          <w:szCs w:val="24"/>
        </w:rPr>
        <w:t xml:space="preserve"> </w:t>
      </w:r>
      <w:r w:rsidRPr="00A54DE3">
        <w:rPr>
          <w:rFonts w:ascii="Arial" w:hAnsi="Arial" w:cs="Arial"/>
          <w:iCs/>
          <w:sz w:val="24"/>
          <w:szCs w:val="24"/>
        </w:rPr>
        <w:t>landslides,</w:t>
      </w:r>
      <w:r w:rsidRPr="00A54DE3">
        <w:rPr>
          <w:rFonts w:ascii="Arial" w:hAnsi="Arial" w:cs="Arial"/>
          <w:iCs/>
          <w:spacing w:val="47"/>
          <w:sz w:val="24"/>
          <w:szCs w:val="24"/>
        </w:rPr>
        <w:t xml:space="preserve"> </w:t>
      </w:r>
      <w:r w:rsidRPr="00A54DE3">
        <w:rPr>
          <w:rFonts w:ascii="Arial" w:hAnsi="Arial" w:cs="Arial"/>
          <w:iCs/>
          <w:sz w:val="24"/>
          <w:szCs w:val="24"/>
        </w:rPr>
        <w:t>or</w:t>
      </w:r>
      <w:r w:rsidRPr="00A54DE3">
        <w:rPr>
          <w:rFonts w:ascii="Arial" w:hAnsi="Arial" w:cs="Arial"/>
          <w:iCs/>
          <w:spacing w:val="1"/>
          <w:sz w:val="24"/>
          <w:szCs w:val="24"/>
        </w:rPr>
        <w:t xml:space="preserve"> </w:t>
      </w:r>
      <w:r w:rsidRPr="00A54DE3">
        <w:rPr>
          <w:rFonts w:ascii="Arial" w:hAnsi="Arial" w:cs="Arial"/>
          <w:iCs/>
          <w:sz w:val="24"/>
          <w:szCs w:val="24"/>
        </w:rPr>
        <w:t>acts of a public enemy, wars (with or without Congressional declaration),</w:t>
      </w:r>
      <w:r w:rsidRPr="00A54DE3">
        <w:rPr>
          <w:rFonts w:ascii="Arial" w:hAnsi="Arial" w:cs="Arial"/>
          <w:iCs/>
          <w:spacing w:val="1"/>
          <w:sz w:val="24"/>
          <w:szCs w:val="24"/>
        </w:rPr>
        <w:t xml:space="preserve"> </w:t>
      </w:r>
      <w:r w:rsidRPr="00A54DE3">
        <w:rPr>
          <w:rFonts w:ascii="Arial" w:hAnsi="Arial" w:cs="Arial"/>
          <w:iCs/>
          <w:sz w:val="24"/>
          <w:szCs w:val="24"/>
        </w:rPr>
        <w:t>riots, insurrections, revolutions, acts of sabotage, blockades or any violent</w:t>
      </w:r>
      <w:r w:rsidRPr="00A54DE3">
        <w:rPr>
          <w:rFonts w:ascii="Arial" w:hAnsi="Arial" w:cs="Arial"/>
          <w:iCs/>
          <w:spacing w:val="1"/>
          <w:sz w:val="24"/>
          <w:szCs w:val="24"/>
        </w:rPr>
        <w:t xml:space="preserve"> </w:t>
      </w:r>
      <w:r w:rsidRPr="00A54DE3">
        <w:rPr>
          <w:rFonts w:ascii="Arial" w:hAnsi="Arial" w:cs="Arial"/>
          <w:iCs/>
          <w:sz w:val="24"/>
          <w:szCs w:val="24"/>
        </w:rPr>
        <w:t>and</w:t>
      </w:r>
      <w:r w:rsidRPr="00A54DE3">
        <w:rPr>
          <w:rFonts w:ascii="Arial" w:hAnsi="Arial" w:cs="Arial"/>
          <w:iCs/>
          <w:spacing w:val="3"/>
          <w:sz w:val="24"/>
          <w:szCs w:val="24"/>
        </w:rPr>
        <w:t xml:space="preserve"> </w:t>
      </w:r>
      <w:r w:rsidRPr="00A54DE3">
        <w:rPr>
          <w:rFonts w:ascii="Arial" w:hAnsi="Arial" w:cs="Arial"/>
          <w:iCs/>
          <w:sz w:val="24"/>
          <w:szCs w:val="24"/>
        </w:rPr>
        <w:t>threatening</w:t>
      </w:r>
      <w:r w:rsidRPr="00A54DE3">
        <w:rPr>
          <w:rFonts w:ascii="Arial" w:hAnsi="Arial" w:cs="Arial"/>
          <w:iCs/>
          <w:spacing w:val="3"/>
          <w:sz w:val="24"/>
          <w:szCs w:val="24"/>
        </w:rPr>
        <w:t xml:space="preserve"> </w:t>
      </w:r>
      <w:r w:rsidRPr="00A54DE3">
        <w:rPr>
          <w:rFonts w:ascii="Arial" w:hAnsi="Arial" w:cs="Arial"/>
          <w:iCs/>
          <w:sz w:val="24"/>
          <w:szCs w:val="24"/>
        </w:rPr>
        <w:t>actions,</w:t>
      </w:r>
      <w:r w:rsidRPr="00A54DE3">
        <w:rPr>
          <w:rFonts w:ascii="Arial" w:hAnsi="Arial" w:cs="Arial"/>
          <w:iCs/>
          <w:spacing w:val="3"/>
          <w:sz w:val="24"/>
          <w:szCs w:val="24"/>
        </w:rPr>
        <w:t xml:space="preserve"> </w:t>
      </w:r>
      <w:r w:rsidRPr="00A54DE3">
        <w:rPr>
          <w:rFonts w:ascii="Arial" w:hAnsi="Arial" w:cs="Arial"/>
          <w:iCs/>
          <w:sz w:val="24"/>
          <w:szCs w:val="24"/>
        </w:rPr>
        <w:t>as</w:t>
      </w:r>
      <w:r w:rsidRPr="00A54DE3">
        <w:rPr>
          <w:rFonts w:ascii="Arial" w:hAnsi="Arial" w:cs="Arial"/>
          <w:iCs/>
          <w:spacing w:val="3"/>
          <w:sz w:val="24"/>
          <w:szCs w:val="24"/>
        </w:rPr>
        <w:t xml:space="preserve"> </w:t>
      </w:r>
      <w:r w:rsidRPr="00A54DE3">
        <w:rPr>
          <w:rFonts w:ascii="Arial" w:hAnsi="Arial" w:cs="Arial"/>
          <w:iCs/>
          <w:sz w:val="24"/>
          <w:szCs w:val="24"/>
        </w:rPr>
        <w:t>well</w:t>
      </w:r>
      <w:r w:rsidRPr="00A54DE3">
        <w:rPr>
          <w:rFonts w:ascii="Arial" w:hAnsi="Arial" w:cs="Arial"/>
          <w:iCs/>
          <w:spacing w:val="3"/>
          <w:sz w:val="24"/>
          <w:szCs w:val="24"/>
        </w:rPr>
        <w:t xml:space="preserve"> </w:t>
      </w:r>
      <w:r w:rsidRPr="00A54DE3">
        <w:rPr>
          <w:rFonts w:ascii="Arial" w:hAnsi="Arial" w:cs="Arial"/>
          <w:iCs/>
          <w:sz w:val="24"/>
          <w:szCs w:val="24"/>
        </w:rPr>
        <w:t>as</w:t>
      </w:r>
      <w:r w:rsidRPr="00A54DE3">
        <w:rPr>
          <w:rFonts w:ascii="Arial" w:hAnsi="Arial" w:cs="Arial"/>
          <w:iCs/>
          <w:spacing w:val="3"/>
          <w:sz w:val="24"/>
          <w:szCs w:val="24"/>
        </w:rPr>
        <w:t xml:space="preserve"> </w:t>
      </w:r>
      <w:r w:rsidRPr="00A54DE3">
        <w:rPr>
          <w:rFonts w:ascii="Arial" w:hAnsi="Arial" w:cs="Arial"/>
          <w:iCs/>
          <w:sz w:val="24"/>
          <w:szCs w:val="24"/>
        </w:rPr>
        <w:t>uncontrollable</w:t>
      </w:r>
      <w:r w:rsidRPr="00A54DE3">
        <w:rPr>
          <w:rFonts w:ascii="Arial" w:hAnsi="Arial" w:cs="Arial"/>
          <w:iCs/>
          <w:spacing w:val="3"/>
          <w:sz w:val="24"/>
          <w:szCs w:val="24"/>
        </w:rPr>
        <w:t xml:space="preserve"> </w:t>
      </w:r>
      <w:r w:rsidRPr="00A54DE3">
        <w:rPr>
          <w:rFonts w:ascii="Arial" w:hAnsi="Arial" w:cs="Arial"/>
          <w:iCs/>
          <w:sz w:val="24"/>
          <w:szCs w:val="24"/>
        </w:rPr>
        <w:t>conditions</w:t>
      </w:r>
      <w:r w:rsidRPr="00A54DE3">
        <w:rPr>
          <w:rFonts w:ascii="Arial" w:hAnsi="Arial" w:cs="Arial"/>
          <w:iCs/>
          <w:spacing w:val="3"/>
          <w:sz w:val="24"/>
          <w:szCs w:val="24"/>
        </w:rPr>
        <w:t xml:space="preserve"> </w:t>
      </w:r>
      <w:r w:rsidRPr="00A54DE3">
        <w:rPr>
          <w:rFonts w:ascii="Arial" w:hAnsi="Arial" w:cs="Arial"/>
          <w:iCs/>
          <w:sz w:val="24"/>
          <w:szCs w:val="24"/>
        </w:rPr>
        <w:t>that</w:t>
      </w:r>
      <w:r w:rsidRPr="00A54DE3">
        <w:rPr>
          <w:rFonts w:ascii="Arial" w:hAnsi="Arial" w:cs="Arial"/>
          <w:iCs/>
          <w:spacing w:val="3"/>
          <w:sz w:val="24"/>
          <w:szCs w:val="24"/>
        </w:rPr>
        <w:t xml:space="preserve"> </w:t>
      </w:r>
      <w:r w:rsidRPr="00A54DE3">
        <w:rPr>
          <w:rFonts w:ascii="Arial" w:hAnsi="Arial" w:cs="Arial"/>
          <w:iCs/>
          <w:sz w:val="24"/>
          <w:szCs w:val="24"/>
        </w:rPr>
        <w:t>may result</w:t>
      </w:r>
      <w:r w:rsidRPr="00A54DE3">
        <w:rPr>
          <w:rFonts w:ascii="Arial" w:hAnsi="Arial" w:cs="Arial"/>
          <w:iCs/>
          <w:spacing w:val="24"/>
          <w:sz w:val="24"/>
          <w:szCs w:val="24"/>
        </w:rPr>
        <w:t xml:space="preserve"> </w:t>
      </w:r>
      <w:r w:rsidRPr="00A54DE3">
        <w:rPr>
          <w:rFonts w:ascii="Arial" w:hAnsi="Arial" w:cs="Arial"/>
          <w:iCs/>
          <w:sz w:val="24"/>
          <w:szCs w:val="24"/>
        </w:rPr>
        <w:t>or</w:t>
      </w:r>
      <w:r w:rsidRPr="00A54DE3">
        <w:rPr>
          <w:rFonts w:ascii="Arial" w:hAnsi="Arial" w:cs="Arial"/>
          <w:iCs/>
          <w:spacing w:val="24"/>
          <w:sz w:val="24"/>
          <w:szCs w:val="24"/>
        </w:rPr>
        <w:t xml:space="preserve"> </w:t>
      </w:r>
      <w:r w:rsidRPr="00A54DE3">
        <w:rPr>
          <w:rFonts w:ascii="Arial" w:hAnsi="Arial" w:cs="Arial"/>
          <w:iCs/>
          <w:sz w:val="24"/>
          <w:szCs w:val="24"/>
        </w:rPr>
        <w:t>would</w:t>
      </w:r>
      <w:r w:rsidRPr="00A54DE3">
        <w:rPr>
          <w:rFonts w:ascii="Arial" w:hAnsi="Arial" w:cs="Arial"/>
          <w:iCs/>
          <w:spacing w:val="25"/>
          <w:sz w:val="24"/>
          <w:szCs w:val="24"/>
        </w:rPr>
        <w:t xml:space="preserve"> </w:t>
      </w:r>
      <w:r w:rsidRPr="00A54DE3">
        <w:rPr>
          <w:rFonts w:ascii="Arial" w:hAnsi="Arial" w:cs="Arial"/>
          <w:iCs/>
          <w:sz w:val="24"/>
          <w:szCs w:val="24"/>
        </w:rPr>
        <w:t>likely</w:t>
      </w:r>
      <w:r w:rsidRPr="00A54DE3">
        <w:rPr>
          <w:rFonts w:ascii="Arial" w:hAnsi="Arial" w:cs="Arial"/>
          <w:iCs/>
          <w:spacing w:val="25"/>
          <w:sz w:val="24"/>
          <w:szCs w:val="24"/>
        </w:rPr>
        <w:t xml:space="preserve"> </w:t>
      </w:r>
      <w:r w:rsidRPr="00A54DE3">
        <w:rPr>
          <w:rFonts w:ascii="Arial" w:hAnsi="Arial" w:cs="Arial"/>
          <w:iCs/>
          <w:sz w:val="24"/>
          <w:szCs w:val="24"/>
        </w:rPr>
        <w:t>lead</w:t>
      </w:r>
      <w:r w:rsidRPr="00A54DE3">
        <w:rPr>
          <w:rFonts w:ascii="Arial" w:hAnsi="Arial" w:cs="Arial"/>
          <w:iCs/>
          <w:spacing w:val="24"/>
          <w:sz w:val="24"/>
          <w:szCs w:val="24"/>
        </w:rPr>
        <w:t xml:space="preserve"> </w:t>
      </w:r>
      <w:r w:rsidRPr="00A54DE3">
        <w:rPr>
          <w:rFonts w:ascii="Arial" w:hAnsi="Arial" w:cs="Arial"/>
          <w:iCs/>
          <w:sz w:val="24"/>
          <w:szCs w:val="24"/>
        </w:rPr>
        <w:t>to</w:t>
      </w:r>
      <w:r w:rsidRPr="00A54DE3">
        <w:rPr>
          <w:rFonts w:ascii="Arial" w:hAnsi="Arial" w:cs="Arial"/>
          <w:iCs/>
          <w:spacing w:val="24"/>
          <w:sz w:val="24"/>
          <w:szCs w:val="24"/>
        </w:rPr>
        <w:t xml:space="preserve"> </w:t>
      </w:r>
      <w:r w:rsidRPr="00A54DE3">
        <w:rPr>
          <w:rFonts w:ascii="Arial" w:hAnsi="Arial" w:cs="Arial"/>
          <w:iCs/>
          <w:sz w:val="24"/>
          <w:szCs w:val="24"/>
        </w:rPr>
        <w:t>the</w:t>
      </w:r>
      <w:r w:rsidRPr="00A54DE3">
        <w:rPr>
          <w:rFonts w:ascii="Arial" w:hAnsi="Arial" w:cs="Arial"/>
          <w:iCs/>
          <w:spacing w:val="25"/>
          <w:sz w:val="24"/>
          <w:szCs w:val="24"/>
        </w:rPr>
        <w:t xml:space="preserve"> </w:t>
      </w:r>
      <w:r w:rsidRPr="00A54DE3">
        <w:rPr>
          <w:rFonts w:ascii="Arial" w:hAnsi="Arial" w:cs="Arial"/>
          <w:iCs/>
          <w:sz w:val="24"/>
          <w:szCs w:val="24"/>
        </w:rPr>
        <w:t>extraordinary</w:t>
      </w:r>
      <w:r w:rsidRPr="00A54DE3">
        <w:rPr>
          <w:rFonts w:ascii="Arial" w:hAnsi="Arial" w:cs="Arial"/>
          <w:iCs/>
          <w:spacing w:val="25"/>
          <w:sz w:val="24"/>
          <w:szCs w:val="24"/>
        </w:rPr>
        <w:t xml:space="preserve"> </w:t>
      </w:r>
      <w:r w:rsidRPr="00A54DE3">
        <w:rPr>
          <w:rFonts w:ascii="Arial" w:hAnsi="Arial" w:cs="Arial"/>
          <w:iCs/>
          <w:sz w:val="24"/>
          <w:szCs w:val="24"/>
        </w:rPr>
        <w:t>disruption</w:t>
      </w:r>
      <w:r w:rsidRPr="00A54DE3">
        <w:rPr>
          <w:rFonts w:ascii="Arial" w:hAnsi="Arial" w:cs="Arial"/>
          <w:iCs/>
          <w:spacing w:val="24"/>
          <w:sz w:val="24"/>
          <w:szCs w:val="24"/>
        </w:rPr>
        <w:t xml:space="preserve"> </w:t>
      </w:r>
      <w:r w:rsidRPr="00A54DE3">
        <w:rPr>
          <w:rFonts w:ascii="Arial" w:hAnsi="Arial" w:cs="Arial"/>
          <w:iCs/>
          <w:sz w:val="24"/>
          <w:szCs w:val="24"/>
        </w:rPr>
        <w:t>of</w:t>
      </w:r>
      <w:r w:rsidRPr="00A54DE3">
        <w:rPr>
          <w:rFonts w:ascii="Arial" w:hAnsi="Arial" w:cs="Arial"/>
          <w:iCs/>
          <w:spacing w:val="25"/>
          <w:sz w:val="24"/>
          <w:szCs w:val="24"/>
        </w:rPr>
        <w:t xml:space="preserve"> </w:t>
      </w:r>
      <w:r w:rsidRPr="00A54DE3">
        <w:rPr>
          <w:rFonts w:ascii="Arial" w:hAnsi="Arial" w:cs="Arial"/>
          <w:iCs/>
          <w:sz w:val="24"/>
          <w:szCs w:val="24"/>
        </w:rPr>
        <w:t>operations</w:t>
      </w:r>
      <w:r w:rsidRPr="00A54DE3">
        <w:rPr>
          <w:rFonts w:ascii="Arial" w:hAnsi="Arial" w:cs="Arial"/>
          <w:iCs/>
          <w:spacing w:val="25"/>
          <w:sz w:val="24"/>
          <w:szCs w:val="24"/>
        </w:rPr>
        <w:t xml:space="preserve"> </w:t>
      </w:r>
      <w:r w:rsidRPr="00A54DE3">
        <w:rPr>
          <w:rFonts w:ascii="Arial" w:hAnsi="Arial" w:cs="Arial"/>
          <w:iCs/>
          <w:sz w:val="24"/>
          <w:szCs w:val="24"/>
        </w:rPr>
        <w:t>of</w:t>
      </w:r>
      <w:r w:rsidRPr="00A54DE3">
        <w:rPr>
          <w:rFonts w:ascii="Arial" w:hAnsi="Arial" w:cs="Arial"/>
          <w:iCs/>
          <w:spacing w:val="-44"/>
          <w:sz w:val="24"/>
          <w:szCs w:val="24"/>
        </w:rPr>
        <w:t xml:space="preserve"> </w:t>
      </w:r>
      <w:r w:rsidRPr="00A54DE3">
        <w:rPr>
          <w:rFonts w:ascii="Arial" w:hAnsi="Arial" w:cs="Arial"/>
          <w:iCs/>
          <w:sz w:val="24"/>
          <w:szCs w:val="24"/>
        </w:rPr>
        <w:t>the</w:t>
      </w:r>
      <w:r w:rsidRPr="00A54DE3">
        <w:rPr>
          <w:rFonts w:ascii="Arial" w:hAnsi="Arial" w:cs="Arial"/>
          <w:iCs/>
          <w:spacing w:val="1"/>
          <w:sz w:val="24"/>
          <w:szCs w:val="24"/>
        </w:rPr>
        <w:t xml:space="preserve"> </w:t>
      </w:r>
      <w:r w:rsidRPr="00A54DE3">
        <w:rPr>
          <w:rFonts w:ascii="Arial" w:hAnsi="Arial" w:cs="Arial"/>
          <w:iCs/>
          <w:sz w:val="24"/>
          <w:szCs w:val="24"/>
        </w:rPr>
        <w:t>RE</w:t>
      </w:r>
      <w:r w:rsidRPr="00A54DE3">
        <w:rPr>
          <w:rFonts w:ascii="Arial" w:hAnsi="Arial" w:cs="Arial"/>
          <w:iCs/>
          <w:spacing w:val="1"/>
          <w:sz w:val="24"/>
          <w:szCs w:val="24"/>
        </w:rPr>
        <w:t xml:space="preserve"> </w:t>
      </w:r>
      <w:r w:rsidRPr="00A54DE3">
        <w:rPr>
          <w:rFonts w:ascii="Arial" w:hAnsi="Arial" w:cs="Arial"/>
          <w:iCs/>
          <w:sz w:val="24"/>
          <w:szCs w:val="24"/>
        </w:rPr>
        <w:t>Developer,</w:t>
      </w:r>
      <w:r w:rsidRPr="00A54DE3">
        <w:rPr>
          <w:rFonts w:ascii="Arial" w:hAnsi="Arial" w:cs="Arial"/>
          <w:iCs/>
          <w:spacing w:val="1"/>
          <w:sz w:val="24"/>
          <w:szCs w:val="24"/>
        </w:rPr>
        <w:t xml:space="preserve"> </w:t>
      </w:r>
      <w:r w:rsidRPr="00A54DE3">
        <w:rPr>
          <w:rFonts w:ascii="Arial" w:hAnsi="Arial" w:cs="Arial"/>
          <w:iCs/>
          <w:sz w:val="24"/>
          <w:szCs w:val="24"/>
        </w:rPr>
        <w:t>Generation</w:t>
      </w:r>
      <w:r w:rsidRPr="00A54DE3">
        <w:rPr>
          <w:rFonts w:ascii="Arial" w:hAnsi="Arial" w:cs="Arial"/>
          <w:iCs/>
          <w:spacing w:val="1"/>
          <w:sz w:val="24"/>
          <w:szCs w:val="24"/>
        </w:rPr>
        <w:t xml:space="preserve"> </w:t>
      </w:r>
      <w:r w:rsidRPr="00A54DE3">
        <w:rPr>
          <w:rFonts w:ascii="Arial" w:hAnsi="Arial" w:cs="Arial"/>
          <w:iCs/>
          <w:sz w:val="24"/>
          <w:szCs w:val="24"/>
        </w:rPr>
        <w:t>Company,</w:t>
      </w:r>
      <w:r w:rsidRPr="00A54DE3">
        <w:rPr>
          <w:rFonts w:ascii="Arial" w:hAnsi="Arial" w:cs="Arial"/>
          <w:iCs/>
          <w:spacing w:val="1"/>
          <w:sz w:val="24"/>
          <w:szCs w:val="24"/>
        </w:rPr>
        <w:t xml:space="preserve"> </w:t>
      </w:r>
      <w:r w:rsidRPr="00A54DE3">
        <w:rPr>
          <w:rFonts w:ascii="Arial" w:hAnsi="Arial" w:cs="Arial"/>
          <w:iCs/>
          <w:sz w:val="24"/>
          <w:szCs w:val="24"/>
        </w:rPr>
        <w:t>or</w:t>
      </w:r>
      <w:r w:rsidRPr="00A54DE3">
        <w:rPr>
          <w:rFonts w:ascii="Arial" w:hAnsi="Arial" w:cs="Arial"/>
          <w:iCs/>
          <w:spacing w:val="1"/>
          <w:sz w:val="24"/>
          <w:szCs w:val="24"/>
        </w:rPr>
        <w:t xml:space="preserve"> </w:t>
      </w:r>
      <w:r w:rsidRPr="00A54DE3">
        <w:rPr>
          <w:rFonts w:ascii="Arial" w:hAnsi="Arial" w:cs="Arial"/>
          <w:iCs/>
          <w:sz w:val="24"/>
          <w:szCs w:val="24"/>
        </w:rPr>
        <w:t>DU;</w:t>
      </w:r>
    </w:p>
    <w:p w14:paraId="45CE9556" w14:textId="77777777" w:rsidR="000529AC" w:rsidRPr="00A54DE3" w:rsidRDefault="000529AC" w:rsidP="00271366">
      <w:pPr>
        <w:pStyle w:val="BodyText"/>
        <w:spacing w:before="97"/>
        <w:ind w:right="4"/>
        <w:jc w:val="both"/>
        <w:rPr>
          <w:rFonts w:ascii="Arial" w:hAnsi="Arial" w:cs="Arial"/>
          <w:iCs/>
          <w:sz w:val="24"/>
          <w:szCs w:val="24"/>
        </w:rPr>
      </w:pPr>
    </w:p>
    <w:p w14:paraId="6B4CA92D" w14:textId="69730D47" w:rsidR="006710E2" w:rsidRPr="00753C43" w:rsidRDefault="006710E2" w:rsidP="00605EC2">
      <w:pPr>
        <w:pStyle w:val="NoSpacing"/>
        <w:numPr>
          <w:ilvl w:val="0"/>
          <w:numId w:val="2"/>
        </w:numPr>
        <w:ind w:left="851" w:hanging="567"/>
        <w:jc w:val="both"/>
        <w:rPr>
          <w:rFonts w:ascii="Arial" w:hAnsi="Arial" w:cs="Arial"/>
          <w:iCs/>
        </w:rPr>
      </w:pPr>
      <w:r w:rsidRPr="00605EC2">
        <w:rPr>
          <w:rFonts w:ascii="Arial" w:hAnsi="Arial" w:cs="Arial"/>
          <w:b/>
          <w:bCs/>
          <w:iCs/>
        </w:rPr>
        <w:t>“Generating Plant”</w:t>
      </w:r>
      <w:r>
        <w:rPr>
          <w:rFonts w:ascii="Arial" w:hAnsi="Arial" w:cs="Arial"/>
          <w:iCs/>
        </w:rPr>
        <w:t xml:space="preserve"> refers to the facility, consisting of one or more Generating Units, where electric energy is produced from some other form of energy by means of a suitable apparatus;</w:t>
      </w:r>
    </w:p>
    <w:p w14:paraId="4040D6E6" w14:textId="77777777" w:rsidR="006710E2" w:rsidRPr="00605EC2" w:rsidRDefault="006710E2" w:rsidP="00605EC2">
      <w:pPr>
        <w:pStyle w:val="NoSpacing"/>
        <w:ind w:left="851"/>
        <w:jc w:val="both"/>
        <w:rPr>
          <w:rFonts w:ascii="Arial" w:hAnsi="Arial" w:cs="Arial"/>
          <w:iCs/>
        </w:rPr>
      </w:pPr>
    </w:p>
    <w:p w14:paraId="18893CB2" w14:textId="12A2E729" w:rsidR="00753C43" w:rsidRDefault="00AF4C78" w:rsidP="00271366">
      <w:pPr>
        <w:pStyle w:val="NoSpacing"/>
        <w:numPr>
          <w:ilvl w:val="0"/>
          <w:numId w:val="2"/>
        </w:numPr>
        <w:ind w:left="851" w:hanging="567"/>
        <w:jc w:val="both"/>
        <w:rPr>
          <w:rFonts w:ascii="Arial" w:hAnsi="Arial" w:cs="Arial"/>
          <w:iCs/>
        </w:rPr>
      </w:pPr>
      <w:r w:rsidRPr="00C74C6C">
        <w:rPr>
          <w:rFonts w:ascii="Arial" w:hAnsi="Arial" w:cs="Arial"/>
          <w:b/>
          <w:bCs/>
          <w:iCs/>
        </w:rPr>
        <w:t>“Generation Company"</w:t>
      </w:r>
      <w:r w:rsidRPr="00C74C6C">
        <w:rPr>
          <w:rFonts w:ascii="Arial" w:hAnsi="Arial" w:cs="Arial"/>
          <w:iCs/>
        </w:rPr>
        <w:t xml:space="preserve"> </w:t>
      </w:r>
      <w:r w:rsidR="00246EC4">
        <w:rPr>
          <w:rFonts w:ascii="Arial" w:hAnsi="Arial" w:cs="Arial"/>
          <w:iCs/>
        </w:rPr>
        <w:t xml:space="preserve">refers to NPC-SPUG, its successors-in-interest, or any </w:t>
      </w:r>
      <w:r w:rsidR="009F5CC3">
        <w:rPr>
          <w:rFonts w:ascii="Arial" w:hAnsi="Arial" w:cs="Arial"/>
          <w:iCs/>
        </w:rPr>
        <w:t>person or entity authorized by the ERC to operate facilities in the generation of electricity</w:t>
      </w:r>
      <w:r w:rsidR="002B35A3">
        <w:rPr>
          <w:rFonts w:ascii="Arial" w:hAnsi="Arial" w:cs="Arial"/>
          <w:iCs/>
        </w:rPr>
        <w:t>;</w:t>
      </w:r>
    </w:p>
    <w:p w14:paraId="7AE0976A" w14:textId="77777777" w:rsidR="0005289E" w:rsidRDefault="0005289E" w:rsidP="00F72689">
      <w:pPr>
        <w:pStyle w:val="ListParagraph"/>
        <w:rPr>
          <w:rFonts w:ascii="Arial" w:hAnsi="Arial" w:cs="Arial"/>
          <w:iCs/>
        </w:rPr>
      </w:pPr>
    </w:p>
    <w:p w14:paraId="0E8AB8CF" w14:textId="274637A5" w:rsidR="0005289E" w:rsidRDefault="0005289E" w:rsidP="00271366">
      <w:pPr>
        <w:pStyle w:val="NoSpacing"/>
        <w:numPr>
          <w:ilvl w:val="0"/>
          <w:numId w:val="2"/>
        </w:numPr>
        <w:ind w:left="851" w:hanging="567"/>
        <w:jc w:val="both"/>
        <w:rPr>
          <w:rFonts w:ascii="Arial" w:hAnsi="Arial" w:cs="Arial"/>
          <w:iCs/>
        </w:rPr>
      </w:pPr>
      <w:r w:rsidRPr="00F72689">
        <w:rPr>
          <w:rFonts w:ascii="Arial" w:hAnsi="Arial" w:cs="Arial"/>
          <w:b/>
          <w:bCs/>
          <w:iCs/>
        </w:rPr>
        <w:t>“Mandated Participant”</w:t>
      </w:r>
      <w:r w:rsidRPr="0005289E">
        <w:rPr>
          <w:rFonts w:ascii="Arial" w:hAnsi="Arial" w:cs="Arial"/>
          <w:iCs/>
        </w:rPr>
        <w:t xml:space="preserve"> refers to a stakeholder in the electric power industry mandated to contribute to the growth of the RE industry and comply with the Minimum Annual RE Generation/RPS Off-Grid Requirements, which includes the entities enumerated in Rule 4, Section 12 of this RPS Off-Grid Rules.</w:t>
      </w:r>
    </w:p>
    <w:p w14:paraId="1E603017" w14:textId="5AD52A11" w:rsidR="00753C43" w:rsidRDefault="00753C43" w:rsidP="00271366">
      <w:pPr>
        <w:pStyle w:val="NoSpacing"/>
        <w:jc w:val="both"/>
        <w:rPr>
          <w:rFonts w:ascii="Arial" w:hAnsi="Arial" w:cs="Arial"/>
          <w:iCs/>
        </w:rPr>
      </w:pPr>
    </w:p>
    <w:p w14:paraId="286657DE" w14:textId="33A8382F" w:rsidR="00AF4C78" w:rsidRPr="00C74C6C" w:rsidRDefault="00AF4C78" w:rsidP="00605EC2">
      <w:pPr>
        <w:pStyle w:val="NoSpacing"/>
        <w:numPr>
          <w:ilvl w:val="0"/>
          <w:numId w:val="2"/>
        </w:numPr>
        <w:ind w:left="851" w:hanging="567"/>
        <w:jc w:val="both"/>
        <w:rPr>
          <w:rFonts w:ascii="Arial" w:hAnsi="Arial" w:cs="Arial"/>
          <w:iCs/>
        </w:rPr>
      </w:pPr>
      <w:r w:rsidRPr="00C74C6C">
        <w:rPr>
          <w:rFonts w:ascii="Arial" w:hAnsi="Arial" w:cs="Arial"/>
          <w:b/>
          <w:bCs/>
          <w:iCs/>
        </w:rPr>
        <w:t>“Microgrid System”</w:t>
      </w:r>
      <w:r w:rsidRPr="00C74C6C">
        <w:rPr>
          <w:rFonts w:ascii="Arial" w:hAnsi="Arial" w:cs="Arial"/>
          <w:iCs/>
        </w:rPr>
        <w:t xml:space="preserve"> refers to a group of interconnected loads and a generation facility or </w:t>
      </w:r>
      <w:r w:rsidR="004F405C">
        <w:rPr>
          <w:rFonts w:ascii="Arial" w:hAnsi="Arial" w:cs="Arial"/>
          <w:iCs/>
        </w:rPr>
        <w:t>decentralized power generation</w:t>
      </w:r>
      <w:r w:rsidR="004F405C" w:rsidRPr="00C74C6C">
        <w:rPr>
          <w:rFonts w:ascii="Arial" w:hAnsi="Arial" w:cs="Arial"/>
          <w:iCs/>
        </w:rPr>
        <w:t xml:space="preserve"> </w:t>
      </w:r>
      <w:r w:rsidRPr="00C74C6C">
        <w:rPr>
          <w:rFonts w:ascii="Arial" w:hAnsi="Arial" w:cs="Arial"/>
          <w:iCs/>
        </w:rPr>
        <w:t>with clearly defined electrical boundaries that acts as an integrated power generation and distribution system, whether or not connected to a distribution or transmission system;</w:t>
      </w:r>
    </w:p>
    <w:p w14:paraId="7945A33B" w14:textId="77777777" w:rsidR="00AF4C78" w:rsidRPr="00A54DE3" w:rsidRDefault="00AF4C78" w:rsidP="00271366">
      <w:pPr>
        <w:pStyle w:val="NoSpacing"/>
        <w:ind w:left="851" w:hanging="567"/>
        <w:jc w:val="both"/>
        <w:rPr>
          <w:rFonts w:ascii="Arial" w:hAnsi="Arial" w:cs="Arial"/>
          <w:b/>
          <w:bCs/>
          <w:iCs/>
        </w:rPr>
      </w:pPr>
    </w:p>
    <w:p w14:paraId="7F94087D" w14:textId="2BC1A470" w:rsidR="00AF4C78" w:rsidRPr="00A54DE3" w:rsidRDefault="00AF4C78" w:rsidP="00605EC2">
      <w:pPr>
        <w:pStyle w:val="ListParagraph"/>
        <w:numPr>
          <w:ilvl w:val="0"/>
          <w:numId w:val="2"/>
        </w:numPr>
        <w:ind w:left="851" w:hanging="567"/>
        <w:jc w:val="both"/>
        <w:rPr>
          <w:rFonts w:ascii="Arial" w:hAnsi="Arial" w:cs="Arial"/>
          <w:iCs/>
          <w:sz w:val="24"/>
          <w:szCs w:val="24"/>
        </w:rPr>
      </w:pPr>
      <w:r w:rsidRPr="00A54DE3">
        <w:rPr>
          <w:rFonts w:ascii="Arial" w:hAnsi="Arial" w:cs="Arial"/>
          <w:b/>
          <w:bCs/>
          <w:iCs/>
          <w:sz w:val="24"/>
          <w:szCs w:val="24"/>
        </w:rPr>
        <w:t>“Microgrid System Provider</w:t>
      </w:r>
      <w:r w:rsidR="004D1D92" w:rsidRPr="00A54DE3">
        <w:rPr>
          <w:rFonts w:ascii="Arial" w:hAnsi="Arial" w:cs="Arial"/>
          <w:b/>
          <w:bCs/>
          <w:iCs/>
          <w:sz w:val="24"/>
          <w:szCs w:val="24"/>
        </w:rPr>
        <w:t>” or “</w:t>
      </w:r>
      <w:r w:rsidRPr="00A54DE3">
        <w:rPr>
          <w:rFonts w:ascii="Arial" w:hAnsi="Arial" w:cs="Arial"/>
          <w:b/>
          <w:bCs/>
          <w:iCs/>
          <w:sz w:val="24"/>
          <w:szCs w:val="24"/>
        </w:rPr>
        <w:t>MGSP</w:t>
      </w:r>
      <w:r w:rsidRPr="00182A87">
        <w:rPr>
          <w:rFonts w:ascii="Arial" w:hAnsi="Arial" w:cs="Arial"/>
          <w:b/>
          <w:bCs/>
          <w:iCs/>
          <w:sz w:val="24"/>
          <w:szCs w:val="24"/>
        </w:rPr>
        <w:t>”</w:t>
      </w:r>
      <w:r w:rsidR="00182A87" w:rsidRPr="00182A87">
        <w:rPr>
          <w:rFonts w:ascii="Arial" w:hAnsi="Arial" w:cs="Arial"/>
          <w:b/>
          <w:bCs/>
          <w:iCs/>
          <w:sz w:val="24"/>
          <w:szCs w:val="24"/>
        </w:rPr>
        <w:t xml:space="preserve">, </w:t>
      </w:r>
      <w:r w:rsidR="00182A87" w:rsidRPr="00182A87">
        <w:rPr>
          <w:rFonts w:ascii="Arial" w:eastAsia="Arial" w:hAnsi="Arial" w:cs="Arial"/>
          <w:b/>
          <w:bCs/>
          <w:sz w:val="24"/>
          <w:szCs w:val="24"/>
        </w:rPr>
        <w:t>formerly known as Qualified Third Party,</w:t>
      </w:r>
      <w:r w:rsidRPr="00182A87">
        <w:rPr>
          <w:rFonts w:ascii="Arial" w:hAnsi="Arial" w:cs="Arial"/>
          <w:bCs/>
          <w:iCs/>
          <w:sz w:val="24"/>
          <w:szCs w:val="24"/>
        </w:rPr>
        <w:t xml:space="preserve"> </w:t>
      </w:r>
      <w:r w:rsidRPr="00A54DE3">
        <w:rPr>
          <w:rFonts w:ascii="Arial" w:hAnsi="Arial" w:cs="Arial"/>
          <w:iCs/>
          <w:sz w:val="24"/>
          <w:szCs w:val="24"/>
        </w:rPr>
        <w:t xml:space="preserve">refers to a natural or juridical person whose business includes the installation, operation, and maintenance of microgrid systems in unserved or underserved areas nationwide pursuant to </w:t>
      </w:r>
      <w:r w:rsidR="00D544C1" w:rsidRPr="00A54DE3">
        <w:rPr>
          <w:rFonts w:ascii="Arial" w:hAnsi="Arial" w:cs="Arial"/>
          <w:iCs/>
          <w:sz w:val="24"/>
          <w:szCs w:val="24"/>
        </w:rPr>
        <w:t xml:space="preserve">RA No. 11646, otherwise known as </w:t>
      </w:r>
      <w:r w:rsidRPr="00A54DE3">
        <w:rPr>
          <w:rFonts w:ascii="Arial" w:hAnsi="Arial" w:cs="Arial"/>
          <w:iCs/>
          <w:sz w:val="24"/>
          <w:szCs w:val="24"/>
        </w:rPr>
        <w:t xml:space="preserve">the </w:t>
      </w:r>
      <w:r w:rsidR="00D544C1" w:rsidRPr="00A54DE3">
        <w:rPr>
          <w:rFonts w:ascii="Arial" w:hAnsi="Arial" w:cs="Arial"/>
          <w:iCs/>
          <w:sz w:val="24"/>
          <w:szCs w:val="24"/>
        </w:rPr>
        <w:t>“</w:t>
      </w:r>
      <w:r w:rsidRPr="00A54DE3">
        <w:rPr>
          <w:rFonts w:ascii="Arial" w:hAnsi="Arial" w:cs="Arial"/>
          <w:iCs/>
          <w:sz w:val="24"/>
          <w:szCs w:val="24"/>
        </w:rPr>
        <w:t>Microgrid Systems Act</w:t>
      </w:r>
      <w:r w:rsidR="00D544C1" w:rsidRPr="00A54DE3">
        <w:rPr>
          <w:rFonts w:ascii="Arial" w:hAnsi="Arial" w:cs="Arial"/>
          <w:iCs/>
          <w:sz w:val="24"/>
          <w:szCs w:val="24"/>
        </w:rPr>
        <w:t>”</w:t>
      </w:r>
      <w:r w:rsidRPr="00A54DE3">
        <w:rPr>
          <w:rFonts w:ascii="Arial" w:hAnsi="Arial" w:cs="Arial"/>
          <w:iCs/>
          <w:sz w:val="24"/>
          <w:szCs w:val="24"/>
        </w:rPr>
        <w:t xml:space="preserve">; </w:t>
      </w:r>
    </w:p>
    <w:p w14:paraId="2E087AE6" w14:textId="24C56F42" w:rsidR="005A2375" w:rsidRDefault="005A2375" w:rsidP="00271366">
      <w:pPr>
        <w:pStyle w:val="ListParagraph"/>
        <w:rPr>
          <w:rFonts w:ascii="Arial" w:hAnsi="Arial" w:cs="Arial"/>
          <w:iCs/>
          <w:sz w:val="24"/>
          <w:szCs w:val="24"/>
        </w:rPr>
      </w:pPr>
    </w:p>
    <w:p w14:paraId="4ACCCE05" w14:textId="4EF640DB" w:rsidR="005A2375" w:rsidRDefault="005A2375" w:rsidP="00271366">
      <w:pPr>
        <w:pStyle w:val="ListParagraph"/>
        <w:widowControl w:val="0"/>
        <w:numPr>
          <w:ilvl w:val="0"/>
          <w:numId w:val="2"/>
        </w:numPr>
        <w:tabs>
          <w:tab w:val="left" w:pos="1488"/>
        </w:tabs>
        <w:autoSpaceDE w:val="0"/>
        <w:autoSpaceDN w:val="0"/>
        <w:spacing w:after="0" w:line="244" w:lineRule="auto"/>
        <w:ind w:left="851" w:right="4" w:hanging="567"/>
        <w:jc w:val="both"/>
        <w:rPr>
          <w:rFonts w:ascii="Arial" w:hAnsi="Arial" w:cs="Arial"/>
          <w:iCs/>
          <w:sz w:val="24"/>
          <w:szCs w:val="24"/>
        </w:rPr>
      </w:pPr>
      <w:r w:rsidRPr="00A54DE3">
        <w:rPr>
          <w:rFonts w:ascii="Arial" w:hAnsi="Arial" w:cs="Arial"/>
          <w:iCs/>
          <w:sz w:val="24"/>
          <w:szCs w:val="24"/>
        </w:rPr>
        <w:t>“</w:t>
      </w:r>
      <w:r w:rsidRPr="00A54DE3">
        <w:rPr>
          <w:rFonts w:ascii="Arial" w:hAnsi="Arial" w:cs="Arial"/>
          <w:b/>
          <w:iCs/>
          <w:sz w:val="24"/>
          <w:szCs w:val="24"/>
        </w:rPr>
        <w:t>Minimum</w:t>
      </w:r>
      <w:r w:rsidRPr="00A54DE3">
        <w:rPr>
          <w:rFonts w:ascii="Arial" w:hAnsi="Arial" w:cs="Arial"/>
          <w:b/>
          <w:iCs/>
          <w:spacing w:val="1"/>
          <w:sz w:val="24"/>
          <w:szCs w:val="24"/>
        </w:rPr>
        <w:t xml:space="preserve"> </w:t>
      </w:r>
      <w:r w:rsidRPr="00A54DE3">
        <w:rPr>
          <w:rFonts w:ascii="Arial" w:hAnsi="Arial" w:cs="Arial"/>
          <w:b/>
          <w:iCs/>
          <w:sz w:val="24"/>
          <w:szCs w:val="24"/>
        </w:rPr>
        <w:t>Renewable</w:t>
      </w:r>
      <w:r w:rsidRPr="00A54DE3">
        <w:rPr>
          <w:rFonts w:ascii="Arial" w:hAnsi="Arial" w:cs="Arial"/>
          <w:b/>
          <w:iCs/>
          <w:spacing w:val="1"/>
          <w:sz w:val="24"/>
          <w:szCs w:val="24"/>
        </w:rPr>
        <w:t xml:space="preserve"> </w:t>
      </w:r>
      <w:r w:rsidRPr="00A54DE3">
        <w:rPr>
          <w:rFonts w:ascii="Arial" w:hAnsi="Arial" w:cs="Arial"/>
          <w:b/>
          <w:iCs/>
          <w:sz w:val="24"/>
          <w:szCs w:val="24"/>
        </w:rPr>
        <w:t>Energy</w:t>
      </w:r>
      <w:r w:rsidRPr="00A54DE3">
        <w:rPr>
          <w:rFonts w:ascii="Arial" w:hAnsi="Arial" w:cs="Arial"/>
          <w:b/>
          <w:iCs/>
          <w:spacing w:val="1"/>
          <w:sz w:val="24"/>
          <w:szCs w:val="24"/>
        </w:rPr>
        <w:t xml:space="preserve"> </w:t>
      </w:r>
      <w:r w:rsidRPr="00A54DE3">
        <w:rPr>
          <w:rFonts w:ascii="Arial" w:hAnsi="Arial" w:cs="Arial"/>
          <w:b/>
          <w:iCs/>
          <w:sz w:val="24"/>
          <w:szCs w:val="24"/>
        </w:rPr>
        <w:t>Requirement</w:t>
      </w:r>
      <w:r w:rsidRPr="00A54DE3">
        <w:rPr>
          <w:rFonts w:ascii="Arial" w:hAnsi="Arial" w:cs="Arial"/>
          <w:iCs/>
          <w:sz w:val="24"/>
          <w:szCs w:val="24"/>
        </w:rPr>
        <w:t>” refers to the RE off-grid</w:t>
      </w:r>
      <w:r w:rsidRPr="00C74C6C">
        <w:rPr>
          <w:rFonts w:ascii="Arial" w:hAnsi="Arial" w:cs="Arial"/>
          <w:iCs/>
          <w:spacing w:val="1"/>
          <w:sz w:val="24"/>
          <w:szCs w:val="24"/>
        </w:rPr>
        <w:t xml:space="preserve"> </w:t>
      </w:r>
      <w:r w:rsidRPr="00C74C6C">
        <w:rPr>
          <w:rFonts w:ascii="Arial" w:hAnsi="Arial" w:cs="Arial"/>
          <w:iCs/>
          <w:sz w:val="24"/>
          <w:szCs w:val="24"/>
        </w:rPr>
        <w:t>development mechanism under the RE Act that requires the Mandated</w:t>
      </w:r>
      <w:r w:rsidRPr="00C74C6C">
        <w:rPr>
          <w:rFonts w:ascii="Arial" w:hAnsi="Arial" w:cs="Arial"/>
          <w:iCs/>
          <w:spacing w:val="1"/>
          <w:sz w:val="24"/>
          <w:szCs w:val="24"/>
        </w:rPr>
        <w:t xml:space="preserve"> </w:t>
      </w:r>
      <w:r w:rsidRPr="00C74C6C">
        <w:rPr>
          <w:rFonts w:ascii="Arial" w:hAnsi="Arial" w:cs="Arial"/>
          <w:iCs/>
          <w:sz w:val="24"/>
          <w:szCs w:val="24"/>
        </w:rPr>
        <w:t>Participants</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47"/>
          <w:sz w:val="24"/>
          <w:szCs w:val="24"/>
        </w:rPr>
        <w:t xml:space="preserve"> </w:t>
      </w:r>
      <w:r w:rsidRPr="00C74C6C">
        <w:rPr>
          <w:rFonts w:ascii="Arial" w:hAnsi="Arial" w:cs="Arial"/>
          <w:iCs/>
          <w:sz w:val="24"/>
          <w:szCs w:val="24"/>
        </w:rPr>
        <w:t>source</w:t>
      </w:r>
      <w:r w:rsidRPr="00C74C6C">
        <w:rPr>
          <w:rFonts w:ascii="Arial" w:hAnsi="Arial" w:cs="Arial"/>
          <w:iCs/>
          <w:spacing w:val="47"/>
          <w:sz w:val="24"/>
          <w:szCs w:val="24"/>
        </w:rPr>
        <w:t xml:space="preserve"> </w:t>
      </w:r>
      <w:r w:rsidRPr="00C74C6C">
        <w:rPr>
          <w:rFonts w:ascii="Arial" w:hAnsi="Arial" w:cs="Arial"/>
          <w:iCs/>
          <w:sz w:val="24"/>
          <w:szCs w:val="24"/>
        </w:rPr>
        <w:t>a</w:t>
      </w:r>
      <w:r w:rsidRPr="00C74C6C">
        <w:rPr>
          <w:rFonts w:ascii="Arial" w:hAnsi="Arial" w:cs="Arial"/>
          <w:iCs/>
          <w:spacing w:val="1"/>
          <w:sz w:val="24"/>
          <w:szCs w:val="24"/>
        </w:rPr>
        <w:t xml:space="preserve"> </w:t>
      </w:r>
      <w:r w:rsidRPr="00C74C6C">
        <w:rPr>
          <w:rFonts w:ascii="Arial" w:hAnsi="Arial" w:cs="Arial"/>
          <w:iCs/>
          <w:sz w:val="24"/>
          <w:szCs w:val="24"/>
        </w:rPr>
        <w:t>minimum percentage of their total annual generation from available RE</w:t>
      </w:r>
      <w:r w:rsidRPr="00C74C6C">
        <w:rPr>
          <w:rFonts w:ascii="Arial" w:hAnsi="Arial" w:cs="Arial"/>
          <w:iCs/>
          <w:spacing w:val="1"/>
          <w:sz w:val="24"/>
          <w:szCs w:val="24"/>
        </w:rPr>
        <w:t xml:space="preserve"> </w:t>
      </w:r>
      <w:r w:rsidRPr="00C74C6C">
        <w:rPr>
          <w:rFonts w:ascii="Arial" w:hAnsi="Arial" w:cs="Arial"/>
          <w:iCs/>
          <w:sz w:val="24"/>
          <w:szCs w:val="24"/>
        </w:rPr>
        <w:t>resources</w:t>
      </w:r>
      <w:r w:rsidR="00ED41F1">
        <w:rPr>
          <w:rFonts w:ascii="Arial" w:hAnsi="Arial" w:cs="Arial"/>
          <w:iCs/>
          <w:sz w:val="24"/>
          <w:szCs w:val="24"/>
        </w:rPr>
        <w:t xml:space="preserve">, as </w:t>
      </w:r>
      <w:r w:rsidR="00ED41F1" w:rsidRPr="00C74C6C">
        <w:rPr>
          <w:rFonts w:ascii="Arial" w:hAnsi="Arial" w:cs="Arial"/>
          <w:iCs/>
          <w:sz w:val="24"/>
          <w:szCs w:val="24"/>
        </w:rPr>
        <w:t>described</w:t>
      </w:r>
      <w:r w:rsidR="00ED41F1" w:rsidRPr="00C74C6C">
        <w:rPr>
          <w:rFonts w:ascii="Arial" w:hAnsi="Arial" w:cs="Arial"/>
          <w:iCs/>
          <w:spacing w:val="1"/>
          <w:sz w:val="24"/>
          <w:szCs w:val="24"/>
        </w:rPr>
        <w:t xml:space="preserve"> </w:t>
      </w:r>
      <w:r w:rsidR="00ED41F1" w:rsidRPr="00C74C6C">
        <w:rPr>
          <w:rFonts w:ascii="Arial" w:hAnsi="Arial" w:cs="Arial"/>
          <w:iCs/>
          <w:sz w:val="24"/>
          <w:szCs w:val="24"/>
        </w:rPr>
        <w:t>under</w:t>
      </w:r>
      <w:r w:rsidR="00ED41F1" w:rsidRPr="00C74C6C">
        <w:rPr>
          <w:rFonts w:ascii="Arial" w:hAnsi="Arial" w:cs="Arial"/>
          <w:iCs/>
          <w:spacing w:val="1"/>
          <w:sz w:val="24"/>
          <w:szCs w:val="24"/>
        </w:rPr>
        <w:t xml:space="preserve"> </w:t>
      </w:r>
      <w:r w:rsidR="00ED41F1" w:rsidRPr="00C74C6C">
        <w:rPr>
          <w:rFonts w:ascii="Arial" w:hAnsi="Arial" w:cs="Arial"/>
          <w:iCs/>
          <w:sz w:val="24"/>
          <w:szCs w:val="24"/>
        </w:rPr>
        <w:t>Section</w:t>
      </w:r>
      <w:r w:rsidR="00ED41F1" w:rsidRPr="00C74C6C">
        <w:rPr>
          <w:rFonts w:ascii="Arial" w:hAnsi="Arial" w:cs="Arial"/>
          <w:iCs/>
          <w:spacing w:val="1"/>
          <w:sz w:val="24"/>
          <w:szCs w:val="24"/>
        </w:rPr>
        <w:t xml:space="preserve"> </w:t>
      </w:r>
      <w:r w:rsidR="00ED41F1">
        <w:rPr>
          <w:rFonts w:ascii="Arial" w:hAnsi="Arial" w:cs="Arial"/>
          <w:iCs/>
          <w:sz w:val="24"/>
          <w:szCs w:val="24"/>
        </w:rPr>
        <w:t>7</w:t>
      </w:r>
      <w:r w:rsidR="00ED41F1" w:rsidRPr="00C74C6C">
        <w:rPr>
          <w:rFonts w:ascii="Arial" w:hAnsi="Arial" w:cs="Arial"/>
          <w:iCs/>
          <w:spacing w:val="1"/>
          <w:sz w:val="24"/>
          <w:szCs w:val="24"/>
        </w:rPr>
        <w:t xml:space="preserve"> </w:t>
      </w:r>
      <w:r w:rsidR="00ED41F1" w:rsidRPr="00C74C6C">
        <w:rPr>
          <w:rFonts w:ascii="Arial" w:hAnsi="Arial" w:cs="Arial"/>
          <w:iCs/>
          <w:sz w:val="24"/>
          <w:szCs w:val="24"/>
        </w:rPr>
        <w:t>of</w:t>
      </w:r>
      <w:r w:rsidR="00ED41F1" w:rsidRPr="00C74C6C">
        <w:rPr>
          <w:rFonts w:ascii="Arial" w:hAnsi="Arial" w:cs="Arial"/>
          <w:iCs/>
          <w:spacing w:val="1"/>
          <w:sz w:val="24"/>
          <w:szCs w:val="24"/>
        </w:rPr>
        <w:t xml:space="preserve"> </w:t>
      </w:r>
      <w:r w:rsidR="00ED41F1" w:rsidRPr="00C74C6C">
        <w:rPr>
          <w:rFonts w:ascii="Arial" w:hAnsi="Arial" w:cs="Arial"/>
          <w:iCs/>
          <w:sz w:val="24"/>
          <w:szCs w:val="24"/>
        </w:rPr>
        <w:t>this</w:t>
      </w:r>
      <w:r w:rsidR="00ED41F1" w:rsidRPr="00C74C6C">
        <w:rPr>
          <w:rFonts w:ascii="Arial" w:hAnsi="Arial" w:cs="Arial"/>
          <w:iCs/>
          <w:spacing w:val="1"/>
          <w:sz w:val="24"/>
          <w:szCs w:val="24"/>
        </w:rPr>
        <w:t xml:space="preserve"> </w:t>
      </w:r>
      <w:r w:rsidR="00ED41F1" w:rsidRPr="00C74C6C">
        <w:rPr>
          <w:rFonts w:ascii="Arial" w:hAnsi="Arial" w:cs="Arial"/>
          <w:iCs/>
          <w:sz w:val="24"/>
          <w:szCs w:val="24"/>
        </w:rPr>
        <w:t>Rules</w:t>
      </w:r>
      <w:r w:rsidRPr="00C74C6C">
        <w:rPr>
          <w:rFonts w:ascii="Arial" w:hAnsi="Arial" w:cs="Arial"/>
          <w:iCs/>
          <w:sz w:val="24"/>
          <w:szCs w:val="24"/>
        </w:rPr>
        <w:t>;</w:t>
      </w:r>
    </w:p>
    <w:p w14:paraId="14D2DD54" w14:textId="77777777" w:rsidR="000529AC" w:rsidRPr="000529AC" w:rsidRDefault="000529AC" w:rsidP="00271366">
      <w:pPr>
        <w:widowControl w:val="0"/>
        <w:tabs>
          <w:tab w:val="left" w:pos="1488"/>
        </w:tabs>
        <w:autoSpaceDE w:val="0"/>
        <w:autoSpaceDN w:val="0"/>
        <w:spacing w:after="0" w:line="244" w:lineRule="auto"/>
        <w:ind w:right="4"/>
        <w:jc w:val="both"/>
        <w:rPr>
          <w:rFonts w:ascii="Arial" w:hAnsi="Arial" w:cs="Arial"/>
          <w:iCs/>
          <w:sz w:val="24"/>
          <w:szCs w:val="24"/>
        </w:rPr>
      </w:pPr>
    </w:p>
    <w:p w14:paraId="6D169F90" w14:textId="77777777" w:rsidR="00AF4C78" w:rsidRPr="00C74C6C" w:rsidRDefault="00AF4C78" w:rsidP="00605EC2">
      <w:pPr>
        <w:pStyle w:val="NoSpacing"/>
        <w:numPr>
          <w:ilvl w:val="0"/>
          <w:numId w:val="2"/>
        </w:numPr>
        <w:ind w:left="851" w:hanging="567"/>
        <w:jc w:val="both"/>
        <w:rPr>
          <w:rFonts w:ascii="Arial" w:hAnsi="Arial" w:cs="Arial"/>
          <w:iCs/>
        </w:rPr>
      </w:pPr>
      <w:r w:rsidRPr="00C74C6C">
        <w:rPr>
          <w:rFonts w:ascii="Arial" w:hAnsi="Arial" w:cs="Arial"/>
          <w:b/>
          <w:bCs/>
          <w:iCs/>
        </w:rPr>
        <w:t>“Missionary Area”</w:t>
      </w:r>
      <w:r w:rsidRPr="00C74C6C">
        <w:rPr>
          <w:rFonts w:ascii="Arial" w:hAnsi="Arial" w:cs="Arial"/>
          <w:iCs/>
        </w:rPr>
        <w:t xml:space="preserve"> refers to areas that are not connected to the national transmission backbone and is served through isolated power system or grid;</w:t>
      </w:r>
    </w:p>
    <w:p w14:paraId="17F456C5" w14:textId="77777777" w:rsidR="00AF4C78" w:rsidRPr="00C74C6C" w:rsidRDefault="00AF4C78" w:rsidP="00271366">
      <w:pPr>
        <w:pStyle w:val="NoSpacing"/>
        <w:ind w:left="851" w:hanging="567"/>
        <w:jc w:val="both"/>
        <w:rPr>
          <w:rFonts w:ascii="Arial" w:hAnsi="Arial" w:cs="Arial"/>
          <w:iCs/>
        </w:rPr>
      </w:pPr>
    </w:p>
    <w:p w14:paraId="13B175FF" w14:textId="2B942DD0" w:rsidR="00AF4C78" w:rsidRPr="00C74C6C" w:rsidRDefault="00AF4C78" w:rsidP="009A52FE">
      <w:pPr>
        <w:pStyle w:val="NoSpacing"/>
        <w:numPr>
          <w:ilvl w:val="0"/>
          <w:numId w:val="2"/>
        </w:numPr>
        <w:ind w:left="851" w:hanging="567"/>
        <w:jc w:val="both"/>
        <w:rPr>
          <w:rFonts w:ascii="Arial" w:hAnsi="Arial" w:cs="Arial"/>
          <w:iCs/>
        </w:rPr>
      </w:pPr>
      <w:r w:rsidRPr="00C74C6C">
        <w:rPr>
          <w:rFonts w:ascii="Arial" w:hAnsi="Arial" w:cs="Arial"/>
          <w:b/>
          <w:bCs/>
          <w:iCs/>
        </w:rPr>
        <w:t>“Missionary Electrification”</w:t>
      </w:r>
      <w:r w:rsidRPr="00C74C6C">
        <w:rPr>
          <w:rFonts w:ascii="Arial" w:hAnsi="Arial" w:cs="Arial"/>
          <w:iCs/>
        </w:rPr>
        <w:t xml:space="preserve"> refers to the provision of basic electricity service in unviable areas with the aim of bringing the operations in these areas to viability levels;</w:t>
      </w:r>
    </w:p>
    <w:p w14:paraId="3234A96B" w14:textId="77777777" w:rsidR="009C3F9D" w:rsidRPr="00C74C6C" w:rsidRDefault="009C3F9D" w:rsidP="00271366">
      <w:pPr>
        <w:pStyle w:val="ListParagraph"/>
        <w:rPr>
          <w:rFonts w:ascii="Arial" w:hAnsi="Arial" w:cs="Arial"/>
          <w:iCs/>
        </w:rPr>
      </w:pPr>
    </w:p>
    <w:p w14:paraId="295444B7" w14:textId="6C819B14" w:rsidR="009C3F9D" w:rsidRPr="00C74C6C" w:rsidRDefault="009C3F9D"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Missionary Electrification Development Plan</w:t>
      </w:r>
      <w:r w:rsidRPr="00C74C6C">
        <w:rPr>
          <w:rFonts w:ascii="Arial" w:hAnsi="Arial" w:cs="Arial"/>
          <w:iCs/>
          <w:sz w:val="24"/>
          <w:szCs w:val="24"/>
        </w:rPr>
        <w:t>” or “</w:t>
      </w:r>
      <w:r w:rsidRPr="00C74C6C">
        <w:rPr>
          <w:rFonts w:ascii="Arial" w:hAnsi="Arial" w:cs="Arial"/>
          <w:b/>
          <w:iCs/>
          <w:sz w:val="24"/>
          <w:szCs w:val="24"/>
        </w:rPr>
        <w:t>MEDP</w:t>
      </w:r>
      <w:r w:rsidRPr="00C74C6C">
        <w:rPr>
          <w:rFonts w:ascii="Arial" w:hAnsi="Arial" w:cs="Arial"/>
          <w:iCs/>
          <w:sz w:val="24"/>
          <w:szCs w:val="24"/>
        </w:rPr>
        <w:t>” refers to the</w:t>
      </w:r>
      <w:r w:rsidRPr="00C74C6C">
        <w:rPr>
          <w:rFonts w:ascii="Arial" w:hAnsi="Arial" w:cs="Arial"/>
          <w:iCs/>
          <w:spacing w:val="1"/>
          <w:sz w:val="24"/>
          <w:szCs w:val="24"/>
        </w:rPr>
        <w:t xml:space="preserve"> </w:t>
      </w:r>
      <w:r w:rsidRPr="00C74C6C">
        <w:rPr>
          <w:rFonts w:ascii="Arial" w:hAnsi="Arial" w:cs="Arial"/>
          <w:iCs/>
          <w:sz w:val="24"/>
          <w:szCs w:val="24"/>
        </w:rPr>
        <w:t>Government's</w:t>
      </w:r>
      <w:r w:rsidRPr="00C74C6C">
        <w:rPr>
          <w:rFonts w:ascii="Arial" w:hAnsi="Arial" w:cs="Arial"/>
          <w:iCs/>
          <w:spacing w:val="1"/>
          <w:sz w:val="24"/>
          <w:szCs w:val="24"/>
        </w:rPr>
        <w:t xml:space="preserve"> </w:t>
      </w:r>
      <w:r w:rsidRPr="00C74C6C">
        <w:rPr>
          <w:rFonts w:ascii="Arial" w:hAnsi="Arial" w:cs="Arial"/>
          <w:iCs/>
          <w:sz w:val="24"/>
          <w:szCs w:val="24"/>
        </w:rPr>
        <w:t>plan,</w:t>
      </w:r>
      <w:r w:rsidRPr="00C74C6C">
        <w:rPr>
          <w:rFonts w:ascii="Arial" w:hAnsi="Arial" w:cs="Arial"/>
          <w:iCs/>
          <w:spacing w:val="1"/>
          <w:sz w:val="24"/>
          <w:szCs w:val="24"/>
        </w:rPr>
        <w:t xml:space="preserve"> </w:t>
      </w:r>
      <w:r w:rsidRPr="00C74C6C">
        <w:rPr>
          <w:rFonts w:ascii="Arial" w:hAnsi="Arial" w:cs="Arial"/>
          <w:iCs/>
          <w:sz w:val="24"/>
          <w:szCs w:val="24"/>
        </w:rPr>
        <w:t>developed</w:t>
      </w:r>
      <w:r w:rsidRPr="00C74C6C">
        <w:rPr>
          <w:rFonts w:ascii="Arial" w:hAnsi="Arial" w:cs="Arial"/>
          <w:iCs/>
          <w:spacing w:val="1"/>
          <w:sz w:val="24"/>
          <w:szCs w:val="24"/>
        </w:rPr>
        <w:t xml:space="preserve"> </w:t>
      </w:r>
      <w:r w:rsidRPr="00C74C6C">
        <w:rPr>
          <w:rFonts w:ascii="Arial" w:hAnsi="Arial" w:cs="Arial"/>
          <w:iCs/>
          <w:sz w:val="24"/>
          <w:szCs w:val="24"/>
        </w:rPr>
        <w:t>and</w:t>
      </w:r>
      <w:r w:rsidRPr="00C74C6C">
        <w:rPr>
          <w:rFonts w:ascii="Arial" w:hAnsi="Arial" w:cs="Arial"/>
          <w:iCs/>
          <w:spacing w:val="1"/>
          <w:sz w:val="24"/>
          <w:szCs w:val="24"/>
        </w:rPr>
        <w:t xml:space="preserve"> </w:t>
      </w:r>
      <w:r w:rsidRPr="00C74C6C">
        <w:rPr>
          <w:rFonts w:ascii="Arial" w:hAnsi="Arial" w:cs="Arial"/>
          <w:iCs/>
          <w:sz w:val="24"/>
          <w:szCs w:val="24"/>
        </w:rPr>
        <w:t>updated</w:t>
      </w:r>
      <w:r w:rsidRPr="00C74C6C">
        <w:rPr>
          <w:rFonts w:ascii="Arial" w:hAnsi="Arial" w:cs="Arial"/>
          <w:iCs/>
          <w:spacing w:val="1"/>
          <w:sz w:val="24"/>
          <w:szCs w:val="24"/>
        </w:rPr>
        <w:t xml:space="preserve"> </w:t>
      </w:r>
      <w:r w:rsidRPr="00C74C6C">
        <w:rPr>
          <w:rFonts w:ascii="Arial" w:hAnsi="Arial" w:cs="Arial"/>
          <w:iCs/>
          <w:sz w:val="24"/>
          <w:szCs w:val="24"/>
        </w:rPr>
        <w:t>by</w:t>
      </w:r>
      <w:r w:rsidRPr="00C74C6C">
        <w:rPr>
          <w:rFonts w:ascii="Arial" w:hAnsi="Arial" w:cs="Arial"/>
          <w:iCs/>
          <w:spacing w:val="1"/>
          <w:sz w:val="24"/>
          <w:szCs w:val="24"/>
        </w:rPr>
        <w:t xml:space="preserve"> </w:t>
      </w:r>
      <w:r w:rsidRPr="00C74C6C">
        <w:rPr>
          <w:rFonts w:ascii="Arial" w:hAnsi="Arial" w:cs="Arial"/>
          <w:iCs/>
          <w:sz w:val="24"/>
          <w:szCs w:val="24"/>
        </w:rPr>
        <w:t>the</w:t>
      </w:r>
      <w:r w:rsidRPr="00C74C6C">
        <w:rPr>
          <w:rFonts w:ascii="Arial" w:hAnsi="Arial" w:cs="Arial"/>
          <w:iCs/>
          <w:spacing w:val="47"/>
          <w:sz w:val="24"/>
          <w:szCs w:val="24"/>
        </w:rPr>
        <w:t xml:space="preserve"> </w:t>
      </w:r>
      <w:r w:rsidRPr="00C74C6C">
        <w:rPr>
          <w:rFonts w:ascii="Arial" w:hAnsi="Arial" w:cs="Arial"/>
          <w:iCs/>
          <w:sz w:val="24"/>
          <w:szCs w:val="24"/>
        </w:rPr>
        <w:t>DOE,</w:t>
      </w:r>
      <w:r w:rsidRPr="00C74C6C">
        <w:rPr>
          <w:rFonts w:ascii="Arial" w:hAnsi="Arial" w:cs="Arial"/>
          <w:iCs/>
          <w:spacing w:val="47"/>
          <w:sz w:val="24"/>
          <w:szCs w:val="24"/>
        </w:rPr>
        <w:t xml:space="preserve"> </w:t>
      </w:r>
      <w:r w:rsidRPr="00C74C6C">
        <w:rPr>
          <w:rFonts w:ascii="Arial" w:hAnsi="Arial" w:cs="Arial"/>
          <w:iCs/>
          <w:sz w:val="24"/>
          <w:szCs w:val="24"/>
        </w:rPr>
        <w:t>to</w:t>
      </w:r>
      <w:r w:rsidRPr="00C74C6C">
        <w:rPr>
          <w:rFonts w:ascii="Arial" w:hAnsi="Arial" w:cs="Arial"/>
          <w:iCs/>
          <w:spacing w:val="47"/>
          <w:sz w:val="24"/>
          <w:szCs w:val="24"/>
        </w:rPr>
        <w:t xml:space="preserve"> </w:t>
      </w:r>
      <w:r w:rsidRPr="00C74C6C">
        <w:rPr>
          <w:rFonts w:ascii="Arial" w:hAnsi="Arial" w:cs="Arial"/>
          <w:iCs/>
          <w:sz w:val="24"/>
          <w:szCs w:val="24"/>
        </w:rPr>
        <w:t>achieve</w:t>
      </w:r>
      <w:r w:rsidRPr="00C74C6C">
        <w:rPr>
          <w:rFonts w:ascii="Arial" w:hAnsi="Arial" w:cs="Arial"/>
          <w:iCs/>
          <w:spacing w:val="1"/>
          <w:sz w:val="24"/>
          <w:szCs w:val="24"/>
        </w:rPr>
        <w:t xml:space="preserve"> </w:t>
      </w:r>
      <w:r w:rsidRPr="00C74C6C">
        <w:rPr>
          <w:rFonts w:ascii="Arial" w:hAnsi="Arial" w:cs="Arial"/>
          <w:iCs/>
          <w:sz w:val="24"/>
          <w:szCs w:val="24"/>
        </w:rPr>
        <w:t>energy access in Off-Grid or Missionary Areas nationwide.</w:t>
      </w:r>
      <w:r w:rsidRPr="00C74C6C">
        <w:rPr>
          <w:rFonts w:ascii="Arial" w:hAnsi="Arial" w:cs="Arial"/>
          <w:iCs/>
          <w:spacing w:val="1"/>
          <w:sz w:val="24"/>
          <w:szCs w:val="24"/>
        </w:rPr>
        <w:t xml:space="preserve"> </w:t>
      </w:r>
      <w:r w:rsidRPr="00C74C6C">
        <w:rPr>
          <w:rFonts w:ascii="Arial" w:hAnsi="Arial" w:cs="Arial"/>
          <w:iCs/>
          <w:sz w:val="24"/>
          <w:szCs w:val="24"/>
        </w:rPr>
        <w:t>It shall contain,</w:t>
      </w:r>
      <w:r w:rsidRPr="00C74C6C">
        <w:rPr>
          <w:rFonts w:ascii="Arial" w:hAnsi="Arial" w:cs="Arial"/>
          <w:iCs/>
          <w:spacing w:val="1"/>
          <w:sz w:val="24"/>
          <w:szCs w:val="24"/>
        </w:rPr>
        <w:t xml:space="preserve"> </w:t>
      </w:r>
      <w:r w:rsidRPr="00C74C6C">
        <w:rPr>
          <w:rFonts w:ascii="Arial" w:hAnsi="Arial" w:cs="Arial"/>
          <w:iCs/>
          <w:sz w:val="24"/>
          <w:szCs w:val="24"/>
        </w:rPr>
        <w:t>among</w:t>
      </w:r>
      <w:r w:rsidRPr="00C74C6C">
        <w:rPr>
          <w:rFonts w:ascii="Arial" w:hAnsi="Arial" w:cs="Arial"/>
          <w:iCs/>
          <w:spacing w:val="1"/>
          <w:sz w:val="24"/>
          <w:szCs w:val="24"/>
        </w:rPr>
        <w:t xml:space="preserve"> </w:t>
      </w:r>
      <w:r w:rsidRPr="00C74C6C">
        <w:rPr>
          <w:rFonts w:ascii="Arial" w:hAnsi="Arial" w:cs="Arial"/>
          <w:iCs/>
          <w:sz w:val="24"/>
          <w:szCs w:val="24"/>
        </w:rPr>
        <w:t>others,</w:t>
      </w:r>
      <w:r w:rsidRPr="00C74C6C">
        <w:rPr>
          <w:rFonts w:ascii="Arial" w:hAnsi="Arial" w:cs="Arial"/>
          <w:iCs/>
          <w:spacing w:val="1"/>
          <w:sz w:val="24"/>
          <w:szCs w:val="24"/>
        </w:rPr>
        <w:t xml:space="preserve"> </w:t>
      </w:r>
      <w:r w:rsidRPr="00C74C6C">
        <w:rPr>
          <w:rFonts w:ascii="Arial" w:hAnsi="Arial" w:cs="Arial"/>
          <w:iCs/>
          <w:sz w:val="24"/>
          <w:szCs w:val="24"/>
        </w:rPr>
        <w:t>the</w:t>
      </w:r>
      <w:r w:rsidRPr="00C74C6C">
        <w:rPr>
          <w:rFonts w:ascii="Arial" w:hAnsi="Arial" w:cs="Arial"/>
          <w:iCs/>
          <w:spacing w:val="1"/>
          <w:sz w:val="24"/>
          <w:szCs w:val="24"/>
        </w:rPr>
        <w:t xml:space="preserve"> </w:t>
      </w:r>
      <w:r w:rsidRPr="00C74C6C">
        <w:rPr>
          <w:rFonts w:ascii="Arial" w:hAnsi="Arial" w:cs="Arial"/>
          <w:iCs/>
          <w:sz w:val="24"/>
          <w:szCs w:val="24"/>
        </w:rPr>
        <w:t>policies</w:t>
      </w:r>
      <w:r w:rsidRPr="00C74C6C">
        <w:rPr>
          <w:rFonts w:ascii="Arial" w:hAnsi="Arial" w:cs="Arial"/>
          <w:iCs/>
          <w:spacing w:val="1"/>
          <w:sz w:val="24"/>
          <w:szCs w:val="24"/>
        </w:rPr>
        <w:t xml:space="preserve"> </w:t>
      </w:r>
      <w:r w:rsidRPr="00C74C6C">
        <w:rPr>
          <w:rFonts w:ascii="Arial" w:hAnsi="Arial" w:cs="Arial"/>
          <w:iCs/>
          <w:sz w:val="24"/>
          <w:szCs w:val="24"/>
        </w:rPr>
        <w:t>and</w:t>
      </w:r>
      <w:r w:rsidRPr="00C74C6C">
        <w:rPr>
          <w:rFonts w:ascii="Arial" w:hAnsi="Arial" w:cs="Arial"/>
          <w:iCs/>
          <w:spacing w:val="1"/>
          <w:sz w:val="24"/>
          <w:szCs w:val="24"/>
        </w:rPr>
        <w:t xml:space="preserve"> </w:t>
      </w:r>
      <w:r w:rsidRPr="00C74C6C">
        <w:rPr>
          <w:rFonts w:ascii="Arial" w:hAnsi="Arial" w:cs="Arial"/>
          <w:iCs/>
          <w:sz w:val="24"/>
          <w:szCs w:val="24"/>
        </w:rPr>
        <w:t>programs</w:t>
      </w:r>
      <w:r w:rsidRPr="00C74C6C">
        <w:rPr>
          <w:rFonts w:ascii="Arial" w:hAnsi="Arial" w:cs="Arial"/>
          <w:iCs/>
          <w:spacing w:val="1"/>
          <w:sz w:val="24"/>
          <w:szCs w:val="24"/>
        </w:rPr>
        <w:t xml:space="preserve"> </w:t>
      </w:r>
      <w:r w:rsidRPr="00C74C6C">
        <w:rPr>
          <w:rFonts w:ascii="Arial" w:hAnsi="Arial" w:cs="Arial"/>
          <w:iCs/>
          <w:sz w:val="24"/>
          <w:szCs w:val="24"/>
        </w:rPr>
        <w:t>that</w:t>
      </w:r>
      <w:r w:rsidRPr="00C74C6C">
        <w:rPr>
          <w:rFonts w:ascii="Arial" w:hAnsi="Arial" w:cs="Arial"/>
          <w:iCs/>
          <w:spacing w:val="1"/>
          <w:sz w:val="24"/>
          <w:szCs w:val="24"/>
        </w:rPr>
        <w:t xml:space="preserve"> </w:t>
      </w:r>
      <w:r w:rsidRPr="00C74C6C">
        <w:rPr>
          <w:rFonts w:ascii="Arial" w:hAnsi="Arial" w:cs="Arial"/>
          <w:iCs/>
          <w:sz w:val="24"/>
          <w:szCs w:val="24"/>
        </w:rPr>
        <w:t>will</w:t>
      </w:r>
      <w:r w:rsidRPr="00C74C6C">
        <w:rPr>
          <w:rFonts w:ascii="Arial" w:hAnsi="Arial" w:cs="Arial"/>
          <w:iCs/>
          <w:spacing w:val="1"/>
          <w:sz w:val="24"/>
          <w:szCs w:val="24"/>
        </w:rPr>
        <w:t xml:space="preserve"> </w:t>
      </w:r>
      <w:r w:rsidRPr="00C74C6C">
        <w:rPr>
          <w:rFonts w:ascii="Arial" w:hAnsi="Arial" w:cs="Arial"/>
          <w:iCs/>
          <w:sz w:val="24"/>
          <w:szCs w:val="24"/>
        </w:rPr>
        <w:t>be</w:t>
      </w:r>
      <w:r w:rsidRPr="00C74C6C">
        <w:rPr>
          <w:rFonts w:ascii="Arial" w:hAnsi="Arial" w:cs="Arial"/>
          <w:iCs/>
          <w:spacing w:val="47"/>
          <w:sz w:val="24"/>
          <w:szCs w:val="24"/>
        </w:rPr>
        <w:t xml:space="preserve"> </w:t>
      </w:r>
      <w:r w:rsidRPr="00C74C6C">
        <w:rPr>
          <w:rFonts w:ascii="Arial" w:hAnsi="Arial" w:cs="Arial"/>
          <w:iCs/>
          <w:sz w:val="24"/>
          <w:szCs w:val="24"/>
        </w:rPr>
        <w:t>implemented</w:t>
      </w:r>
      <w:r w:rsidRPr="00C74C6C">
        <w:rPr>
          <w:rFonts w:ascii="Arial" w:hAnsi="Arial" w:cs="Arial"/>
          <w:iCs/>
          <w:spacing w:val="47"/>
          <w:sz w:val="24"/>
          <w:szCs w:val="24"/>
        </w:rPr>
        <w:t xml:space="preserve"> </w:t>
      </w:r>
      <w:r w:rsidRPr="00C74C6C">
        <w:rPr>
          <w:rFonts w:ascii="Arial" w:hAnsi="Arial" w:cs="Arial"/>
          <w:iCs/>
          <w:sz w:val="24"/>
          <w:szCs w:val="24"/>
        </w:rPr>
        <w:t>to</w:t>
      </w:r>
      <w:r w:rsidRPr="00C74C6C">
        <w:rPr>
          <w:rFonts w:ascii="Arial" w:hAnsi="Arial" w:cs="Arial"/>
          <w:iCs/>
          <w:spacing w:val="1"/>
          <w:sz w:val="24"/>
          <w:szCs w:val="24"/>
        </w:rPr>
        <w:t xml:space="preserve"> </w:t>
      </w:r>
      <w:r w:rsidRPr="00C74C6C">
        <w:rPr>
          <w:rFonts w:ascii="Arial" w:hAnsi="Arial" w:cs="Arial"/>
          <w:iCs/>
          <w:sz w:val="24"/>
          <w:szCs w:val="24"/>
        </w:rPr>
        <w:t>sustain</w:t>
      </w:r>
      <w:r w:rsidRPr="00C74C6C">
        <w:rPr>
          <w:rFonts w:ascii="Arial" w:hAnsi="Arial" w:cs="Arial"/>
          <w:iCs/>
          <w:spacing w:val="9"/>
          <w:sz w:val="24"/>
          <w:szCs w:val="24"/>
        </w:rPr>
        <w:t xml:space="preserve"> </w:t>
      </w:r>
      <w:r w:rsidRPr="00C74C6C">
        <w:rPr>
          <w:rFonts w:ascii="Arial" w:hAnsi="Arial" w:cs="Arial"/>
          <w:iCs/>
          <w:sz w:val="24"/>
          <w:szCs w:val="24"/>
        </w:rPr>
        <w:t>the</w:t>
      </w:r>
      <w:r w:rsidRPr="00C74C6C">
        <w:rPr>
          <w:rFonts w:ascii="Arial" w:hAnsi="Arial" w:cs="Arial"/>
          <w:iCs/>
          <w:spacing w:val="9"/>
          <w:sz w:val="24"/>
          <w:szCs w:val="24"/>
        </w:rPr>
        <w:t xml:space="preserve"> </w:t>
      </w:r>
      <w:r w:rsidR="00B81C1B" w:rsidRPr="0029010E">
        <w:rPr>
          <w:rFonts w:ascii="Arial" w:hAnsi="Arial" w:cs="Arial"/>
          <w:iCs/>
          <w:spacing w:val="10"/>
          <w:sz w:val="24"/>
          <w:szCs w:val="24"/>
        </w:rPr>
        <w:t>delivery</w:t>
      </w:r>
      <w:r w:rsidRPr="00C74C6C">
        <w:rPr>
          <w:rFonts w:ascii="Arial" w:hAnsi="Arial" w:cs="Arial"/>
          <w:iCs/>
          <w:spacing w:val="10"/>
          <w:sz w:val="24"/>
          <w:szCs w:val="24"/>
        </w:rPr>
        <w:t xml:space="preserve"> </w:t>
      </w:r>
      <w:r w:rsidRPr="00C74C6C">
        <w:rPr>
          <w:rFonts w:ascii="Arial" w:hAnsi="Arial" w:cs="Arial"/>
          <w:iCs/>
          <w:sz w:val="24"/>
          <w:szCs w:val="24"/>
        </w:rPr>
        <w:t>of</w:t>
      </w:r>
      <w:r w:rsidRPr="00C74C6C">
        <w:rPr>
          <w:rFonts w:ascii="Arial" w:hAnsi="Arial" w:cs="Arial"/>
          <w:iCs/>
          <w:spacing w:val="9"/>
          <w:sz w:val="24"/>
          <w:szCs w:val="24"/>
        </w:rPr>
        <w:t xml:space="preserve"> </w:t>
      </w:r>
      <w:r w:rsidRPr="00C74C6C">
        <w:rPr>
          <w:rFonts w:ascii="Arial" w:hAnsi="Arial" w:cs="Arial"/>
          <w:iCs/>
          <w:sz w:val="24"/>
          <w:szCs w:val="24"/>
        </w:rPr>
        <w:t>adequate,</w:t>
      </w:r>
      <w:r w:rsidRPr="00C74C6C">
        <w:rPr>
          <w:rFonts w:ascii="Arial" w:hAnsi="Arial" w:cs="Arial"/>
          <w:iCs/>
          <w:spacing w:val="9"/>
          <w:sz w:val="24"/>
          <w:szCs w:val="24"/>
        </w:rPr>
        <w:t xml:space="preserve"> </w:t>
      </w:r>
      <w:r w:rsidRPr="00C74C6C">
        <w:rPr>
          <w:rFonts w:ascii="Arial" w:hAnsi="Arial" w:cs="Arial"/>
          <w:iCs/>
          <w:sz w:val="24"/>
          <w:szCs w:val="24"/>
        </w:rPr>
        <w:t>reliable</w:t>
      </w:r>
      <w:r w:rsidRPr="00C74C6C">
        <w:rPr>
          <w:rFonts w:ascii="Arial" w:hAnsi="Arial" w:cs="Arial"/>
          <w:iCs/>
          <w:spacing w:val="10"/>
          <w:sz w:val="24"/>
          <w:szCs w:val="24"/>
        </w:rPr>
        <w:t xml:space="preserve"> </w:t>
      </w:r>
      <w:r w:rsidRPr="00C74C6C">
        <w:rPr>
          <w:rFonts w:ascii="Arial" w:hAnsi="Arial" w:cs="Arial"/>
          <w:iCs/>
          <w:sz w:val="24"/>
          <w:szCs w:val="24"/>
        </w:rPr>
        <w:t>and</w:t>
      </w:r>
      <w:r w:rsidRPr="00C74C6C">
        <w:rPr>
          <w:rFonts w:ascii="Arial" w:hAnsi="Arial" w:cs="Arial"/>
          <w:iCs/>
          <w:spacing w:val="9"/>
          <w:sz w:val="24"/>
          <w:szCs w:val="24"/>
        </w:rPr>
        <w:t xml:space="preserve"> </w:t>
      </w:r>
      <w:r w:rsidRPr="00C74C6C">
        <w:rPr>
          <w:rFonts w:ascii="Arial" w:hAnsi="Arial" w:cs="Arial"/>
          <w:iCs/>
          <w:sz w:val="24"/>
          <w:szCs w:val="24"/>
        </w:rPr>
        <w:t>efficient</w:t>
      </w:r>
      <w:r w:rsidRPr="00C74C6C">
        <w:rPr>
          <w:rFonts w:ascii="Arial" w:hAnsi="Arial" w:cs="Arial"/>
          <w:iCs/>
          <w:spacing w:val="9"/>
          <w:sz w:val="24"/>
          <w:szCs w:val="24"/>
        </w:rPr>
        <w:t xml:space="preserve"> </w:t>
      </w:r>
      <w:r w:rsidRPr="00C74C6C">
        <w:rPr>
          <w:rFonts w:ascii="Arial" w:hAnsi="Arial" w:cs="Arial"/>
          <w:iCs/>
          <w:sz w:val="24"/>
          <w:szCs w:val="24"/>
        </w:rPr>
        <w:t>supply</w:t>
      </w:r>
      <w:r w:rsidRPr="00C74C6C">
        <w:rPr>
          <w:rFonts w:ascii="Arial" w:hAnsi="Arial" w:cs="Arial"/>
          <w:iCs/>
          <w:spacing w:val="10"/>
          <w:sz w:val="24"/>
          <w:szCs w:val="24"/>
        </w:rPr>
        <w:t xml:space="preserve"> </w:t>
      </w:r>
      <w:r w:rsidRPr="00C74C6C">
        <w:rPr>
          <w:rFonts w:ascii="Arial" w:hAnsi="Arial" w:cs="Arial"/>
          <w:iCs/>
          <w:sz w:val="24"/>
          <w:szCs w:val="24"/>
        </w:rPr>
        <w:t>of</w:t>
      </w:r>
      <w:r w:rsidRPr="00C74C6C">
        <w:rPr>
          <w:rFonts w:ascii="Arial" w:hAnsi="Arial" w:cs="Arial"/>
          <w:iCs/>
          <w:spacing w:val="9"/>
          <w:sz w:val="24"/>
          <w:szCs w:val="24"/>
        </w:rPr>
        <w:t xml:space="preserve"> </w:t>
      </w:r>
      <w:r w:rsidRPr="00C74C6C">
        <w:rPr>
          <w:rFonts w:ascii="Arial" w:hAnsi="Arial" w:cs="Arial"/>
          <w:iCs/>
          <w:sz w:val="24"/>
          <w:szCs w:val="24"/>
        </w:rPr>
        <w:t>electricity</w:t>
      </w:r>
      <w:r w:rsidRPr="00C74C6C">
        <w:rPr>
          <w:rFonts w:ascii="Arial" w:hAnsi="Arial" w:cs="Arial"/>
          <w:iCs/>
          <w:spacing w:val="1"/>
          <w:sz w:val="24"/>
          <w:szCs w:val="24"/>
        </w:rPr>
        <w:t xml:space="preserve"> </w:t>
      </w:r>
      <w:r w:rsidRPr="00C74C6C">
        <w:rPr>
          <w:rFonts w:ascii="Arial" w:hAnsi="Arial" w:cs="Arial"/>
          <w:iCs/>
          <w:sz w:val="24"/>
          <w:szCs w:val="24"/>
        </w:rPr>
        <w:t>in Off-Grid Areas or Missionary Areas, and enable the communities found</w:t>
      </w:r>
      <w:r w:rsidRPr="00C74C6C">
        <w:rPr>
          <w:rFonts w:ascii="Arial" w:hAnsi="Arial" w:cs="Arial"/>
          <w:iCs/>
          <w:spacing w:val="1"/>
          <w:sz w:val="24"/>
          <w:szCs w:val="24"/>
        </w:rPr>
        <w:t xml:space="preserve"> </w:t>
      </w:r>
      <w:r w:rsidRPr="00C74C6C">
        <w:rPr>
          <w:rFonts w:ascii="Arial" w:hAnsi="Arial" w:cs="Arial"/>
          <w:iCs/>
          <w:sz w:val="24"/>
          <w:szCs w:val="24"/>
        </w:rPr>
        <w:t>therein to receive the benefit of sustainable and least-cost electrification</w:t>
      </w:r>
      <w:r w:rsidRPr="00C74C6C">
        <w:rPr>
          <w:rFonts w:ascii="Arial" w:hAnsi="Arial" w:cs="Arial"/>
          <w:iCs/>
          <w:spacing w:val="1"/>
          <w:sz w:val="24"/>
          <w:szCs w:val="24"/>
        </w:rPr>
        <w:t xml:space="preserve"> </w:t>
      </w:r>
      <w:r w:rsidRPr="00C74C6C">
        <w:rPr>
          <w:rFonts w:ascii="Arial" w:hAnsi="Arial" w:cs="Arial"/>
          <w:iCs/>
          <w:sz w:val="24"/>
          <w:szCs w:val="24"/>
        </w:rPr>
        <w:t>solutions and services;</w:t>
      </w:r>
    </w:p>
    <w:p w14:paraId="4AC6B25C" w14:textId="77777777" w:rsidR="009C3F9D" w:rsidRPr="00C74C6C" w:rsidRDefault="009C3F9D" w:rsidP="00271366">
      <w:pPr>
        <w:widowControl w:val="0"/>
        <w:tabs>
          <w:tab w:val="left" w:pos="1488"/>
        </w:tabs>
        <w:autoSpaceDE w:val="0"/>
        <w:autoSpaceDN w:val="0"/>
        <w:spacing w:after="0" w:line="244" w:lineRule="auto"/>
        <w:ind w:right="4"/>
        <w:jc w:val="both"/>
        <w:rPr>
          <w:rFonts w:ascii="Arial" w:hAnsi="Arial" w:cs="Arial"/>
          <w:iCs/>
          <w:sz w:val="24"/>
          <w:szCs w:val="24"/>
        </w:rPr>
      </w:pPr>
    </w:p>
    <w:p w14:paraId="42717C98" w14:textId="77777777" w:rsidR="009C3F9D" w:rsidRPr="00C74C6C" w:rsidRDefault="009C3F9D"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Missionary Electrification Plan</w:t>
      </w:r>
      <w:r w:rsidRPr="00C74C6C">
        <w:rPr>
          <w:rFonts w:ascii="Arial" w:hAnsi="Arial" w:cs="Arial"/>
          <w:iCs/>
          <w:sz w:val="24"/>
          <w:szCs w:val="24"/>
        </w:rPr>
        <w:t>” or “</w:t>
      </w:r>
      <w:r w:rsidRPr="00C74C6C">
        <w:rPr>
          <w:rFonts w:ascii="Arial" w:hAnsi="Arial" w:cs="Arial"/>
          <w:b/>
          <w:iCs/>
          <w:sz w:val="24"/>
          <w:szCs w:val="24"/>
        </w:rPr>
        <w:t>MEP</w:t>
      </w:r>
      <w:r w:rsidRPr="00C74C6C">
        <w:rPr>
          <w:rFonts w:ascii="Arial" w:hAnsi="Arial" w:cs="Arial"/>
          <w:iCs/>
          <w:sz w:val="24"/>
          <w:szCs w:val="24"/>
        </w:rPr>
        <w:t>” refers to the five-year plan of</w:t>
      </w:r>
      <w:r w:rsidRPr="00C74C6C">
        <w:rPr>
          <w:rFonts w:ascii="Arial" w:hAnsi="Arial" w:cs="Arial"/>
          <w:iCs/>
          <w:spacing w:val="1"/>
          <w:sz w:val="24"/>
          <w:szCs w:val="24"/>
        </w:rPr>
        <w:t xml:space="preserve"> </w:t>
      </w:r>
      <w:r w:rsidRPr="00C74C6C">
        <w:rPr>
          <w:rFonts w:ascii="Arial" w:hAnsi="Arial" w:cs="Arial"/>
          <w:iCs/>
          <w:sz w:val="24"/>
          <w:szCs w:val="24"/>
        </w:rPr>
        <w:t>the</w:t>
      </w:r>
      <w:r w:rsidRPr="00C74C6C">
        <w:rPr>
          <w:rFonts w:ascii="Arial" w:hAnsi="Arial" w:cs="Arial"/>
          <w:iCs/>
          <w:spacing w:val="1"/>
          <w:sz w:val="24"/>
          <w:szCs w:val="24"/>
        </w:rPr>
        <w:t xml:space="preserve"> </w:t>
      </w:r>
      <w:r w:rsidRPr="00C74C6C">
        <w:rPr>
          <w:rFonts w:ascii="Arial" w:hAnsi="Arial" w:cs="Arial"/>
          <w:iCs/>
          <w:sz w:val="24"/>
          <w:szCs w:val="24"/>
        </w:rPr>
        <w:t>National</w:t>
      </w:r>
      <w:r w:rsidRPr="00C74C6C">
        <w:rPr>
          <w:rFonts w:ascii="Arial" w:hAnsi="Arial" w:cs="Arial"/>
          <w:iCs/>
          <w:spacing w:val="1"/>
          <w:sz w:val="24"/>
          <w:szCs w:val="24"/>
        </w:rPr>
        <w:t xml:space="preserve"> </w:t>
      </w:r>
      <w:r w:rsidRPr="00C74C6C">
        <w:rPr>
          <w:rFonts w:ascii="Arial" w:hAnsi="Arial" w:cs="Arial"/>
          <w:iCs/>
          <w:sz w:val="24"/>
          <w:szCs w:val="24"/>
        </w:rPr>
        <w:t>Power</w:t>
      </w:r>
      <w:r w:rsidRPr="00C74C6C">
        <w:rPr>
          <w:rFonts w:ascii="Arial" w:hAnsi="Arial" w:cs="Arial"/>
          <w:iCs/>
          <w:spacing w:val="1"/>
          <w:sz w:val="24"/>
          <w:szCs w:val="24"/>
        </w:rPr>
        <w:t xml:space="preserve"> </w:t>
      </w:r>
      <w:r w:rsidRPr="00C74C6C">
        <w:rPr>
          <w:rFonts w:ascii="Arial" w:hAnsi="Arial" w:cs="Arial"/>
          <w:iCs/>
          <w:sz w:val="24"/>
          <w:szCs w:val="24"/>
        </w:rPr>
        <w:t>Corporation,</w:t>
      </w:r>
      <w:r w:rsidRPr="00C74C6C">
        <w:rPr>
          <w:rFonts w:ascii="Arial" w:hAnsi="Arial" w:cs="Arial"/>
          <w:iCs/>
          <w:spacing w:val="1"/>
          <w:sz w:val="24"/>
          <w:szCs w:val="24"/>
        </w:rPr>
        <w:t xml:space="preserve"> </w:t>
      </w:r>
      <w:r w:rsidRPr="00C74C6C">
        <w:rPr>
          <w:rFonts w:ascii="Arial" w:hAnsi="Arial" w:cs="Arial"/>
          <w:iCs/>
          <w:sz w:val="24"/>
          <w:szCs w:val="24"/>
        </w:rPr>
        <w:t>updated</w:t>
      </w:r>
      <w:r w:rsidRPr="00C74C6C">
        <w:rPr>
          <w:rFonts w:ascii="Arial" w:hAnsi="Arial" w:cs="Arial"/>
          <w:iCs/>
          <w:spacing w:val="1"/>
          <w:sz w:val="24"/>
          <w:szCs w:val="24"/>
        </w:rPr>
        <w:t xml:space="preserve"> </w:t>
      </w:r>
      <w:r w:rsidRPr="00C74C6C">
        <w:rPr>
          <w:rFonts w:ascii="Arial" w:hAnsi="Arial" w:cs="Arial"/>
          <w:iCs/>
          <w:sz w:val="24"/>
          <w:szCs w:val="24"/>
        </w:rPr>
        <w:t>annually,</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1"/>
          <w:sz w:val="24"/>
          <w:szCs w:val="24"/>
        </w:rPr>
        <w:t xml:space="preserve"> </w:t>
      </w:r>
      <w:r w:rsidRPr="00C74C6C">
        <w:rPr>
          <w:rFonts w:ascii="Arial" w:hAnsi="Arial" w:cs="Arial"/>
          <w:iCs/>
          <w:sz w:val="24"/>
          <w:szCs w:val="24"/>
        </w:rPr>
        <w:t>implement</w:t>
      </w:r>
      <w:r w:rsidRPr="00C74C6C">
        <w:rPr>
          <w:rFonts w:ascii="Arial" w:hAnsi="Arial" w:cs="Arial"/>
          <w:iCs/>
          <w:spacing w:val="1"/>
          <w:sz w:val="24"/>
          <w:szCs w:val="24"/>
        </w:rPr>
        <w:t xml:space="preserve"> </w:t>
      </w:r>
      <w:r w:rsidRPr="00C74C6C">
        <w:rPr>
          <w:rFonts w:ascii="Arial" w:hAnsi="Arial" w:cs="Arial"/>
          <w:iCs/>
          <w:sz w:val="24"/>
          <w:szCs w:val="24"/>
        </w:rPr>
        <w:t>its</w:t>
      </w:r>
      <w:r w:rsidRPr="00C74C6C">
        <w:rPr>
          <w:rFonts w:ascii="Arial" w:hAnsi="Arial" w:cs="Arial"/>
          <w:iCs/>
          <w:spacing w:val="1"/>
          <w:sz w:val="24"/>
          <w:szCs w:val="24"/>
        </w:rPr>
        <w:t xml:space="preserve"> </w:t>
      </w:r>
      <w:r w:rsidRPr="00C74C6C">
        <w:rPr>
          <w:rFonts w:ascii="Arial" w:hAnsi="Arial" w:cs="Arial"/>
          <w:iCs/>
          <w:sz w:val="24"/>
          <w:szCs w:val="24"/>
        </w:rPr>
        <w:t>missionary</w:t>
      </w:r>
      <w:r w:rsidRPr="00C74C6C">
        <w:rPr>
          <w:rFonts w:ascii="Arial" w:hAnsi="Arial" w:cs="Arial"/>
          <w:iCs/>
          <w:spacing w:val="2"/>
          <w:sz w:val="24"/>
          <w:szCs w:val="24"/>
        </w:rPr>
        <w:t xml:space="preserve"> </w:t>
      </w:r>
      <w:r w:rsidRPr="00C74C6C">
        <w:rPr>
          <w:rFonts w:ascii="Arial" w:hAnsi="Arial" w:cs="Arial"/>
          <w:iCs/>
          <w:sz w:val="24"/>
          <w:szCs w:val="24"/>
        </w:rPr>
        <w:t>electrification</w:t>
      </w:r>
      <w:r w:rsidRPr="00C74C6C">
        <w:rPr>
          <w:rFonts w:ascii="Arial" w:hAnsi="Arial" w:cs="Arial"/>
          <w:iCs/>
          <w:spacing w:val="2"/>
          <w:sz w:val="24"/>
          <w:szCs w:val="24"/>
        </w:rPr>
        <w:t xml:space="preserve"> </w:t>
      </w:r>
      <w:r w:rsidRPr="00C74C6C">
        <w:rPr>
          <w:rFonts w:ascii="Arial" w:hAnsi="Arial" w:cs="Arial"/>
          <w:iCs/>
          <w:sz w:val="24"/>
          <w:szCs w:val="24"/>
        </w:rPr>
        <w:t>function</w:t>
      </w:r>
      <w:r w:rsidRPr="00C74C6C">
        <w:rPr>
          <w:rFonts w:ascii="Arial" w:hAnsi="Arial" w:cs="Arial"/>
          <w:iCs/>
          <w:spacing w:val="3"/>
          <w:sz w:val="24"/>
          <w:szCs w:val="24"/>
        </w:rPr>
        <w:t xml:space="preserve"> </w:t>
      </w:r>
      <w:r w:rsidRPr="00C74C6C">
        <w:rPr>
          <w:rFonts w:ascii="Arial" w:hAnsi="Arial" w:cs="Arial"/>
          <w:iCs/>
          <w:sz w:val="24"/>
          <w:szCs w:val="24"/>
        </w:rPr>
        <w:t>and</w:t>
      </w:r>
      <w:r w:rsidRPr="00C74C6C">
        <w:rPr>
          <w:rFonts w:ascii="Arial" w:hAnsi="Arial" w:cs="Arial"/>
          <w:iCs/>
          <w:spacing w:val="2"/>
          <w:sz w:val="24"/>
          <w:szCs w:val="24"/>
        </w:rPr>
        <w:t xml:space="preserve"> </w:t>
      </w:r>
      <w:r w:rsidRPr="00C74C6C">
        <w:rPr>
          <w:rFonts w:ascii="Arial" w:hAnsi="Arial" w:cs="Arial"/>
          <w:iCs/>
          <w:sz w:val="24"/>
          <w:szCs w:val="24"/>
        </w:rPr>
        <w:t>forms</w:t>
      </w:r>
      <w:r w:rsidRPr="00C74C6C">
        <w:rPr>
          <w:rFonts w:ascii="Arial" w:hAnsi="Arial" w:cs="Arial"/>
          <w:iCs/>
          <w:spacing w:val="3"/>
          <w:sz w:val="24"/>
          <w:szCs w:val="24"/>
        </w:rPr>
        <w:t xml:space="preserve"> </w:t>
      </w:r>
      <w:r w:rsidRPr="00C74C6C">
        <w:rPr>
          <w:rFonts w:ascii="Arial" w:hAnsi="Arial" w:cs="Arial"/>
          <w:iCs/>
          <w:sz w:val="24"/>
          <w:szCs w:val="24"/>
        </w:rPr>
        <w:t>part</w:t>
      </w:r>
      <w:r w:rsidRPr="00C74C6C">
        <w:rPr>
          <w:rFonts w:ascii="Arial" w:hAnsi="Arial" w:cs="Arial"/>
          <w:iCs/>
          <w:spacing w:val="2"/>
          <w:sz w:val="24"/>
          <w:szCs w:val="24"/>
        </w:rPr>
        <w:t xml:space="preserve"> </w:t>
      </w:r>
      <w:r w:rsidRPr="00C74C6C">
        <w:rPr>
          <w:rFonts w:ascii="Arial" w:hAnsi="Arial" w:cs="Arial"/>
          <w:iCs/>
          <w:sz w:val="24"/>
          <w:szCs w:val="24"/>
        </w:rPr>
        <w:t>of</w:t>
      </w:r>
      <w:r w:rsidRPr="00C74C6C">
        <w:rPr>
          <w:rFonts w:ascii="Arial" w:hAnsi="Arial" w:cs="Arial"/>
          <w:iCs/>
          <w:spacing w:val="3"/>
          <w:sz w:val="24"/>
          <w:szCs w:val="24"/>
        </w:rPr>
        <w:t xml:space="preserve"> </w:t>
      </w:r>
      <w:r w:rsidRPr="00C74C6C">
        <w:rPr>
          <w:rFonts w:ascii="Arial" w:hAnsi="Arial" w:cs="Arial"/>
          <w:iCs/>
          <w:sz w:val="24"/>
          <w:szCs w:val="24"/>
        </w:rPr>
        <w:t>the</w:t>
      </w:r>
      <w:r w:rsidRPr="00C74C6C">
        <w:rPr>
          <w:rFonts w:ascii="Arial" w:hAnsi="Arial" w:cs="Arial"/>
          <w:iCs/>
          <w:spacing w:val="2"/>
          <w:sz w:val="24"/>
          <w:szCs w:val="24"/>
        </w:rPr>
        <w:t xml:space="preserve"> </w:t>
      </w:r>
      <w:r w:rsidRPr="00C74C6C">
        <w:rPr>
          <w:rFonts w:ascii="Arial" w:hAnsi="Arial" w:cs="Arial"/>
          <w:iCs/>
          <w:sz w:val="24"/>
          <w:szCs w:val="24"/>
        </w:rPr>
        <w:t>MEDP;</w:t>
      </w:r>
    </w:p>
    <w:p w14:paraId="16C5A006" w14:textId="77777777" w:rsidR="009C3F9D" w:rsidRPr="00230FE5" w:rsidRDefault="009C3F9D" w:rsidP="00271366">
      <w:pPr>
        <w:pStyle w:val="BodyText"/>
        <w:spacing w:before="1"/>
        <w:ind w:left="851" w:right="4" w:hanging="567"/>
        <w:rPr>
          <w:rFonts w:ascii="Arial" w:hAnsi="Arial" w:cs="Arial"/>
          <w:sz w:val="24"/>
          <w:szCs w:val="24"/>
        </w:rPr>
      </w:pPr>
    </w:p>
    <w:p w14:paraId="3698C0A0" w14:textId="77777777" w:rsidR="009C3F9D" w:rsidRPr="00C74C6C" w:rsidRDefault="009C3F9D" w:rsidP="00271366">
      <w:pPr>
        <w:pStyle w:val="ListParagraph"/>
        <w:widowControl w:val="0"/>
        <w:numPr>
          <w:ilvl w:val="0"/>
          <w:numId w:val="2"/>
        </w:numPr>
        <w:tabs>
          <w:tab w:val="left" w:pos="1488"/>
        </w:tabs>
        <w:autoSpaceDE w:val="0"/>
        <w:autoSpaceDN w:val="0"/>
        <w:spacing w:after="0" w:line="240"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National</w:t>
      </w:r>
      <w:r w:rsidRPr="00C74C6C">
        <w:rPr>
          <w:rFonts w:ascii="Arial" w:hAnsi="Arial" w:cs="Arial"/>
          <w:b/>
          <w:iCs/>
          <w:spacing w:val="1"/>
          <w:sz w:val="24"/>
          <w:szCs w:val="24"/>
        </w:rPr>
        <w:t xml:space="preserve"> </w:t>
      </w:r>
      <w:r w:rsidRPr="00C74C6C">
        <w:rPr>
          <w:rFonts w:ascii="Arial" w:hAnsi="Arial" w:cs="Arial"/>
          <w:b/>
          <w:iCs/>
          <w:sz w:val="24"/>
          <w:szCs w:val="24"/>
        </w:rPr>
        <w:t>Power</w:t>
      </w:r>
      <w:r w:rsidRPr="00C74C6C">
        <w:rPr>
          <w:rFonts w:ascii="Arial" w:hAnsi="Arial" w:cs="Arial"/>
          <w:b/>
          <w:iCs/>
          <w:spacing w:val="1"/>
          <w:sz w:val="24"/>
          <w:szCs w:val="24"/>
        </w:rPr>
        <w:t xml:space="preserve"> </w:t>
      </w:r>
      <w:r w:rsidRPr="00C74C6C">
        <w:rPr>
          <w:rFonts w:ascii="Arial" w:hAnsi="Arial" w:cs="Arial"/>
          <w:b/>
          <w:iCs/>
          <w:sz w:val="24"/>
          <w:szCs w:val="24"/>
        </w:rPr>
        <w:t>Corporation</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or</w:t>
      </w:r>
      <w:r w:rsidRPr="00C74C6C">
        <w:rPr>
          <w:rFonts w:ascii="Arial" w:hAnsi="Arial" w:cs="Arial"/>
          <w:iCs/>
          <w:spacing w:val="1"/>
          <w:sz w:val="24"/>
          <w:szCs w:val="24"/>
        </w:rPr>
        <w:t xml:space="preserve"> </w:t>
      </w:r>
      <w:r w:rsidRPr="00C74C6C">
        <w:rPr>
          <w:rFonts w:ascii="Arial" w:hAnsi="Arial" w:cs="Arial"/>
          <w:iCs/>
          <w:sz w:val="24"/>
          <w:szCs w:val="24"/>
        </w:rPr>
        <w:t>“</w:t>
      </w:r>
      <w:r w:rsidRPr="00C74C6C">
        <w:rPr>
          <w:rFonts w:ascii="Arial" w:hAnsi="Arial" w:cs="Arial"/>
          <w:b/>
          <w:iCs/>
          <w:sz w:val="24"/>
          <w:szCs w:val="24"/>
        </w:rPr>
        <w:t>NPC</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refers</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1"/>
          <w:sz w:val="24"/>
          <w:szCs w:val="24"/>
        </w:rPr>
        <w:t xml:space="preserve"> </w:t>
      </w:r>
      <w:r w:rsidRPr="00C74C6C">
        <w:rPr>
          <w:rFonts w:ascii="Arial" w:hAnsi="Arial" w:cs="Arial"/>
          <w:iCs/>
          <w:sz w:val="24"/>
          <w:szCs w:val="24"/>
        </w:rPr>
        <w:t>the</w:t>
      </w:r>
      <w:r w:rsidRPr="00C74C6C">
        <w:rPr>
          <w:rFonts w:ascii="Arial" w:hAnsi="Arial" w:cs="Arial"/>
          <w:iCs/>
          <w:spacing w:val="1"/>
          <w:sz w:val="24"/>
          <w:szCs w:val="24"/>
        </w:rPr>
        <w:t xml:space="preserve"> </w:t>
      </w:r>
      <w:r w:rsidRPr="00C74C6C">
        <w:rPr>
          <w:rFonts w:ascii="Arial" w:hAnsi="Arial" w:cs="Arial"/>
          <w:iCs/>
          <w:sz w:val="24"/>
          <w:szCs w:val="24"/>
        </w:rPr>
        <w:t>Government</w:t>
      </w:r>
      <w:r w:rsidRPr="00C74C6C">
        <w:rPr>
          <w:rFonts w:ascii="Arial" w:hAnsi="Arial" w:cs="Arial"/>
          <w:iCs/>
          <w:spacing w:val="1"/>
          <w:sz w:val="24"/>
          <w:szCs w:val="24"/>
        </w:rPr>
        <w:t xml:space="preserve"> </w:t>
      </w:r>
      <w:r w:rsidRPr="00C74C6C">
        <w:rPr>
          <w:rFonts w:ascii="Arial" w:hAnsi="Arial" w:cs="Arial"/>
          <w:iCs/>
          <w:sz w:val="24"/>
          <w:szCs w:val="24"/>
        </w:rPr>
        <w:t>corporation</w:t>
      </w:r>
      <w:r w:rsidRPr="00C74C6C">
        <w:rPr>
          <w:rFonts w:ascii="Arial" w:hAnsi="Arial" w:cs="Arial"/>
          <w:iCs/>
          <w:spacing w:val="1"/>
          <w:sz w:val="24"/>
          <w:szCs w:val="24"/>
        </w:rPr>
        <w:t xml:space="preserve"> </w:t>
      </w:r>
      <w:r w:rsidRPr="00C74C6C">
        <w:rPr>
          <w:rFonts w:ascii="Arial" w:hAnsi="Arial" w:cs="Arial"/>
          <w:iCs/>
          <w:sz w:val="24"/>
          <w:szCs w:val="24"/>
        </w:rPr>
        <w:t>created</w:t>
      </w:r>
      <w:r w:rsidRPr="00C74C6C">
        <w:rPr>
          <w:rFonts w:ascii="Arial" w:hAnsi="Arial" w:cs="Arial"/>
          <w:iCs/>
          <w:spacing w:val="2"/>
          <w:sz w:val="24"/>
          <w:szCs w:val="24"/>
        </w:rPr>
        <w:t xml:space="preserve"> </w:t>
      </w:r>
      <w:r w:rsidRPr="00C74C6C">
        <w:rPr>
          <w:rFonts w:ascii="Arial" w:hAnsi="Arial" w:cs="Arial"/>
          <w:iCs/>
          <w:sz w:val="24"/>
          <w:szCs w:val="24"/>
        </w:rPr>
        <w:t>under</w:t>
      </w:r>
      <w:r w:rsidRPr="00C74C6C">
        <w:rPr>
          <w:rFonts w:ascii="Arial" w:hAnsi="Arial" w:cs="Arial"/>
          <w:iCs/>
          <w:spacing w:val="1"/>
          <w:sz w:val="24"/>
          <w:szCs w:val="24"/>
        </w:rPr>
        <w:t xml:space="preserve"> </w:t>
      </w:r>
      <w:r w:rsidRPr="00C74C6C">
        <w:rPr>
          <w:rFonts w:ascii="Arial" w:hAnsi="Arial" w:cs="Arial"/>
          <w:iCs/>
          <w:sz w:val="24"/>
          <w:szCs w:val="24"/>
        </w:rPr>
        <w:t>RA</w:t>
      </w:r>
      <w:r w:rsidRPr="00C74C6C">
        <w:rPr>
          <w:rFonts w:ascii="Arial" w:hAnsi="Arial" w:cs="Arial"/>
          <w:iCs/>
          <w:spacing w:val="2"/>
          <w:sz w:val="24"/>
          <w:szCs w:val="24"/>
        </w:rPr>
        <w:t xml:space="preserve"> </w:t>
      </w:r>
      <w:r w:rsidRPr="00C74C6C">
        <w:rPr>
          <w:rFonts w:ascii="Arial" w:hAnsi="Arial" w:cs="Arial"/>
          <w:iCs/>
          <w:sz w:val="24"/>
          <w:szCs w:val="24"/>
        </w:rPr>
        <w:t>No.</w:t>
      </w:r>
      <w:r w:rsidRPr="00C74C6C">
        <w:rPr>
          <w:rFonts w:ascii="Arial" w:hAnsi="Arial" w:cs="Arial"/>
          <w:iCs/>
          <w:spacing w:val="1"/>
          <w:sz w:val="24"/>
          <w:szCs w:val="24"/>
        </w:rPr>
        <w:t xml:space="preserve"> </w:t>
      </w:r>
      <w:r w:rsidRPr="00C74C6C">
        <w:rPr>
          <w:rFonts w:ascii="Arial" w:hAnsi="Arial" w:cs="Arial"/>
          <w:iCs/>
          <w:sz w:val="24"/>
          <w:szCs w:val="24"/>
        </w:rPr>
        <w:t>6395,</w:t>
      </w:r>
      <w:r w:rsidRPr="00C74C6C">
        <w:rPr>
          <w:rFonts w:ascii="Arial" w:hAnsi="Arial" w:cs="Arial"/>
          <w:iCs/>
          <w:spacing w:val="2"/>
          <w:sz w:val="24"/>
          <w:szCs w:val="24"/>
        </w:rPr>
        <w:t xml:space="preserve"> </w:t>
      </w:r>
      <w:r w:rsidRPr="00C74C6C">
        <w:rPr>
          <w:rFonts w:ascii="Arial" w:hAnsi="Arial" w:cs="Arial"/>
          <w:iCs/>
          <w:sz w:val="24"/>
          <w:szCs w:val="24"/>
        </w:rPr>
        <w:t>as</w:t>
      </w:r>
      <w:r w:rsidRPr="00C74C6C">
        <w:rPr>
          <w:rFonts w:ascii="Arial" w:hAnsi="Arial" w:cs="Arial"/>
          <w:iCs/>
          <w:spacing w:val="1"/>
          <w:sz w:val="24"/>
          <w:szCs w:val="24"/>
        </w:rPr>
        <w:t xml:space="preserve"> </w:t>
      </w:r>
      <w:r w:rsidRPr="00C74C6C">
        <w:rPr>
          <w:rFonts w:ascii="Arial" w:hAnsi="Arial" w:cs="Arial"/>
          <w:iCs/>
          <w:sz w:val="24"/>
          <w:szCs w:val="24"/>
        </w:rPr>
        <w:t>amended;</w:t>
      </w:r>
    </w:p>
    <w:p w14:paraId="1D2287AE" w14:textId="77777777" w:rsidR="009C3F9D" w:rsidRPr="00C74C6C" w:rsidRDefault="009C3F9D" w:rsidP="00271366">
      <w:pPr>
        <w:pStyle w:val="BodyText"/>
        <w:spacing w:before="8"/>
        <w:ind w:left="851" w:right="4" w:hanging="567"/>
        <w:rPr>
          <w:rFonts w:ascii="Arial" w:hAnsi="Arial" w:cs="Arial"/>
          <w:iCs/>
          <w:sz w:val="24"/>
          <w:szCs w:val="24"/>
        </w:rPr>
      </w:pPr>
    </w:p>
    <w:p w14:paraId="50BBD19C" w14:textId="1FEC191F" w:rsidR="009C3F9D" w:rsidRPr="00C74C6C" w:rsidRDefault="009C3F9D"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New Power Provider</w:t>
      </w:r>
      <w:r w:rsidRPr="00C74C6C">
        <w:rPr>
          <w:rFonts w:ascii="Arial" w:hAnsi="Arial" w:cs="Arial"/>
          <w:iCs/>
          <w:sz w:val="24"/>
          <w:szCs w:val="24"/>
        </w:rPr>
        <w:t>” or “</w:t>
      </w:r>
      <w:r w:rsidRPr="00C74C6C">
        <w:rPr>
          <w:rFonts w:ascii="Arial" w:hAnsi="Arial" w:cs="Arial"/>
          <w:b/>
          <w:iCs/>
          <w:sz w:val="24"/>
          <w:szCs w:val="24"/>
        </w:rPr>
        <w:t>NPP</w:t>
      </w:r>
      <w:r w:rsidRPr="00C74C6C">
        <w:rPr>
          <w:rFonts w:ascii="Arial" w:hAnsi="Arial" w:cs="Arial"/>
          <w:iCs/>
          <w:sz w:val="24"/>
          <w:szCs w:val="24"/>
        </w:rPr>
        <w:t xml:space="preserve">” refers to </w:t>
      </w:r>
      <w:r w:rsidR="003B4AF1">
        <w:rPr>
          <w:rFonts w:ascii="Arial" w:hAnsi="Arial" w:cs="Arial"/>
          <w:iCs/>
          <w:sz w:val="24"/>
          <w:szCs w:val="24"/>
        </w:rPr>
        <w:t>a private entity</w:t>
      </w:r>
      <w:r w:rsidR="00B6756B">
        <w:rPr>
          <w:rFonts w:ascii="Arial" w:hAnsi="Arial" w:cs="Arial"/>
          <w:iCs/>
          <w:sz w:val="24"/>
          <w:szCs w:val="24"/>
        </w:rPr>
        <w:t xml:space="preserve"> </w:t>
      </w:r>
      <w:r w:rsidR="003B4AF1">
        <w:rPr>
          <w:rFonts w:ascii="Arial" w:hAnsi="Arial" w:cs="Arial"/>
          <w:iCs/>
          <w:sz w:val="24"/>
          <w:szCs w:val="24"/>
        </w:rPr>
        <w:t xml:space="preserve">duly selected through a competitive selection to provide power generation services in a missionary area; </w:t>
      </w:r>
    </w:p>
    <w:p w14:paraId="545964F9" w14:textId="77777777" w:rsidR="003B4AF1" w:rsidRPr="00C74C6C" w:rsidRDefault="003B4AF1" w:rsidP="00271366">
      <w:pPr>
        <w:pStyle w:val="BodyText"/>
        <w:spacing w:before="2"/>
        <w:ind w:left="851" w:right="4" w:hanging="567"/>
        <w:rPr>
          <w:rFonts w:ascii="Arial" w:hAnsi="Arial" w:cs="Arial"/>
          <w:iCs/>
          <w:sz w:val="24"/>
          <w:szCs w:val="24"/>
        </w:rPr>
      </w:pPr>
    </w:p>
    <w:p w14:paraId="5724B62B" w14:textId="77777777" w:rsidR="009C3F9D" w:rsidRPr="00C74C6C" w:rsidRDefault="009C3F9D" w:rsidP="00271366">
      <w:pPr>
        <w:pStyle w:val="ListParagraph"/>
        <w:widowControl w:val="0"/>
        <w:numPr>
          <w:ilvl w:val="0"/>
          <w:numId w:val="2"/>
        </w:numPr>
        <w:tabs>
          <w:tab w:val="left" w:pos="1488"/>
        </w:tabs>
        <w:autoSpaceDE w:val="0"/>
        <w:autoSpaceDN w:val="0"/>
        <w:spacing w:after="0" w:line="244"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NPC</w:t>
      </w:r>
      <w:r w:rsidRPr="00C74C6C">
        <w:rPr>
          <w:rFonts w:ascii="Arial" w:hAnsi="Arial" w:cs="Arial"/>
          <w:b/>
          <w:iCs/>
          <w:spacing w:val="1"/>
          <w:sz w:val="24"/>
          <w:szCs w:val="24"/>
        </w:rPr>
        <w:t xml:space="preserve"> </w:t>
      </w:r>
      <w:r w:rsidRPr="00C74C6C">
        <w:rPr>
          <w:rFonts w:ascii="Arial" w:hAnsi="Arial" w:cs="Arial"/>
          <w:b/>
          <w:iCs/>
          <w:sz w:val="24"/>
          <w:szCs w:val="24"/>
        </w:rPr>
        <w:t>Small</w:t>
      </w:r>
      <w:r w:rsidRPr="00C74C6C">
        <w:rPr>
          <w:rFonts w:ascii="Arial" w:hAnsi="Arial" w:cs="Arial"/>
          <w:b/>
          <w:iCs/>
          <w:spacing w:val="1"/>
          <w:sz w:val="24"/>
          <w:szCs w:val="24"/>
        </w:rPr>
        <w:t xml:space="preserve"> </w:t>
      </w:r>
      <w:r w:rsidRPr="00C74C6C">
        <w:rPr>
          <w:rFonts w:ascii="Arial" w:hAnsi="Arial" w:cs="Arial"/>
          <w:b/>
          <w:iCs/>
          <w:sz w:val="24"/>
          <w:szCs w:val="24"/>
        </w:rPr>
        <w:t>Power</w:t>
      </w:r>
      <w:r w:rsidRPr="00C74C6C">
        <w:rPr>
          <w:rFonts w:ascii="Arial" w:hAnsi="Arial" w:cs="Arial"/>
          <w:b/>
          <w:iCs/>
          <w:spacing w:val="1"/>
          <w:sz w:val="24"/>
          <w:szCs w:val="24"/>
        </w:rPr>
        <w:t xml:space="preserve"> </w:t>
      </w:r>
      <w:r w:rsidRPr="00C74C6C">
        <w:rPr>
          <w:rFonts w:ascii="Arial" w:hAnsi="Arial" w:cs="Arial"/>
          <w:b/>
          <w:iCs/>
          <w:sz w:val="24"/>
          <w:szCs w:val="24"/>
        </w:rPr>
        <w:t>Utilities</w:t>
      </w:r>
      <w:r w:rsidRPr="00C74C6C">
        <w:rPr>
          <w:rFonts w:ascii="Arial" w:hAnsi="Arial" w:cs="Arial"/>
          <w:b/>
          <w:iCs/>
          <w:spacing w:val="1"/>
          <w:sz w:val="24"/>
          <w:szCs w:val="24"/>
        </w:rPr>
        <w:t xml:space="preserve"> </w:t>
      </w:r>
      <w:r w:rsidRPr="00C74C6C">
        <w:rPr>
          <w:rFonts w:ascii="Arial" w:hAnsi="Arial" w:cs="Arial"/>
          <w:b/>
          <w:iCs/>
          <w:sz w:val="24"/>
          <w:szCs w:val="24"/>
        </w:rPr>
        <w:t>Group</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or</w:t>
      </w:r>
      <w:r w:rsidRPr="00C74C6C">
        <w:rPr>
          <w:rFonts w:ascii="Arial" w:hAnsi="Arial" w:cs="Arial"/>
          <w:iCs/>
          <w:spacing w:val="1"/>
          <w:sz w:val="24"/>
          <w:szCs w:val="24"/>
        </w:rPr>
        <w:t xml:space="preserve"> </w:t>
      </w:r>
      <w:r w:rsidRPr="00C74C6C">
        <w:rPr>
          <w:rFonts w:ascii="Arial" w:hAnsi="Arial" w:cs="Arial"/>
          <w:iCs/>
          <w:sz w:val="24"/>
          <w:szCs w:val="24"/>
        </w:rPr>
        <w:t>“</w:t>
      </w:r>
      <w:r w:rsidRPr="00C74C6C">
        <w:rPr>
          <w:rFonts w:ascii="Arial" w:hAnsi="Arial" w:cs="Arial"/>
          <w:b/>
          <w:iCs/>
          <w:sz w:val="24"/>
          <w:szCs w:val="24"/>
        </w:rPr>
        <w:t>NPC-SPUG</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refers</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47"/>
          <w:sz w:val="24"/>
          <w:szCs w:val="24"/>
        </w:rPr>
        <w:t xml:space="preserve"> </w:t>
      </w:r>
      <w:r w:rsidRPr="00C74C6C">
        <w:rPr>
          <w:rFonts w:ascii="Arial" w:hAnsi="Arial" w:cs="Arial"/>
          <w:iCs/>
          <w:sz w:val="24"/>
          <w:szCs w:val="24"/>
        </w:rPr>
        <w:t>the</w:t>
      </w:r>
      <w:r w:rsidRPr="00C74C6C">
        <w:rPr>
          <w:rFonts w:ascii="Arial" w:hAnsi="Arial" w:cs="Arial"/>
          <w:iCs/>
          <w:spacing w:val="1"/>
          <w:sz w:val="24"/>
          <w:szCs w:val="24"/>
        </w:rPr>
        <w:t xml:space="preserve"> </w:t>
      </w:r>
      <w:r w:rsidRPr="00C74C6C">
        <w:rPr>
          <w:rFonts w:ascii="Arial" w:hAnsi="Arial" w:cs="Arial"/>
          <w:iCs/>
          <w:sz w:val="24"/>
          <w:szCs w:val="24"/>
        </w:rPr>
        <w:t>functional unit of the NPC which was created to pursue its missionary</w:t>
      </w:r>
      <w:r w:rsidRPr="00C74C6C">
        <w:rPr>
          <w:rFonts w:ascii="Arial" w:hAnsi="Arial" w:cs="Arial"/>
          <w:iCs/>
          <w:spacing w:val="1"/>
          <w:sz w:val="24"/>
          <w:szCs w:val="24"/>
        </w:rPr>
        <w:t xml:space="preserve"> </w:t>
      </w:r>
      <w:r w:rsidRPr="00C74C6C">
        <w:rPr>
          <w:rFonts w:ascii="Arial" w:hAnsi="Arial" w:cs="Arial"/>
          <w:iCs/>
          <w:sz w:val="24"/>
          <w:szCs w:val="24"/>
        </w:rPr>
        <w:t>electrification function;</w:t>
      </w:r>
    </w:p>
    <w:p w14:paraId="366D83D6" w14:textId="77777777" w:rsidR="009C3F9D" w:rsidRPr="00C74C6C" w:rsidRDefault="009C3F9D" w:rsidP="00271366">
      <w:pPr>
        <w:pStyle w:val="BodyText"/>
        <w:spacing w:before="1"/>
        <w:ind w:left="851" w:right="4" w:hanging="567"/>
        <w:rPr>
          <w:rFonts w:ascii="Arial" w:hAnsi="Arial" w:cs="Arial"/>
          <w:iCs/>
          <w:sz w:val="24"/>
          <w:szCs w:val="24"/>
        </w:rPr>
      </w:pPr>
    </w:p>
    <w:p w14:paraId="6EAE5D0D" w14:textId="23DC0828" w:rsidR="009C3F9D" w:rsidRPr="00C74C6C" w:rsidRDefault="009C3F9D" w:rsidP="00271366">
      <w:pPr>
        <w:pStyle w:val="ListParagraph"/>
        <w:widowControl w:val="0"/>
        <w:numPr>
          <w:ilvl w:val="0"/>
          <w:numId w:val="2"/>
        </w:numPr>
        <w:tabs>
          <w:tab w:val="left" w:pos="1488"/>
        </w:tabs>
        <w:autoSpaceDE w:val="0"/>
        <w:autoSpaceDN w:val="0"/>
        <w:spacing w:before="1" w:after="0" w:line="244" w:lineRule="auto"/>
        <w:ind w:left="851" w:right="4" w:hanging="567"/>
        <w:contextualSpacing w:val="0"/>
        <w:jc w:val="both"/>
        <w:rPr>
          <w:rFonts w:ascii="Arial" w:hAnsi="Arial" w:cs="Arial"/>
          <w:iCs/>
          <w:sz w:val="24"/>
          <w:szCs w:val="24"/>
        </w:rPr>
      </w:pPr>
      <w:r w:rsidRPr="00C74C6C">
        <w:rPr>
          <w:rFonts w:ascii="Arial" w:hAnsi="Arial" w:cs="Arial"/>
          <w:iCs/>
          <w:sz w:val="24"/>
          <w:szCs w:val="24"/>
        </w:rPr>
        <w:t>“</w:t>
      </w:r>
      <w:r w:rsidRPr="00C74C6C">
        <w:rPr>
          <w:rFonts w:ascii="Arial" w:hAnsi="Arial" w:cs="Arial"/>
          <w:b/>
          <w:iCs/>
          <w:sz w:val="24"/>
          <w:szCs w:val="24"/>
        </w:rPr>
        <w:t>Off-Grid</w:t>
      </w:r>
      <w:r w:rsidRPr="00C74C6C">
        <w:rPr>
          <w:rFonts w:ascii="Arial" w:hAnsi="Arial" w:cs="Arial"/>
          <w:b/>
          <w:iCs/>
          <w:spacing w:val="1"/>
          <w:sz w:val="24"/>
          <w:szCs w:val="24"/>
        </w:rPr>
        <w:t xml:space="preserve"> </w:t>
      </w:r>
      <w:r w:rsidRPr="00C74C6C">
        <w:rPr>
          <w:rFonts w:ascii="Arial" w:hAnsi="Arial" w:cs="Arial"/>
          <w:b/>
          <w:iCs/>
          <w:sz w:val="24"/>
          <w:szCs w:val="24"/>
        </w:rPr>
        <w:t>Area</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refers</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1"/>
          <w:sz w:val="24"/>
          <w:szCs w:val="24"/>
        </w:rPr>
        <w:t xml:space="preserve"> </w:t>
      </w:r>
      <w:r w:rsidRPr="00C74C6C">
        <w:rPr>
          <w:rFonts w:ascii="Arial" w:hAnsi="Arial" w:cs="Arial"/>
          <w:iCs/>
          <w:sz w:val="24"/>
          <w:szCs w:val="24"/>
        </w:rPr>
        <w:t>any</w:t>
      </w:r>
      <w:r w:rsidRPr="00C74C6C">
        <w:rPr>
          <w:rFonts w:ascii="Arial" w:hAnsi="Arial" w:cs="Arial"/>
          <w:iCs/>
          <w:spacing w:val="1"/>
          <w:sz w:val="24"/>
          <w:szCs w:val="24"/>
        </w:rPr>
        <w:t xml:space="preserve"> </w:t>
      </w:r>
      <w:r w:rsidRPr="00C74C6C">
        <w:rPr>
          <w:rFonts w:ascii="Arial" w:hAnsi="Arial" w:cs="Arial"/>
          <w:iCs/>
          <w:sz w:val="24"/>
          <w:szCs w:val="24"/>
        </w:rPr>
        <w:t>area</w:t>
      </w:r>
      <w:r w:rsidRPr="00C74C6C">
        <w:rPr>
          <w:rFonts w:ascii="Arial" w:hAnsi="Arial" w:cs="Arial"/>
          <w:iCs/>
          <w:spacing w:val="1"/>
          <w:sz w:val="24"/>
          <w:szCs w:val="24"/>
        </w:rPr>
        <w:t xml:space="preserve"> </w:t>
      </w:r>
      <w:r w:rsidRPr="00C74C6C">
        <w:rPr>
          <w:rFonts w:ascii="Arial" w:hAnsi="Arial" w:cs="Arial"/>
          <w:iCs/>
          <w:sz w:val="24"/>
          <w:szCs w:val="24"/>
        </w:rPr>
        <w:t>that</w:t>
      </w:r>
      <w:r w:rsidRPr="00C74C6C">
        <w:rPr>
          <w:rFonts w:ascii="Arial" w:hAnsi="Arial" w:cs="Arial"/>
          <w:iCs/>
          <w:spacing w:val="1"/>
          <w:sz w:val="24"/>
          <w:szCs w:val="24"/>
        </w:rPr>
        <w:t xml:space="preserve"> </w:t>
      </w:r>
      <w:r w:rsidRPr="00C74C6C">
        <w:rPr>
          <w:rFonts w:ascii="Arial" w:hAnsi="Arial" w:cs="Arial"/>
          <w:iCs/>
          <w:sz w:val="24"/>
          <w:szCs w:val="24"/>
        </w:rPr>
        <w:t>is</w:t>
      </w:r>
      <w:r w:rsidRPr="00C74C6C">
        <w:rPr>
          <w:rFonts w:ascii="Arial" w:hAnsi="Arial" w:cs="Arial"/>
          <w:iCs/>
          <w:spacing w:val="1"/>
          <w:sz w:val="24"/>
          <w:szCs w:val="24"/>
        </w:rPr>
        <w:t xml:space="preserve"> </w:t>
      </w:r>
      <w:r w:rsidRPr="00C74C6C">
        <w:rPr>
          <w:rFonts w:ascii="Arial" w:hAnsi="Arial" w:cs="Arial"/>
          <w:iCs/>
          <w:sz w:val="24"/>
          <w:szCs w:val="24"/>
        </w:rPr>
        <w:t>not</w:t>
      </w:r>
      <w:r w:rsidRPr="00C74C6C">
        <w:rPr>
          <w:rFonts w:ascii="Arial" w:hAnsi="Arial" w:cs="Arial"/>
          <w:iCs/>
          <w:spacing w:val="1"/>
          <w:sz w:val="24"/>
          <w:szCs w:val="24"/>
        </w:rPr>
        <w:t xml:space="preserve"> </w:t>
      </w:r>
      <w:r w:rsidRPr="00C74C6C">
        <w:rPr>
          <w:rFonts w:ascii="Arial" w:hAnsi="Arial" w:cs="Arial"/>
          <w:iCs/>
          <w:sz w:val="24"/>
          <w:szCs w:val="24"/>
        </w:rPr>
        <w:t>connected</w:t>
      </w:r>
      <w:r w:rsidRPr="00C74C6C">
        <w:rPr>
          <w:rFonts w:ascii="Arial" w:hAnsi="Arial" w:cs="Arial"/>
          <w:iCs/>
          <w:spacing w:val="1"/>
          <w:sz w:val="24"/>
          <w:szCs w:val="24"/>
        </w:rPr>
        <w:t xml:space="preserve"> </w:t>
      </w:r>
      <w:r w:rsidRPr="00C74C6C">
        <w:rPr>
          <w:rFonts w:ascii="Arial" w:hAnsi="Arial" w:cs="Arial"/>
          <w:iCs/>
          <w:sz w:val="24"/>
          <w:szCs w:val="24"/>
        </w:rPr>
        <w:t>to</w:t>
      </w:r>
      <w:r w:rsidRPr="00C74C6C">
        <w:rPr>
          <w:rFonts w:ascii="Arial" w:hAnsi="Arial" w:cs="Arial"/>
          <w:iCs/>
          <w:spacing w:val="1"/>
          <w:sz w:val="24"/>
          <w:szCs w:val="24"/>
        </w:rPr>
        <w:t xml:space="preserve"> </w:t>
      </w:r>
      <w:r w:rsidRPr="00C74C6C">
        <w:rPr>
          <w:rFonts w:ascii="Arial" w:hAnsi="Arial" w:cs="Arial"/>
          <w:iCs/>
          <w:sz w:val="24"/>
          <w:szCs w:val="24"/>
        </w:rPr>
        <w:t>the</w:t>
      </w:r>
      <w:r w:rsidRPr="00C74C6C">
        <w:rPr>
          <w:rFonts w:ascii="Arial" w:hAnsi="Arial" w:cs="Arial"/>
          <w:iCs/>
          <w:spacing w:val="-45"/>
          <w:sz w:val="24"/>
          <w:szCs w:val="24"/>
        </w:rPr>
        <w:t xml:space="preserve"> </w:t>
      </w:r>
      <w:r w:rsidRPr="00C74C6C">
        <w:rPr>
          <w:rFonts w:ascii="Arial" w:hAnsi="Arial" w:cs="Arial"/>
          <w:iCs/>
          <w:sz w:val="24"/>
          <w:szCs w:val="24"/>
        </w:rPr>
        <w:t>national</w:t>
      </w:r>
      <w:r w:rsidRPr="00C74C6C">
        <w:rPr>
          <w:rFonts w:ascii="Arial" w:hAnsi="Arial" w:cs="Arial"/>
          <w:iCs/>
          <w:spacing w:val="1"/>
          <w:sz w:val="24"/>
          <w:szCs w:val="24"/>
        </w:rPr>
        <w:t xml:space="preserve"> </w:t>
      </w:r>
      <w:r w:rsidRPr="00C74C6C">
        <w:rPr>
          <w:rFonts w:ascii="Arial" w:hAnsi="Arial" w:cs="Arial"/>
          <w:iCs/>
          <w:sz w:val="24"/>
          <w:szCs w:val="24"/>
        </w:rPr>
        <w:t>transmission</w:t>
      </w:r>
      <w:r w:rsidRPr="00C74C6C">
        <w:rPr>
          <w:rFonts w:ascii="Arial" w:hAnsi="Arial" w:cs="Arial"/>
          <w:iCs/>
          <w:spacing w:val="1"/>
          <w:sz w:val="24"/>
          <w:szCs w:val="24"/>
        </w:rPr>
        <w:t xml:space="preserve"> </w:t>
      </w:r>
      <w:r w:rsidRPr="00C74C6C">
        <w:rPr>
          <w:rFonts w:ascii="Arial" w:hAnsi="Arial" w:cs="Arial"/>
          <w:iCs/>
          <w:sz w:val="24"/>
          <w:szCs w:val="24"/>
        </w:rPr>
        <w:t>system</w:t>
      </w:r>
      <w:r w:rsidR="00906B4D">
        <w:rPr>
          <w:rFonts w:ascii="Arial" w:hAnsi="Arial" w:cs="Arial"/>
          <w:iCs/>
          <w:sz w:val="24"/>
          <w:szCs w:val="24"/>
        </w:rPr>
        <w:t xml:space="preserve"> or the grid;</w:t>
      </w:r>
    </w:p>
    <w:p w14:paraId="1A08747B" w14:textId="77777777" w:rsidR="00AF4C78" w:rsidRPr="00C74C6C" w:rsidRDefault="00AF4C78" w:rsidP="00271366">
      <w:pPr>
        <w:pStyle w:val="NoSpacing"/>
        <w:ind w:left="851" w:hanging="567"/>
        <w:jc w:val="both"/>
        <w:rPr>
          <w:rFonts w:ascii="Arial" w:hAnsi="Arial" w:cs="Arial"/>
          <w:iCs/>
        </w:rPr>
      </w:pPr>
    </w:p>
    <w:p w14:paraId="7D9935BE" w14:textId="2989A6E8" w:rsidR="0044285E" w:rsidRDefault="00AF4C78" w:rsidP="00906B4D">
      <w:pPr>
        <w:pStyle w:val="NoSpacing"/>
        <w:numPr>
          <w:ilvl w:val="0"/>
          <w:numId w:val="2"/>
        </w:numPr>
        <w:ind w:left="851" w:hanging="567"/>
        <w:jc w:val="both"/>
        <w:rPr>
          <w:rFonts w:ascii="Arial" w:hAnsi="Arial" w:cs="Arial"/>
          <w:iCs/>
        </w:rPr>
      </w:pPr>
      <w:r w:rsidRPr="00C74C6C">
        <w:rPr>
          <w:rFonts w:ascii="Arial" w:hAnsi="Arial" w:cs="Arial"/>
          <w:b/>
          <w:bCs/>
          <w:iCs/>
        </w:rPr>
        <w:t>“Optimal Supply Mix”</w:t>
      </w:r>
      <w:r w:rsidRPr="00C74C6C">
        <w:rPr>
          <w:rFonts w:ascii="Arial" w:hAnsi="Arial" w:cs="Arial"/>
          <w:iCs/>
        </w:rPr>
        <w:t xml:space="preserve"> </w:t>
      </w:r>
      <w:r w:rsidR="00367348" w:rsidRPr="00367348">
        <w:rPr>
          <w:rFonts w:ascii="Arial" w:hAnsi="Arial" w:cs="Arial"/>
          <w:iCs/>
          <w:lang w:val="en-SG"/>
        </w:rPr>
        <w:t xml:space="preserve">refers to the total generation mix in any Off-Grid and Missionary Area derived from various fuel technologies that, when integrated with electricity generated from RE generation, </w:t>
      </w:r>
      <w:r w:rsidR="00917A34">
        <w:rPr>
          <w:rFonts w:ascii="Arial" w:hAnsi="Arial" w:cs="Arial"/>
          <w:iCs/>
          <w:lang w:val="en-SG"/>
        </w:rPr>
        <w:t>resulted to adequacy and</w:t>
      </w:r>
      <w:r w:rsidR="00367348" w:rsidRPr="00367348">
        <w:rPr>
          <w:rFonts w:ascii="Arial" w:hAnsi="Arial" w:cs="Arial"/>
          <w:iCs/>
          <w:lang w:val="en-SG"/>
        </w:rPr>
        <w:t xml:space="preserve"> the </w:t>
      </w:r>
      <w:r w:rsidR="00734AA9">
        <w:rPr>
          <w:rFonts w:ascii="Arial" w:hAnsi="Arial" w:cs="Arial"/>
          <w:iCs/>
          <w:lang w:val="en-SG"/>
        </w:rPr>
        <w:t xml:space="preserve">reliability of the grid </w:t>
      </w:r>
      <w:r w:rsidR="00917A34">
        <w:rPr>
          <w:rFonts w:ascii="Arial" w:hAnsi="Arial" w:cs="Arial"/>
          <w:iCs/>
          <w:lang w:val="en-SG"/>
        </w:rPr>
        <w:t>in</w:t>
      </w:r>
      <w:r w:rsidR="00734AA9">
        <w:rPr>
          <w:rFonts w:ascii="Arial" w:hAnsi="Arial" w:cs="Arial"/>
          <w:iCs/>
          <w:lang w:val="en-SG"/>
        </w:rPr>
        <w:t xml:space="preserve"> the </w:t>
      </w:r>
      <w:r w:rsidR="00367348" w:rsidRPr="00367348">
        <w:rPr>
          <w:rFonts w:ascii="Arial" w:hAnsi="Arial" w:cs="Arial"/>
          <w:iCs/>
          <w:lang w:val="en-SG"/>
        </w:rPr>
        <w:t>least-cost manner</w:t>
      </w:r>
      <w:r w:rsidR="00367348">
        <w:rPr>
          <w:rFonts w:ascii="Arial" w:hAnsi="Arial" w:cs="Arial"/>
          <w:iCs/>
        </w:rPr>
        <w:t>;</w:t>
      </w:r>
    </w:p>
    <w:p w14:paraId="3A736DF3" w14:textId="77777777" w:rsidR="00906B4D" w:rsidRPr="00906B4D" w:rsidRDefault="00906B4D" w:rsidP="00906B4D">
      <w:pPr>
        <w:pStyle w:val="NoSpacing"/>
        <w:jc w:val="both"/>
        <w:rPr>
          <w:rFonts w:ascii="Arial" w:hAnsi="Arial" w:cs="Arial"/>
          <w:iCs/>
        </w:rPr>
      </w:pPr>
    </w:p>
    <w:p w14:paraId="3A8D5165" w14:textId="696B692A" w:rsidR="004E530A" w:rsidRPr="00C74C6C" w:rsidRDefault="004E530A" w:rsidP="00271366">
      <w:pPr>
        <w:pStyle w:val="ListParagraph"/>
        <w:widowControl w:val="0"/>
        <w:numPr>
          <w:ilvl w:val="0"/>
          <w:numId w:val="2"/>
        </w:numPr>
        <w:tabs>
          <w:tab w:val="left" w:pos="1488"/>
        </w:tabs>
        <w:autoSpaceDE w:val="0"/>
        <w:autoSpaceDN w:val="0"/>
        <w:spacing w:after="0" w:line="244" w:lineRule="auto"/>
        <w:ind w:left="851" w:hanging="567"/>
        <w:jc w:val="both"/>
        <w:rPr>
          <w:rFonts w:ascii="Arial" w:hAnsi="Arial" w:cs="Arial"/>
          <w:iCs/>
          <w:sz w:val="24"/>
          <w:szCs w:val="24"/>
        </w:rPr>
      </w:pPr>
      <w:r w:rsidRPr="00C74C6C">
        <w:rPr>
          <w:rFonts w:ascii="Arial" w:hAnsi="Arial" w:cs="Arial"/>
          <w:b/>
          <w:bCs/>
          <w:iCs/>
          <w:sz w:val="24"/>
          <w:szCs w:val="24"/>
        </w:rPr>
        <w:t>“RE Developer”</w:t>
      </w:r>
      <w:r w:rsidRPr="00C74C6C">
        <w:rPr>
          <w:rFonts w:ascii="Arial" w:hAnsi="Arial" w:cs="Arial"/>
          <w:iCs/>
          <w:sz w:val="24"/>
          <w:szCs w:val="24"/>
        </w:rPr>
        <w:t xml:space="preserve"> refers to individuals or juridical entities created, registered and/or authorized to operate in the Philippines in accordance with existing Philippine laws and are engaged in the exploration, development or utilization of RE resources and actual operation of RE systems/facilities. It shall include existing entities engaged in the exploration, development and/or utilization of RE resources</w:t>
      </w:r>
      <w:r w:rsidR="00906B4D" w:rsidRPr="00906B4D">
        <w:rPr>
          <w:rFonts w:ascii="Arial" w:hAnsi="Arial" w:cs="Arial"/>
          <w:iCs/>
          <w:sz w:val="24"/>
          <w:szCs w:val="24"/>
        </w:rPr>
        <w:t>;</w:t>
      </w:r>
    </w:p>
    <w:p w14:paraId="40DB6F95" w14:textId="77777777" w:rsidR="004E530A" w:rsidRPr="00C74C6C" w:rsidRDefault="004E530A" w:rsidP="00271366">
      <w:pPr>
        <w:pStyle w:val="ListParagraph"/>
        <w:rPr>
          <w:rFonts w:ascii="Arial" w:hAnsi="Arial" w:cs="Arial"/>
          <w:iCs/>
          <w:sz w:val="24"/>
          <w:szCs w:val="24"/>
        </w:rPr>
      </w:pPr>
    </w:p>
    <w:p w14:paraId="75BBCE04" w14:textId="392BD076" w:rsidR="004E530A" w:rsidRPr="00C74C6C" w:rsidRDefault="004E530A" w:rsidP="00271366">
      <w:pPr>
        <w:pStyle w:val="ListParagraph"/>
        <w:widowControl w:val="0"/>
        <w:numPr>
          <w:ilvl w:val="0"/>
          <w:numId w:val="2"/>
        </w:numPr>
        <w:tabs>
          <w:tab w:val="left" w:pos="1488"/>
        </w:tabs>
        <w:autoSpaceDE w:val="0"/>
        <w:autoSpaceDN w:val="0"/>
        <w:spacing w:after="0" w:line="244" w:lineRule="auto"/>
        <w:ind w:left="851" w:hanging="567"/>
        <w:jc w:val="both"/>
        <w:rPr>
          <w:rFonts w:ascii="Arial" w:hAnsi="Arial" w:cs="Arial"/>
          <w:iCs/>
          <w:sz w:val="24"/>
          <w:szCs w:val="24"/>
        </w:rPr>
      </w:pPr>
      <w:r w:rsidRPr="00C74C6C">
        <w:rPr>
          <w:rFonts w:ascii="Arial" w:hAnsi="Arial" w:cs="Arial"/>
          <w:b/>
          <w:bCs/>
          <w:iCs/>
          <w:sz w:val="24"/>
          <w:szCs w:val="24"/>
        </w:rPr>
        <w:t>“Small Grid”</w:t>
      </w:r>
      <w:r w:rsidRPr="00C74C6C">
        <w:rPr>
          <w:rFonts w:ascii="Arial" w:hAnsi="Arial" w:cs="Arial"/>
          <w:iCs/>
          <w:sz w:val="24"/>
          <w:szCs w:val="24"/>
        </w:rPr>
        <w:t xml:space="preserve"> refers to the backbone system of the interconnected high- voltage lines or medium-voltage lines, substations, and other related facilities not connected to the national transmission backbone grid in Luzon, Visayas and Mindanao. For the purpose of this Rules, Small Grid shall include areas serviced by </w:t>
      </w:r>
      <w:r w:rsidR="00874300">
        <w:rPr>
          <w:rFonts w:ascii="Arial" w:hAnsi="Arial" w:cs="Arial"/>
          <w:iCs/>
          <w:sz w:val="24"/>
          <w:szCs w:val="24"/>
        </w:rPr>
        <w:t>MGSPs</w:t>
      </w:r>
      <w:r w:rsidRPr="00C74C6C">
        <w:rPr>
          <w:rFonts w:ascii="Arial" w:hAnsi="Arial" w:cs="Arial"/>
          <w:iCs/>
          <w:sz w:val="24"/>
          <w:szCs w:val="24"/>
        </w:rPr>
        <w:t>;</w:t>
      </w:r>
    </w:p>
    <w:p w14:paraId="3B9CC4D9" w14:textId="77777777" w:rsidR="004E530A" w:rsidRPr="00C74C6C" w:rsidRDefault="004E530A" w:rsidP="00271366">
      <w:pPr>
        <w:pStyle w:val="ListParagraph"/>
        <w:rPr>
          <w:rFonts w:ascii="Arial" w:hAnsi="Arial" w:cs="Arial"/>
          <w:iCs/>
          <w:sz w:val="24"/>
          <w:szCs w:val="24"/>
        </w:rPr>
      </w:pPr>
    </w:p>
    <w:p w14:paraId="5EE66ED8" w14:textId="673EB8C1" w:rsidR="00E3533A" w:rsidRPr="00E3533A" w:rsidRDefault="00E3533A" w:rsidP="00E3533A">
      <w:pPr>
        <w:pStyle w:val="ListParagraph"/>
        <w:widowControl w:val="0"/>
        <w:numPr>
          <w:ilvl w:val="0"/>
          <w:numId w:val="2"/>
        </w:numPr>
        <w:tabs>
          <w:tab w:val="left" w:pos="1488"/>
        </w:tabs>
        <w:autoSpaceDE w:val="0"/>
        <w:autoSpaceDN w:val="0"/>
        <w:spacing w:after="0" w:line="244" w:lineRule="auto"/>
        <w:ind w:left="851" w:hanging="567"/>
        <w:jc w:val="both"/>
        <w:rPr>
          <w:rFonts w:ascii="Arial" w:eastAsia="Arial" w:hAnsi="Arial" w:cs="Arial"/>
          <w:sz w:val="24"/>
          <w:szCs w:val="24"/>
        </w:rPr>
      </w:pPr>
      <w:r w:rsidRPr="00E3533A">
        <w:rPr>
          <w:rFonts w:ascii="Arial" w:eastAsia="Arial" w:hAnsi="Arial" w:cs="Arial"/>
          <w:b/>
          <w:sz w:val="24"/>
          <w:szCs w:val="24"/>
        </w:rPr>
        <w:t>“Small Grid System Operator”</w:t>
      </w:r>
      <w:r w:rsidR="0015203D">
        <w:rPr>
          <w:rFonts w:ascii="Arial" w:eastAsia="Arial" w:hAnsi="Arial" w:cs="Arial"/>
          <w:b/>
          <w:sz w:val="24"/>
          <w:szCs w:val="24"/>
        </w:rPr>
        <w:t xml:space="preserve"> or “SGSO”</w:t>
      </w:r>
      <w:r w:rsidRPr="00E3533A">
        <w:rPr>
          <w:rFonts w:ascii="Arial" w:eastAsia="Arial" w:hAnsi="Arial" w:cs="Arial"/>
          <w:bCs/>
          <w:sz w:val="24"/>
          <w:szCs w:val="24"/>
        </w:rPr>
        <w:t xml:space="preserve"> refers to the party responsible for generation dispatch and real-time control of the power system in off-grid areas through the management of operating reserves reactive power support, black start and other operating requirements to ensure safety, power quality, stability, reliability, and the security of the small grid</w:t>
      </w:r>
      <w:r w:rsidRPr="00906B4D">
        <w:rPr>
          <w:rFonts w:ascii="Arial" w:hAnsi="Arial" w:cs="Arial"/>
          <w:iCs/>
          <w:sz w:val="24"/>
          <w:szCs w:val="24"/>
        </w:rPr>
        <w:t xml:space="preserve">; </w:t>
      </w:r>
    </w:p>
    <w:p w14:paraId="095E3736" w14:textId="77777777" w:rsidR="00E3533A" w:rsidRPr="00906B4D" w:rsidRDefault="00E3533A" w:rsidP="00E3533A">
      <w:pPr>
        <w:pStyle w:val="ListParagraph"/>
        <w:widowControl w:val="0"/>
        <w:tabs>
          <w:tab w:val="left" w:pos="1488"/>
        </w:tabs>
        <w:spacing w:before="1" w:line="244" w:lineRule="auto"/>
        <w:ind w:right="4"/>
        <w:jc w:val="both"/>
        <w:rPr>
          <w:rFonts w:ascii="Arial" w:eastAsia="Arial" w:hAnsi="Arial" w:cs="Arial"/>
          <w:sz w:val="24"/>
          <w:szCs w:val="24"/>
        </w:rPr>
      </w:pPr>
    </w:p>
    <w:p w14:paraId="3F058419" w14:textId="52F66FC8" w:rsidR="004E530A" w:rsidRPr="00E3533A" w:rsidRDefault="004E530A" w:rsidP="00E3533A">
      <w:pPr>
        <w:pStyle w:val="ListParagraph"/>
        <w:widowControl w:val="0"/>
        <w:numPr>
          <w:ilvl w:val="0"/>
          <w:numId w:val="2"/>
        </w:numPr>
        <w:tabs>
          <w:tab w:val="left" w:pos="1488"/>
        </w:tabs>
        <w:autoSpaceDE w:val="0"/>
        <w:autoSpaceDN w:val="0"/>
        <w:spacing w:after="0" w:line="244" w:lineRule="auto"/>
        <w:ind w:left="851" w:hanging="567"/>
        <w:jc w:val="both"/>
        <w:rPr>
          <w:rFonts w:ascii="Arial" w:hAnsi="Arial" w:cs="Arial"/>
          <w:iCs/>
          <w:sz w:val="24"/>
          <w:szCs w:val="24"/>
        </w:rPr>
      </w:pPr>
      <w:r w:rsidRPr="00C74C6C">
        <w:rPr>
          <w:rFonts w:ascii="Arial" w:hAnsi="Arial" w:cs="Arial"/>
          <w:b/>
          <w:bCs/>
          <w:iCs/>
          <w:sz w:val="24"/>
          <w:szCs w:val="24"/>
        </w:rPr>
        <w:t>“Subsidized Approved Generation Rate” or “SAGR”</w:t>
      </w:r>
      <w:r w:rsidRPr="00C74C6C">
        <w:rPr>
          <w:rFonts w:ascii="Arial" w:hAnsi="Arial" w:cs="Arial"/>
          <w:iCs/>
          <w:sz w:val="24"/>
          <w:szCs w:val="24"/>
        </w:rPr>
        <w:t xml:space="preserve"> refers to the generation rate, expressed in Peso per Kilowatt-hour</w:t>
      </w:r>
      <w:r w:rsidR="00A801DA">
        <w:rPr>
          <w:rFonts w:ascii="Arial" w:hAnsi="Arial" w:cs="Arial"/>
          <w:iCs/>
          <w:sz w:val="24"/>
          <w:szCs w:val="24"/>
        </w:rPr>
        <w:t xml:space="preserve"> </w:t>
      </w:r>
      <w:r w:rsidR="00A801DA">
        <w:rPr>
          <w:rFonts w:ascii="Arial" w:hAnsi="Arial" w:cs="Arial"/>
          <w:sz w:val="24"/>
          <w:szCs w:val="24"/>
        </w:rPr>
        <w:t>(</w:t>
      </w:r>
      <w:proofErr w:type="spellStart"/>
      <w:r w:rsidR="00A801DA">
        <w:rPr>
          <w:rFonts w:ascii="Arial" w:hAnsi="Arial" w:cs="Arial"/>
          <w:sz w:val="24"/>
          <w:szCs w:val="24"/>
        </w:rPr>
        <w:t>Ph</w:t>
      </w:r>
      <w:r w:rsidR="00C274A5">
        <w:rPr>
          <w:rFonts w:ascii="Arial" w:hAnsi="Arial" w:cs="Arial"/>
          <w:sz w:val="24"/>
          <w:szCs w:val="24"/>
        </w:rPr>
        <w:t>P</w:t>
      </w:r>
      <w:proofErr w:type="spellEnd"/>
      <w:r w:rsidR="00A801DA">
        <w:rPr>
          <w:rFonts w:ascii="Arial" w:hAnsi="Arial" w:cs="Arial"/>
          <w:sz w:val="24"/>
          <w:szCs w:val="24"/>
        </w:rPr>
        <w:t>/kWh)</w:t>
      </w:r>
      <w:r w:rsidRPr="00C74C6C">
        <w:rPr>
          <w:rFonts w:ascii="Arial" w:hAnsi="Arial" w:cs="Arial"/>
          <w:iCs/>
          <w:sz w:val="24"/>
          <w:szCs w:val="24"/>
        </w:rPr>
        <w:t>, which the ERC has approved for a DU to charge its consumers for electricity generation services;</w:t>
      </w:r>
      <w:r w:rsidR="00E3533A">
        <w:rPr>
          <w:rFonts w:ascii="Arial" w:hAnsi="Arial" w:cs="Arial"/>
          <w:iCs/>
          <w:sz w:val="24"/>
          <w:szCs w:val="24"/>
        </w:rPr>
        <w:t xml:space="preserve"> and</w:t>
      </w:r>
    </w:p>
    <w:p w14:paraId="412C8E1B" w14:textId="77777777" w:rsidR="004E530A" w:rsidRPr="00230FE5" w:rsidRDefault="004E530A" w:rsidP="00271366">
      <w:pPr>
        <w:pStyle w:val="BodyText"/>
        <w:ind w:right="4"/>
        <w:rPr>
          <w:rFonts w:ascii="Arial" w:hAnsi="Arial" w:cs="Arial"/>
          <w:sz w:val="24"/>
          <w:szCs w:val="24"/>
        </w:rPr>
      </w:pPr>
    </w:p>
    <w:p w14:paraId="65546B29" w14:textId="5400C183" w:rsidR="004E530A" w:rsidRPr="00230FE5" w:rsidRDefault="004E530A" w:rsidP="00E3533A">
      <w:pPr>
        <w:pStyle w:val="ListParagraph"/>
        <w:widowControl w:val="0"/>
        <w:numPr>
          <w:ilvl w:val="0"/>
          <w:numId w:val="2"/>
        </w:numPr>
        <w:tabs>
          <w:tab w:val="left" w:pos="1488"/>
        </w:tabs>
        <w:autoSpaceDE w:val="0"/>
        <w:autoSpaceDN w:val="0"/>
        <w:spacing w:after="0" w:line="244" w:lineRule="auto"/>
        <w:ind w:left="851" w:hanging="567"/>
        <w:jc w:val="both"/>
        <w:rPr>
          <w:rFonts w:ascii="Arial" w:hAnsi="Arial" w:cs="Arial"/>
          <w:sz w:val="24"/>
          <w:szCs w:val="24"/>
        </w:rPr>
      </w:pPr>
      <w:r w:rsidRPr="00C74C6C">
        <w:rPr>
          <w:rFonts w:ascii="Arial" w:hAnsi="Arial" w:cs="Arial"/>
          <w:iCs/>
          <w:sz w:val="24"/>
          <w:szCs w:val="24"/>
        </w:rPr>
        <w:t>“</w:t>
      </w:r>
      <w:r w:rsidRPr="00C74C6C">
        <w:rPr>
          <w:rFonts w:ascii="Arial" w:hAnsi="Arial" w:cs="Arial"/>
          <w:b/>
          <w:iCs/>
          <w:sz w:val="24"/>
          <w:szCs w:val="24"/>
        </w:rPr>
        <w:t>True</w:t>
      </w:r>
      <w:r w:rsidRPr="00C74C6C">
        <w:rPr>
          <w:rFonts w:ascii="Arial" w:hAnsi="Arial" w:cs="Arial"/>
          <w:b/>
          <w:iCs/>
          <w:spacing w:val="1"/>
          <w:sz w:val="24"/>
          <w:szCs w:val="24"/>
        </w:rPr>
        <w:t xml:space="preserve"> </w:t>
      </w:r>
      <w:r w:rsidRPr="00C74C6C">
        <w:rPr>
          <w:rFonts w:ascii="Arial" w:hAnsi="Arial" w:cs="Arial"/>
          <w:b/>
          <w:iCs/>
          <w:sz w:val="24"/>
          <w:szCs w:val="24"/>
        </w:rPr>
        <w:t>Cost</w:t>
      </w:r>
      <w:r w:rsidRPr="00C74C6C">
        <w:rPr>
          <w:rFonts w:ascii="Arial" w:hAnsi="Arial" w:cs="Arial"/>
          <w:b/>
          <w:iCs/>
          <w:spacing w:val="1"/>
          <w:sz w:val="24"/>
          <w:szCs w:val="24"/>
        </w:rPr>
        <w:t xml:space="preserve"> </w:t>
      </w:r>
      <w:r w:rsidRPr="00C74C6C">
        <w:rPr>
          <w:rFonts w:ascii="Arial" w:hAnsi="Arial" w:cs="Arial"/>
          <w:b/>
          <w:iCs/>
          <w:sz w:val="24"/>
          <w:szCs w:val="24"/>
        </w:rPr>
        <w:t>Generation</w:t>
      </w:r>
      <w:r w:rsidRPr="00C74C6C">
        <w:rPr>
          <w:rFonts w:ascii="Arial" w:hAnsi="Arial" w:cs="Arial"/>
          <w:b/>
          <w:iCs/>
          <w:spacing w:val="1"/>
          <w:sz w:val="24"/>
          <w:szCs w:val="24"/>
        </w:rPr>
        <w:t xml:space="preserve"> </w:t>
      </w:r>
      <w:r w:rsidRPr="00C74C6C">
        <w:rPr>
          <w:rFonts w:ascii="Arial" w:hAnsi="Arial" w:cs="Arial"/>
          <w:b/>
          <w:iCs/>
          <w:sz w:val="24"/>
          <w:szCs w:val="24"/>
        </w:rPr>
        <w:t>Rate</w:t>
      </w:r>
      <w:r w:rsidRPr="00C74C6C">
        <w:rPr>
          <w:rFonts w:ascii="Arial" w:hAnsi="Arial" w:cs="Arial"/>
          <w:iCs/>
          <w:sz w:val="24"/>
          <w:szCs w:val="24"/>
        </w:rPr>
        <w:t>”</w:t>
      </w:r>
      <w:r w:rsidRPr="00C74C6C">
        <w:rPr>
          <w:rFonts w:ascii="Arial" w:hAnsi="Arial" w:cs="Arial"/>
          <w:iCs/>
          <w:spacing w:val="1"/>
          <w:sz w:val="24"/>
          <w:szCs w:val="24"/>
        </w:rPr>
        <w:t xml:space="preserve"> </w:t>
      </w:r>
      <w:r w:rsidRPr="00C74C6C">
        <w:rPr>
          <w:rFonts w:ascii="Arial" w:hAnsi="Arial" w:cs="Arial"/>
          <w:iCs/>
          <w:sz w:val="24"/>
          <w:szCs w:val="24"/>
        </w:rPr>
        <w:t>or</w:t>
      </w:r>
      <w:r w:rsidRPr="00C74C6C">
        <w:rPr>
          <w:rFonts w:ascii="Arial" w:hAnsi="Arial" w:cs="Arial"/>
          <w:iCs/>
          <w:spacing w:val="1"/>
          <w:sz w:val="24"/>
          <w:szCs w:val="24"/>
        </w:rPr>
        <w:t xml:space="preserve"> </w:t>
      </w:r>
      <w:r w:rsidRPr="00C74C6C">
        <w:rPr>
          <w:rFonts w:ascii="Arial" w:hAnsi="Arial" w:cs="Arial"/>
          <w:iCs/>
          <w:sz w:val="24"/>
          <w:szCs w:val="24"/>
        </w:rPr>
        <w:t>“</w:t>
      </w:r>
      <w:r w:rsidRPr="00C74C6C">
        <w:rPr>
          <w:rFonts w:ascii="Arial" w:hAnsi="Arial" w:cs="Arial"/>
          <w:b/>
          <w:iCs/>
          <w:sz w:val="24"/>
          <w:szCs w:val="24"/>
        </w:rPr>
        <w:t>TCGR</w:t>
      </w:r>
      <w:r w:rsidRPr="00C74C6C">
        <w:rPr>
          <w:rFonts w:ascii="Arial" w:hAnsi="Arial" w:cs="Arial"/>
          <w:iCs/>
          <w:sz w:val="24"/>
          <w:szCs w:val="24"/>
        </w:rPr>
        <w:t>”</w:t>
      </w:r>
      <w:r w:rsidRPr="00230FE5">
        <w:rPr>
          <w:rFonts w:ascii="Arial" w:hAnsi="Arial" w:cs="Arial"/>
          <w:i/>
          <w:spacing w:val="1"/>
          <w:sz w:val="24"/>
          <w:szCs w:val="24"/>
        </w:rPr>
        <w:t xml:space="preserve"> </w:t>
      </w:r>
      <w:r w:rsidRPr="00230FE5">
        <w:rPr>
          <w:rFonts w:ascii="Arial" w:hAnsi="Arial" w:cs="Arial"/>
          <w:sz w:val="24"/>
          <w:szCs w:val="24"/>
        </w:rPr>
        <w:t>refer</w:t>
      </w:r>
      <w:r w:rsidR="00A801DA">
        <w:rPr>
          <w:rFonts w:ascii="Arial" w:hAnsi="Arial" w:cs="Arial"/>
          <w:sz w:val="24"/>
          <w:szCs w:val="24"/>
        </w:rPr>
        <w:t>s</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47"/>
          <w:sz w:val="24"/>
          <w:szCs w:val="24"/>
        </w:rPr>
        <w:t xml:space="preserve"> </w:t>
      </w:r>
      <w:r w:rsidRPr="00230FE5">
        <w:rPr>
          <w:rFonts w:ascii="Arial" w:hAnsi="Arial" w:cs="Arial"/>
          <w:sz w:val="24"/>
          <w:szCs w:val="24"/>
        </w:rPr>
        <w:t>rate</w:t>
      </w:r>
      <w:r w:rsidRPr="00230FE5">
        <w:rPr>
          <w:rFonts w:ascii="Arial" w:hAnsi="Arial" w:cs="Arial"/>
          <w:spacing w:val="47"/>
          <w:sz w:val="24"/>
          <w:szCs w:val="24"/>
        </w:rPr>
        <w:t xml:space="preserve"> </w:t>
      </w:r>
      <w:r w:rsidRPr="00230FE5">
        <w:rPr>
          <w:rFonts w:ascii="Arial" w:hAnsi="Arial" w:cs="Arial"/>
          <w:sz w:val="24"/>
          <w:szCs w:val="24"/>
        </w:rPr>
        <w:t>as</w:t>
      </w:r>
      <w:r w:rsidRPr="00230FE5">
        <w:rPr>
          <w:rFonts w:ascii="Arial" w:hAnsi="Arial" w:cs="Arial"/>
          <w:spacing w:val="1"/>
          <w:sz w:val="24"/>
          <w:szCs w:val="24"/>
        </w:rPr>
        <w:t xml:space="preserve"> </w:t>
      </w:r>
      <w:r w:rsidRPr="00230FE5">
        <w:rPr>
          <w:rFonts w:ascii="Arial" w:hAnsi="Arial" w:cs="Arial"/>
          <w:sz w:val="24"/>
          <w:szCs w:val="24"/>
        </w:rPr>
        <w:t>approved</w:t>
      </w:r>
      <w:r w:rsidRPr="00230FE5">
        <w:rPr>
          <w:rFonts w:ascii="Arial" w:hAnsi="Arial" w:cs="Arial"/>
          <w:spacing w:val="41"/>
          <w:sz w:val="24"/>
          <w:szCs w:val="24"/>
        </w:rPr>
        <w:t xml:space="preserve"> </w:t>
      </w:r>
      <w:r w:rsidRPr="00230FE5">
        <w:rPr>
          <w:rFonts w:ascii="Arial" w:hAnsi="Arial" w:cs="Arial"/>
          <w:sz w:val="24"/>
          <w:szCs w:val="24"/>
        </w:rPr>
        <w:t>by</w:t>
      </w:r>
      <w:r w:rsidRPr="00230FE5">
        <w:rPr>
          <w:rFonts w:ascii="Arial" w:hAnsi="Arial" w:cs="Arial"/>
          <w:spacing w:val="42"/>
          <w:sz w:val="24"/>
          <w:szCs w:val="24"/>
        </w:rPr>
        <w:t xml:space="preserve"> </w:t>
      </w:r>
      <w:r w:rsidRPr="00230FE5">
        <w:rPr>
          <w:rFonts w:ascii="Arial" w:hAnsi="Arial" w:cs="Arial"/>
          <w:sz w:val="24"/>
          <w:szCs w:val="24"/>
        </w:rPr>
        <w:t>the</w:t>
      </w:r>
      <w:r w:rsidRPr="00230FE5">
        <w:rPr>
          <w:rFonts w:ascii="Arial" w:hAnsi="Arial" w:cs="Arial"/>
          <w:spacing w:val="42"/>
          <w:sz w:val="24"/>
          <w:szCs w:val="24"/>
        </w:rPr>
        <w:t xml:space="preserve"> </w:t>
      </w:r>
      <w:r w:rsidRPr="00230FE5">
        <w:rPr>
          <w:rFonts w:ascii="Arial" w:hAnsi="Arial" w:cs="Arial"/>
          <w:sz w:val="24"/>
          <w:szCs w:val="24"/>
        </w:rPr>
        <w:t>ERC,</w:t>
      </w:r>
      <w:r w:rsidRPr="00230FE5">
        <w:rPr>
          <w:rFonts w:ascii="Arial" w:hAnsi="Arial" w:cs="Arial"/>
          <w:spacing w:val="42"/>
          <w:sz w:val="24"/>
          <w:szCs w:val="24"/>
        </w:rPr>
        <w:t xml:space="preserve"> </w:t>
      </w:r>
      <w:r w:rsidRPr="00230FE5">
        <w:rPr>
          <w:rFonts w:ascii="Arial" w:hAnsi="Arial" w:cs="Arial"/>
          <w:sz w:val="24"/>
          <w:szCs w:val="24"/>
        </w:rPr>
        <w:t>expressed</w:t>
      </w:r>
      <w:r w:rsidRPr="00230FE5">
        <w:rPr>
          <w:rFonts w:ascii="Arial" w:hAnsi="Arial" w:cs="Arial"/>
          <w:spacing w:val="42"/>
          <w:sz w:val="24"/>
          <w:szCs w:val="24"/>
        </w:rPr>
        <w:t xml:space="preserve"> </w:t>
      </w:r>
      <w:r w:rsidRPr="00230FE5">
        <w:rPr>
          <w:rFonts w:ascii="Arial" w:hAnsi="Arial" w:cs="Arial"/>
          <w:sz w:val="24"/>
          <w:szCs w:val="24"/>
        </w:rPr>
        <w:t>in</w:t>
      </w:r>
      <w:r w:rsidRPr="00230FE5">
        <w:rPr>
          <w:rFonts w:ascii="Arial" w:hAnsi="Arial" w:cs="Arial"/>
          <w:spacing w:val="42"/>
          <w:sz w:val="24"/>
          <w:szCs w:val="24"/>
        </w:rPr>
        <w:t xml:space="preserve"> </w:t>
      </w:r>
      <w:proofErr w:type="spellStart"/>
      <w:r w:rsidR="00A801DA">
        <w:rPr>
          <w:rFonts w:ascii="Arial" w:hAnsi="Arial" w:cs="Arial"/>
          <w:sz w:val="24"/>
          <w:szCs w:val="24"/>
        </w:rPr>
        <w:t>Ph</w:t>
      </w:r>
      <w:r w:rsidR="00C274A5">
        <w:rPr>
          <w:rFonts w:ascii="Arial" w:hAnsi="Arial" w:cs="Arial"/>
          <w:sz w:val="24"/>
          <w:szCs w:val="24"/>
        </w:rPr>
        <w:t>P</w:t>
      </w:r>
      <w:proofErr w:type="spellEnd"/>
      <w:r w:rsidR="00A801DA">
        <w:rPr>
          <w:rFonts w:ascii="Arial" w:hAnsi="Arial" w:cs="Arial"/>
          <w:sz w:val="24"/>
          <w:szCs w:val="24"/>
        </w:rPr>
        <w:t>/kWh</w:t>
      </w:r>
      <w:r w:rsidRPr="00230FE5">
        <w:rPr>
          <w:rFonts w:ascii="Arial" w:hAnsi="Arial" w:cs="Arial"/>
          <w:sz w:val="24"/>
          <w:szCs w:val="24"/>
        </w:rPr>
        <w:t>,</w:t>
      </w:r>
      <w:r w:rsidRPr="00230FE5">
        <w:rPr>
          <w:rFonts w:ascii="Arial" w:hAnsi="Arial" w:cs="Arial"/>
          <w:spacing w:val="42"/>
          <w:sz w:val="24"/>
          <w:szCs w:val="24"/>
        </w:rPr>
        <w:t xml:space="preserve"> </w:t>
      </w:r>
      <w:r w:rsidRPr="00230FE5">
        <w:rPr>
          <w:rFonts w:ascii="Arial" w:hAnsi="Arial" w:cs="Arial"/>
          <w:sz w:val="24"/>
          <w:szCs w:val="24"/>
        </w:rPr>
        <w:t>which</w:t>
      </w:r>
      <w:r w:rsidRPr="00230FE5">
        <w:rPr>
          <w:rFonts w:ascii="Arial" w:hAnsi="Arial" w:cs="Arial"/>
          <w:spacing w:val="41"/>
          <w:sz w:val="24"/>
          <w:szCs w:val="24"/>
        </w:rPr>
        <w:t xml:space="preserve"> </w:t>
      </w:r>
      <w:r w:rsidRPr="00230FE5">
        <w:rPr>
          <w:rFonts w:ascii="Arial" w:hAnsi="Arial" w:cs="Arial"/>
          <w:sz w:val="24"/>
          <w:szCs w:val="24"/>
        </w:rPr>
        <w:t>will</w:t>
      </w:r>
      <w:r w:rsidR="001B3738">
        <w:rPr>
          <w:rFonts w:ascii="Arial" w:hAnsi="Arial" w:cs="Arial"/>
          <w:sz w:val="24"/>
          <w:szCs w:val="24"/>
        </w:rPr>
        <w:t xml:space="preserve"> </w:t>
      </w:r>
      <w:r w:rsidRPr="00230FE5">
        <w:rPr>
          <w:rFonts w:ascii="Arial" w:hAnsi="Arial" w:cs="Arial"/>
          <w:sz w:val="24"/>
          <w:szCs w:val="24"/>
        </w:rPr>
        <w:t>allow the recovery of just and reasonable costs, including a reasonable</w:t>
      </w:r>
      <w:r w:rsidRPr="00230FE5">
        <w:rPr>
          <w:rFonts w:ascii="Arial" w:hAnsi="Arial" w:cs="Arial"/>
          <w:spacing w:val="1"/>
          <w:sz w:val="24"/>
          <w:szCs w:val="24"/>
        </w:rPr>
        <w:t xml:space="preserve"> </w:t>
      </w:r>
      <w:r w:rsidRPr="00230FE5">
        <w:rPr>
          <w:rFonts w:ascii="Arial" w:hAnsi="Arial" w:cs="Arial"/>
          <w:sz w:val="24"/>
          <w:szCs w:val="24"/>
        </w:rPr>
        <w:t>return on the RE investment, to enable NPC-SPUG or its successors-in-interest and</w:t>
      </w:r>
      <w:r w:rsidRPr="00230FE5">
        <w:rPr>
          <w:rFonts w:ascii="Arial" w:hAnsi="Arial" w:cs="Arial"/>
          <w:spacing w:val="1"/>
          <w:sz w:val="24"/>
          <w:szCs w:val="24"/>
        </w:rPr>
        <w:t xml:space="preserve"> </w:t>
      </w:r>
      <w:r w:rsidRPr="00230FE5">
        <w:rPr>
          <w:rFonts w:ascii="Arial" w:hAnsi="Arial" w:cs="Arial"/>
          <w:sz w:val="24"/>
          <w:szCs w:val="24"/>
        </w:rPr>
        <w:t>NPPs to</w:t>
      </w:r>
      <w:r w:rsidRPr="00230FE5">
        <w:rPr>
          <w:rFonts w:ascii="Arial" w:hAnsi="Arial" w:cs="Arial"/>
          <w:spacing w:val="1"/>
          <w:sz w:val="24"/>
          <w:szCs w:val="24"/>
        </w:rPr>
        <w:t xml:space="preserve"> </w:t>
      </w:r>
      <w:r w:rsidRPr="00230FE5">
        <w:rPr>
          <w:rFonts w:ascii="Arial" w:hAnsi="Arial" w:cs="Arial"/>
          <w:sz w:val="24"/>
          <w:szCs w:val="24"/>
        </w:rPr>
        <w:t>operate viably.</w:t>
      </w:r>
    </w:p>
    <w:p w14:paraId="5189C3FA" w14:textId="77777777" w:rsidR="00AF4C78" w:rsidRPr="00230FE5" w:rsidRDefault="00AF4C78" w:rsidP="00271366">
      <w:pPr>
        <w:pStyle w:val="NoSpacing"/>
        <w:rPr>
          <w:rFonts w:ascii="Arial" w:hAnsi="Arial" w:cs="Arial"/>
        </w:rPr>
      </w:pPr>
    </w:p>
    <w:p w14:paraId="2D302484" w14:textId="49A8BA15" w:rsidR="00AF4C78" w:rsidRPr="00230FE5" w:rsidRDefault="00AF4C78" w:rsidP="00271366">
      <w:pPr>
        <w:pStyle w:val="NoSpacing"/>
        <w:jc w:val="both"/>
        <w:rPr>
          <w:rFonts w:ascii="Arial" w:hAnsi="Arial" w:cs="Arial"/>
        </w:rPr>
      </w:pPr>
      <w:r w:rsidRPr="00230FE5">
        <w:rPr>
          <w:rFonts w:ascii="Arial" w:hAnsi="Arial" w:cs="Arial"/>
        </w:rPr>
        <w:t xml:space="preserve">Furthermore, this Rules hereby adopts by reference the terms defined in the </w:t>
      </w:r>
      <w:r w:rsidR="0047688A">
        <w:rPr>
          <w:rFonts w:ascii="Arial" w:hAnsi="Arial" w:cs="Arial"/>
        </w:rPr>
        <w:t xml:space="preserve">RE Act, EPIRA, and </w:t>
      </w:r>
      <w:r w:rsidRPr="00230FE5">
        <w:rPr>
          <w:rFonts w:ascii="Arial" w:hAnsi="Arial" w:cs="Arial"/>
        </w:rPr>
        <w:t>Microgrid Systems Act, and their respective IRRs insofar as they are consistent with this Circular.</w:t>
      </w:r>
    </w:p>
    <w:p w14:paraId="1385DFCC" w14:textId="77777777" w:rsidR="00C74C6C" w:rsidRPr="00230FE5" w:rsidRDefault="00C74C6C" w:rsidP="00271366">
      <w:pPr>
        <w:pStyle w:val="NoSpacing"/>
        <w:jc w:val="both"/>
        <w:rPr>
          <w:rFonts w:ascii="Arial" w:hAnsi="Arial" w:cs="Arial"/>
        </w:rPr>
      </w:pPr>
    </w:p>
    <w:p w14:paraId="35FB3BFE" w14:textId="77777777" w:rsidR="00425BC6" w:rsidRPr="00230FE5" w:rsidRDefault="00425BC6" w:rsidP="00605EC2">
      <w:pPr>
        <w:pStyle w:val="NoSpacing"/>
        <w:jc w:val="center"/>
        <w:rPr>
          <w:rFonts w:ascii="Arial" w:hAnsi="Arial" w:cs="Arial"/>
          <w:b/>
          <w:bCs/>
        </w:rPr>
      </w:pPr>
      <w:r w:rsidRPr="00230FE5">
        <w:rPr>
          <w:rFonts w:ascii="Arial" w:hAnsi="Arial" w:cs="Arial"/>
          <w:b/>
          <w:bCs/>
        </w:rPr>
        <w:t>RULE 2</w:t>
      </w:r>
    </w:p>
    <w:p w14:paraId="02395CDD" w14:textId="2C4DF441" w:rsidR="00425BC6" w:rsidRPr="00230FE5" w:rsidRDefault="00905719" w:rsidP="00605EC2">
      <w:pPr>
        <w:pStyle w:val="NoSpacing"/>
        <w:jc w:val="center"/>
        <w:rPr>
          <w:rFonts w:ascii="Arial" w:hAnsi="Arial" w:cs="Arial"/>
          <w:b/>
          <w:bCs/>
        </w:rPr>
      </w:pPr>
      <w:r>
        <w:rPr>
          <w:rFonts w:ascii="Arial" w:hAnsi="Arial" w:cs="Arial"/>
          <w:b/>
          <w:bCs/>
        </w:rPr>
        <w:t>RPS POLICY, OPTIMAL SUPPLY MIX AND MINIMUM RE REQUIREMENT</w:t>
      </w:r>
    </w:p>
    <w:p w14:paraId="6DAC38BD" w14:textId="77777777" w:rsidR="00425BC6" w:rsidRPr="00230FE5" w:rsidRDefault="00425BC6" w:rsidP="00605EC2">
      <w:pPr>
        <w:pStyle w:val="NoSpacing"/>
        <w:jc w:val="center"/>
        <w:rPr>
          <w:rFonts w:ascii="Arial" w:hAnsi="Arial" w:cs="Arial"/>
          <w:noProof/>
        </w:rPr>
      </w:pPr>
    </w:p>
    <w:p w14:paraId="0B2CD6E4" w14:textId="1F1A9FAC" w:rsidR="00905719" w:rsidRDefault="00905719" w:rsidP="00271366">
      <w:pPr>
        <w:pStyle w:val="NoSpacing"/>
        <w:jc w:val="both"/>
        <w:rPr>
          <w:rFonts w:ascii="Arial" w:hAnsi="Arial" w:cs="Arial"/>
        </w:rPr>
      </w:pPr>
      <w:r w:rsidRPr="00230FE5">
        <w:rPr>
          <w:rFonts w:ascii="Arial" w:hAnsi="Arial" w:cs="Arial"/>
          <w:b/>
        </w:rPr>
        <w:t xml:space="preserve">Section </w:t>
      </w:r>
      <w:r>
        <w:rPr>
          <w:rFonts w:ascii="Arial" w:hAnsi="Arial" w:cs="Arial"/>
          <w:b/>
        </w:rPr>
        <w:t>5</w:t>
      </w:r>
      <w:r w:rsidRPr="00230FE5">
        <w:rPr>
          <w:rFonts w:ascii="Arial" w:hAnsi="Arial" w:cs="Arial"/>
          <w:b/>
        </w:rPr>
        <w:t>. The Off-Grid Renewable Energy Development Policy.</w:t>
      </w:r>
      <w:r w:rsidRPr="00230FE5">
        <w:rPr>
          <w:rFonts w:ascii="Arial" w:hAnsi="Arial" w:cs="Arial"/>
        </w:rPr>
        <w:t xml:space="preserve"> Consistent with Section 12 of the RE Act and Section 12 of </w:t>
      </w:r>
      <w:r w:rsidR="00A83DD5">
        <w:rPr>
          <w:rFonts w:ascii="Arial" w:hAnsi="Arial" w:cs="Arial"/>
        </w:rPr>
        <w:t>its</w:t>
      </w:r>
      <w:r w:rsidRPr="00230FE5">
        <w:rPr>
          <w:rFonts w:ascii="Arial" w:hAnsi="Arial" w:cs="Arial"/>
        </w:rPr>
        <w:t xml:space="preserve"> IRR, it is hereby </w:t>
      </w:r>
      <w:r w:rsidR="00E3533A" w:rsidRPr="00E3533A">
        <w:rPr>
          <w:rFonts w:ascii="Arial" w:hAnsi="Arial" w:cs="Arial"/>
        </w:rPr>
        <w:t xml:space="preserve">reiterated the responsibilities of </w:t>
      </w:r>
      <w:r w:rsidRPr="00230FE5">
        <w:rPr>
          <w:rFonts w:ascii="Arial" w:hAnsi="Arial" w:cs="Arial"/>
        </w:rPr>
        <w:t>that the NPC-SPUG or its successors-in-interest</w:t>
      </w:r>
      <w:r w:rsidR="00180014">
        <w:rPr>
          <w:rFonts w:ascii="Arial" w:hAnsi="Arial" w:cs="Arial"/>
        </w:rPr>
        <w:t xml:space="preserve">, </w:t>
      </w:r>
      <w:r w:rsidR="00180014" w:rsidRPr="00180014">
        <w:rPr>
          <w:rFonts w:ascii="Arial" w:hAnsi="Arial" w:cs="Arial"/>
        </w:rPr>
        <w:t>in the performance of its mandate to provide missionary electrification</w:t>
      </w:r>
      <w:r w:rsidR="00180014">
        <w:rPr>
          <w:rFonts w:ascii="Arial" w:hAnsi="Arial" w:cs="Arial"/>
        </w:rPr>
        <w:t>,</w:t>
      </w:r>
      <w:r w:rsidRPr="00230FE5">
        <w:rPr>
          <w:rFonts w:ascii="Arial" w:hAnsi="Arial" w:cs="Arial"/>
        </w:rPr>
        <w:t xml:space="preserve"> and/or </w:t>
      </w:r>
      <w:r w:rsidR="00371782">
        <w:rPr>
          <w:rFonts w:ascii="Arial" w:hAnsi="Arial" w:cs="Arial"/>
        </w:rPr>
        <w:t>MGSP</w:t>
      </w:r>
      <w:r w:rsidRPr="00230FE5">
        <w:rPr>
          <w:rFonts w:ascii="Arial" w:hAnsi="Arial" w:cs="Arial"/>
        </w:rPr>
        <w:t>s in Off-Grid Areas shall</w:t>
      </w:r>
      <w:r w:rsidR="00180014">
        <w:rPr>
          <w:rFonts w:ascii="Arial" w:hAnsi="Arial" w:cs="Arial"/>
        </w:rPr>
        <w:t xml:space="preserve"> </w:t>
      </w:r>
      <w:r w:rsidRPr="00230FE5">
        <w:rPr>
          <w:rFonts w:ascii="Arial" w:hAnsi="Arial" w:cs="Arial"/>
        </w:rPr>
        <w:t xml:space="preserve">source a percentage or all of their energy requirements or supply, as the case </w:t>
      </w:r>
      <w:r w:rsidR="001322D5" w:rsidRPr="001322D5">
        <w:rPr>
          <w:rFonts w:ascii="Arial" w:hAnsi="Arial" w:cs="Arial"/>
        </w:rPr>
        <w:t>may be,</w:t>
      </w:r>
      <w:r w:rsidRPr="001322D5">
        <w:rPr>
          <w:rFonts w:ascii="Arial" w:hAnsi="Arial" w:cs="Arial"/>
        </w:rPr>
        <w:t xml:space="preserve"> from</w:t>
      </w:r>
      <w:r w:rsidRPr="00230FE5">
        <w:rPr>
          <w:rFonts w:ascii="Arial" w:hAnsi="Arial" w:cs="Arial"/>
        </w:rPr>
        <w:t xml:space="preserve"> eligible RE resources.</w:t>
      </w:r>
    </w:p>
    <w:p w14:paraId="40BE4BB7" w14:textId="5F6B8265" w:rsidR="003509DF" w:rsidRDefault="003509DF" w:rsidP="00271366">
      <w:pPr>
        <w:pStyle w:val="NoSpacing"/>
        <w:jc w:val="both"/>
        <w:rPr>
          <w:rFonts w:ascii="Arial" w:hAnsi="Arial" w:cs="Arial"/>
        </w:rPr>
      </w:pPr>
    </w:p>
    <w:p w14:paraId="3A765181" w14:textId="6BE2E9FD" w:rsidR="003509DF" w:rsidRDefault="003509DF" w:rsidP="00271366">
      <w:pPr>
        <w:pStyle w:val="NoSpacing"/>
        <w:jc w:val="both"/>
        <w:rPr>
          <w:rFonts w:ascii="Arial" w:hAnsi="Arial" w:cs="Arial"/>
        </w:rPr>
      </w:pPr>
      <w:r>
        <w:rPr>
          <w:rFonts w:ascii="Arial" w:hAnsi="Arial" w:cs="Arial"/>
        </w:rPr>
        <w:t xml:space="preserve">To ensure the efficient and successful implementation of the objectives of Off-Grid RE </w:t>
      </w:r>
      <w:r w:rsidR="00917A34">
        <w:rPr>
          <w:rFonts w:ascii="Arial" w:hAnsi="Arial" w:cs="Arial"/>
        </w:rPr>
        <w:t>Development</w:t>
      </w:r>
      <w:r>
        <w:rPr>
          <w:rFonts w:ascii="Arial" w:hAnsi="Arial" w:cs="Arial"/>
        </w:rPr>
        <w:t xml:space="preserve">, </w:t>
      </w:r>
      <w:r w:rsidR="00A27AD5">
        <w:rPr>
          <w:rFonts w:ascii="Arial" w:hAnsi="Arial" w:cs="Arial"/>
        </w:rPr>
        <w:t>the National Electrification Administration (</w:t>
      </w:r>
      <w:r w:rsidR="00A27AD5" w:rsidRPr="00230FE5">
        <w:rPr>
          <w:rFonts w:ascii="Arial" w:hAnsi="Arial" w:cs="Arial"/>
        </w:rPr>
        <w:t>NEA</w:t>
      </w:r>
      <w:r w:rsidR="00A27AD5">
        <w:rPr>
          <w:rFonts w:ascii="Arial" w:hAnsi="Arial" w:cs="Arial"/>
        </w:rPr>
        <w:t>)</w:t>
      </w:r>
      <w:r w:rsidR="00E3533A">
        <w:rPr>
          <w:rFonts w:ascii="Arial" w:hAnsi="Arial" w:cs="Arial"/>
        </w:rPr>
        <w:t xml:space="preserve"> </w:t>
      </w:r>
      <w:r w:rsidR="00E3533A" w:rsidRPr="00E3533A">
        <w:rPr>
          <w:rFonts w:ascii="Arial" w:hAnsi="Arial" w:cs="Arial"/>
        </w:rPr>
        <w:t>and the National Transmission Corporation</w:t>
      </w:r>
      <w:r w:rsidR="0080139A">
        <w:rPr>
          <w:rFonts w:ascii="Arial" w:hAnsi="Arial" w:cs="Arial"/>
        </w:rPr>
        <w:t xml:space="preserve"> (</w:t>
      </w:r>
      <w:proofErr w:type="spellStart"/>
      <w:r w:rsidR="0080139A">
        <w:rPr>
          <w:rFonts w:ascii="Arial" w:hAnsi="Arial" w:cs="Arial"/>
        </w:rPr>
        <w:t>TransCo</w:t>
      </w:r>
      <w:proofErr w:type="spellEnd"/>
      <w:r w:rsidR="0080139A">
        <w:rPr>
          <w:rFonts w:ascii="Arial" w:hAnsi="Arial" w:cs="Arial"/>
        </w:rPr>
        <w:t>)</w:t>
      </w:r>
      <w:r w:rsidR="00630C6A">
        <w:rPr>
          <w:rFonts w:ascii="Arial" w:hAnsi="Arial" w:cs="Arial"/>
        </w:rPr>
        <w:t>, s</w:t>
      </w:r>
      <w:r w:rsidR="00A567CE">
        <w:rPr>
          <w:rFonts w:ascii="Arial" w:hAnsi="Arial" w:cs="Arial"/>
        </w:rPr>
        <w:t>hall develop a system to support the capacity building of the Mandated Participants including but not limited to:</w:t>
      </w:r>
    </w:p>
    <w:p w14:paraId="35CFBF8B" w14:textId="77777777" w:rsidR="00906B4D" w:rsidRDefault="00906B4D" w:rsidP="00271366">
      <w:pPr>
        <w:pStyle w:val="NoSpacing"/>
        <w:jc w:val="both"/>
        <w:rPr>
          <w:rFonts w:ascii="Arial" w:hAnsi="Arial" w:cs="Arial"/>
        </w:rPr>
      </w:pPr>
    </w:p>
    <w:p w14:paraId="2BB20C3E" w14:textId="35FCC306" w:rsidR="00A567CE" w:rsidRDefault="00F92BF4" w:rsidP="00615BB8">
      <w:pPr>
        <w:pStyle w:val="NoSpacing"/>
        <w:numPr>
          <w:ilvl w:val="0"/>
          <w:numId w:val="26"/>
        </w:numPr>
        <w:ind w:left="851" w:hanging="567"/>
        <w:jc w:val="both"/>
        <w:rPr>
          <w:rFonts w:ascii="Arial" w:hAnsi="Arial" w:cs="Arial"/>
        </w:rPr>
      </w:pPr>
      <w:r w:rsidRPr="00F92BF4">
        <w:rPr>
          <w:rFonts w:ascii="Arial" w:hAnsi="Arial" w:cs="Arial"/>
        </w:rPr>
        <w:t xml:space="preserve">Assessment of </w:t>
      </w:r>
      <w:r>
        <w:rPr>
          <w:rFonts w:ascii="Arial" w:hAnsi="Arial" w:cs="Arial"/>
        </w:rPr>
        <w:t>RE</w:t>
      </w:r>
      <w:r w:rsidRPr="00F92BF4">
        <w:rPr>
          <w:rFonts w:ascii="Arial" w:hAnsi="Arial" w:cs="Arial"/>
        </w:rPr>
        <w:t xml:space="preserve"> resources in terms of availability and demand compatibility</w:t>
      </w:r>
      <w:r>
        <w:rPr>
          <w:rFonts w:ascii="Arial" w:hAnsi="Arial" w:cs="Arial"/>
        </w:rPr>
        <w:t xml:space="preserve"> in </w:t>
      </w:r>
      <w:r w:rsidR="00E3533A" w:rsidRPr="00E3533A">
        <w:rPr>
          <w:rFonts w:ascii="Arial" w:hAnsi="Arial" w:cs="Arial"/>
        </w:rPr>
        <w:t>Missionary and Off-Grid Areas</w:t>
      </w:r>
      <w:r>
        <w:rPr>
          <w:rFonts w:ascii="Arial" w:hAnsi="Arial" w:cs="Arial"/>
        </w:rPr>
        <w:t xml:space="preserve">, </w:t>
      </w:r>
      <w:r w:rsidR="002F0308">
        <w:rPr>
          <w:rFonts w:ascii="Arial" w:hAnsi="Arial" w:cs="Arial"/>
        </w:rPr>
        <w:t>upon request of</w:t>
      </w:r>
      <w:r>
        <w:rPr>
          <w:rFonts w:ascii="Arial" w:hAnsi="Arial" w:cs="Arial"/>
        </w:rPr>
        <w:t xml:space="preserve"> Mandated Participants;</w:t>
      </w:r>
    </w:p>
    <w:p w14:paraId="5BE9E646" w14:textId="77777777" w:rsidR="00615BB8" w:rsidRPr="00BD1E5D" w:rsidRDefault="00615BB8" w:rsidP="00615BB8">
      <w:pPr>
        <w:pStyle w:val="NoSpacing"/>
        <w:ind w:left="851" w:hanging="567"/>
        <w:jc w:val="both"/>
        <w:rPr>
          <w:rFonts w:ascii="Arial" w:hAnsi="Arial" w:cs="Arial"/>
          <w:sz w:val="20"/>
          <w:szCs w:val="20"/>
        </w:rPr>
      </w:pPr>
    </w:p>
    <w:p w14:paraId="32F8957D" w14:textId="39A39859" w:rsidR="00615BB8" w:rsidRDefault="00615BB8" w:rsidP="00615BB8">
      <w:pPr>
        <w:pStyle w:val="NoSpacing"/>
        <w:numPr>
          <w:ilvl w:val="0"/>
          <w:numId w:val="26"/>
        </w:numPr>
        <w:ind w:left="851" w:hanging="567"/>
        <w:jc w:val="both"/>
        <w:rPr>
          <w:rFonts w:ascii="Arial" w:hAnsi="Arial" w:cs="Arial"/>
        </w:rPr>
      </w:pPr>
      <w:r>
        <w:rPr>
          <w:rFonts w:ascii="Arial" w:hAnsi="Arial" w:cs="Arial"/>
        </w:rPr>
        <w:t xml:space="preserve">Development or use of any </w:t>
      </w:r>
      <w:r w:rsidRPr="001E36A3">
        <w:rPr>
          <w:rFonts w:ascii="Arial" w:hAnsi="Arial" w:cs="Arial"/>
        </w:rPr>
        <w:t>internationally-accepted optimization software or equivalent locally-developed simulation tool</w:t>
      </w:r>
      <w:r>
        <w:rPr>
          <w:rFonts w:ascii="Arial" w:hAnsi="Arial" w:cs="Arial"/>
        </w:rPr>
        <w:t xml:space="preserve"> for the determination of Optimal Supply Mix per </w:t>
      </w:r>
      <w:r w:rsidR="00D478BB" w:rsidRPr="00D478BB">
        <w:rPr>
          <w:rFonts w:ascii="Arial" w:hAnsi="Arial" w:cs="Arial"/>
        </w:rPr>
        <w:t>Missionary and Off-Grid Areas</w:t>
      </w:r>
      <w:r>
        <w:rPr>
          <w:rFonts w:ascii="Arial" w:hAnsi="Arial" w:cs="Arial"/>
        </w:rPr>
        <w:t>; and</w:t>
      </w:r>
    </w:p>
    <w:p w14:paraId="30D254A6" w14:textId="1006275E" w:rsidR="00F92BF4" w:rsidRPr="00BD1E5D" w:rsidRDefault="00F92BF4" w:rsidP="00615BB8">
      <w:pPr>
        <w:pStyle w:val="NoSpacing"/>
        <w:ind w:left="851" w:hanging="567"/>
        <w:jc w:val="both"/>
        <w:rPr>
          <w:rFonts w:ascii="Arial" w:hAnsi="Arial" w:cs="Arial"/>
          <w:sz w:val="20"/>
          <w:szCs w:val="20"/>
        </w:rPr>
      </w:pPr>
    </w:p>
    <w:p w14:paraId="5971D0AF" w14:textId="193C140A" w:rsidR="001F040F" w:rsidRDefault="00180014" w:rsidP="00615BB8">
      <w:pPr>
        <w:pStyle w:val="NoSpacing"/>
        <w:numPr>
          <w:ilvl w:val="0"/>
          <w:numId w:val="26"/>
        </w:numPr>
        <w:ind w:left="851" w:hanging="567"/>
        <w:jc w:val="both"/>
        <w:rPr>
          <w:rFonts w:ascii="Arial" w:hAnsi="Arial" w:cs="Arial"/>
        </w:rPr>
      </w:pPr>
      <w:r w:rsidRPr="00180014">
        <w:rPr>
          <w:rFonts w:ascii="Arial" w:hAnsi="Arial" w:cs="Arial"/>
        </w:rPr>
        <w:t>Conduct trainings on a regular basis and/or upon request of Mandated Participants</w:t>
      </w:r>
      <w:r w:rsidR="00665DA0" w:rsidRPr="009619F9">
        <w:rPr>
          <w:rFonts w:ascii="Arial" w:hAnsi="Arial" w:cs="Arial"/>
        </w:rPr>
        <w:t>, which</w:t>
      </w:r>
      <w:r w:rsidR="001322D5">
        <w:rPr>
          <w:rFonts w:ascii="Arial" w:hAnsi="Arial" w:cs="Arial"/>
        </w:rPr>
        <w:t xml:space="preserve"> </w:t>
      </w:r>
      <w:r w:rsidR="00E3533A">
        <w:rPr>
          <w:rFonts w:ascii="Arial" w:hAnsi="Arial" w:cs="Arial"/>
        </w:rPr>
        <w:t>shall include but not limited to the following</w:t>
      </w:r>
      <w:r w:rsidR="001F040F">
        <w:rPr>
          <w:rFonts w:ascii="Arial" w:hAnsi="Arial" w:cs="Arial"/>
        </w:rPr>
        <w:t>:</w:t>
      </w:r>
    </w:p>
    <w:p w14:paraId="17E6EB62" w14:textId="77777777" w:rsidR="002F0308" w:rsidRPr="00BD1E5D" w:rsidRDefault="002F0308" w:rsidP="009619F9">
      <w:pPr>
        <w:pStyle w:val="NoSpacing"/>
        <w:jc w:val="both"/>
        <w:rPr>
          <w:rFonts w:ascii="Arial" w:hAnsi="Arial" w:cs="Arial"/>
          <w:sz w:val="20"/>
          <w:szCs w:val="20"/>
        </w:rPr>
      </w:pPr>
    </w:p>
    <w:p w14:paraId="76811F22" w14:textId="034749DE" w:rsidR="001F040F" w:rsidRDefault="001F040F" w:rsidP="009619F9">
      <w:pPr>
        <w:pStyle w:val="NoSpacing"/>
        <w:numPr>
          <w:ilvl w:val="0"/>
          <w:numId w:val="47"/>
        </w:numPr>
        <w:jc w:val="both"/>
        <w:rPr>
          <w:rFonts w:ascii="Arial" w:hAnsi="Arial" w:cs="Arial"/>
        </w:rPr>
      </w:pPr>
      <w:r>
        <w:rPr>
          <w:rFonts w:ascii="Arial" w:hAnsi="Arial" w:cs="Arial"/>
        </w:rPr>
        <w:t xml:space="preserve">Hosting Capacity </w:t>
      </w:r>
      <w:proofErr w:type="gramStart"/>
      <w:r>
        <w:rPr>
          <w:rFonts w:ascii="Arial" w:hAnsi="Arial" w:cs="Arial"/>
        </w:rPr>
        <w:t>Analysis;</w:t>
      </w:r>
      <w:proofErr w:type="gramEnd"/>
      <w:r>
        <w:rPr>
          <w:rFonts w:ascii="Arial" w:hAnsi="Arial" w:cs="Arial"/>
        </w:rPr>
        <w:t xml:space="preserve"> </w:t>
      </w:r>
    </w:p>
    <w:p w14:paraId="6394AD03" w14:textId="77777777" w:rsidR="001F040F" w:rsidRPr="00BD1E5D" w:rsidRDefault="001F040F" w:rsidP="00AE0071">
      <w:pPr>
        <w:pStyle w:val="NoSpacing"/>
        <w:rPr>
          <w:sz w:val="20"/>
          <w:szCs w:val="20"/>
        </w:rPr>
      </w:pPr>
    </w:p>
    <w:p w14:paraId="783D528C" w14:textId="2AF3A5FE" w:rsidR="001F040F" w:rsidRDefault="001F040F" w:rsidP="009619F9">
      <w:pPr>
        <w:pStyle w:val="NoSpacing"/>
        <w:numPr>
          <w:ilvl w:val="0"/>
          <w:numId w:val="47"/>
        </w:numPr>
        <w:jc w:val="both"/>
        <w:rPr>
          <w:rFonts w:ascii="Arial" w:hAnsi="Arial" w:cs="Arial"/>
        </w:rPr>
      </w:pPr>
      <w:r>
        <w:rPr>
          <w:rFonts w:ascii="Arial" w:hAnsi="Arial" w:cs="Arial"/>
        </w:rPr>
        <w:t>Distribution Impact Study (DIS)</w:t>
      </w:r>
      <w:r w:rsidR="00E477C7">
        <w:rPr>
          <w:rFonts w:ascii="Arial" w:hAnsi="Arial" w:cs="Arial"/>
        </w:rPr>
        <w:t>; and</w:t>
      </w:r>
    </w:p>
    <w:p w14:paraId="3ECBCBD5" w14:textId="77777777" w:rsidR="00E477C7" w:rsidRDefault="00E477C7" w:rsidP="00E477C7">
      <w:pPr>
        <w:pStyle w:val="NoSpacing"/>
      </w:pPr>
    </w:p>
    <w:p w14:paraId="6033D052" w14:textId="36692D52" w:rsidR="00E477C7" w:rsidRDefault="00E477C7" w:rsidP="00CC3B33">
      <w:pPr>
        <w:pStyle w:val="NoSpacing"/>
        <w:numPr>
          <w:ilvl w:val="0"/>
          <w:numId w:val="47"/>
        </w:numPr>
        <w:jc w:val="both"/>
        <w:rPr>
          <w:rFonts w:ascii="Arial" w:hAnsi="Arial" w:cs="Arial"/>
        </w:rPr>
      </w:pPr>
      <w:r w:rsidRPr="00E477C7">
        <w:rPr>
          <w:rFonts w:ascii="Arial" w:hAnsi="Arial" w:cs="Arial"/>
        </w:rPr>
        <w:t>Documentary/permitting requirements for the development and commercial operations of an RE power project.</w:t>
      </w:r>
    </w:p>
    <w:p w14:paraId="7BFC7AC0" w14:textId="77777777" w:rsidR="00CC3B33" w:rsidRDefault="00CC3B33" w:rsidP="009619F9">
      <w:pPr>
        <w:pStyle w:val="NoSpacing"/>
        <w:jc w:val="both"/>
        <w:rPr>
          <w:rFonts w:ascii="Arial" w:hAnsi="Arial" w:cs="Arial"/>
        </w:rPr>
      </w:pPr>
    </w:p>
    <w:p w14:paraId="7E47BC6D" w14:textId="450B71F4" w:rsidR="00CC3B33" w:rsidRDefault="00CC3B33" w:rsidP="009619F9">
      <w:pPr>
        <w:pStyle w:val="NoSpacing"/>
        <w:jc w:val="both"/>
        <w:rPr>
          <w:rFonts w:ascii="Arial" w:hAnsi="Arial" w:cs="Arial"/>
        </w:rPr>
      </w:pPr>
      <w:r>
        <w:rPr>
          <w:rFonts w:ascii="Arial" w:hAnsi="Arial" w:cs="Arial"/>
        </w:rPr>
        <w:t xml:space="preserve">Likewise, the DOE shall </w:t>
      </w:r>
      <w:r w:rsidR="00541299">
        <w:rPr>
          <w:rFonts w:ascii="Arial" w:hAnsi="Arial" w:cs="Arial"/>
        </w:rPr>
        <w:t xml:space="preserve">provide trainings </w:t>
      </w:r>
      <w:r w:rsidR="00084D38">
        <w:rPr>
          <w:rFonts w:ascii="Arial" w:hAnsi="Arial" w:cs="Arial"/>
        </w:rPr>
        <w:t xml:space="preserve">and orientations </w:t>
      </w:r>
      <w:proofErr w:type="gramStart"/>
      <w:r w:rsidR="00541299">
        <w:rPr>
          <w:rFonts w:ascii="Arial" w:hAnsi="Arial" w:cs="Arial"/>
        </w:rPr>
        <w:t xml:space="preserve">on </w:t>
      </w:r>
      <w:r>
        <w:rPr>
          <w:rFonts w:ascii="Arial" w:hAnsi="Arial" w:cs="Arial"/>
        </w:rPr>
        <w:t xml:space="preserve"> </w:t>
      </w:r>
      <w:r w:rsidRPr="001E36A3">
        <w:rPr>
          <w:rFonts w:ascii="Arial" w:hAnsi="Arial" w:cs="Arial"/>
        </w:rPr>
        <w:t>RE</w:t>
      </w:r>
      <w:proofErr w:type="gramEnd"/>
      <w:r w:rsidRPr="001E36A3">
        <w:rPr>
          <w:rFonts w:ascii="Arial" w:hAnsi="Arial" w:cs="Arial"/>
        </w:rPr>
        <w:t xml:space="preserve"> Service Contracts (RESC) and/or Certificate</w:t>
      </w:r>
      <w:r>
        <w:rPr>
          <w:rFonts w:ascii="Arial" w:hAnsi="Arial" w:cs="Arial"/>
        </w:rPr>
        <w:t xml:space="preserve"> </w:t>
      </w:r>
      <w:r w:rsidRPr="001E36A3">
        <w:rPr>
          <w:rFonts w:ascii="Arial" w:hAnsi="Arial" w:cs="Arial"/>
        </w:rPr>
        <w:t>of Registration (COR)</w:t>
      </w:r>
      <w:r>
        <w:rPr>
          <w:rFonts w:ascii="Arial" w:hAnsi="Arial" w:cs="Arial"/>
        </w:rPr>
        <w:t xml:space="preserve"> </w:t>
      </w:r>
      <w:r w:rsidR="00084D38">
        <w:rPr>
          <w:rFonts w:ascii="Arial" w:hAnsi="Arial" w:cs="Arial"/>
        </w:rPr>
        <w:t>a</w:t>
      </w:r>
      <w:r>
        <w:rPr>
          <w:rFonts w:ascii="Arial" w:hAnsi="Arial" w:cs="Arial"/>
        </w:rPr>
        <w:t>pplication</w:t>
      </w:r>
      <w:r w:rsidR="00084D38">
        <w:rPr>
          <w:rFonts w:ascii="Arial" w:hAnsi="Arial" w:cs="Arial"/>
        </w:rPr>
        <w:t xml:space="preserve"> process among RE Developers</w:t>
      </w:r>
      <w:r>
        <w:rPr>
          <w:rFonts w:ascii="Arial" w:hAnsi="Arial" w:cs="Arial"/>
        </w:rPr>
        <w:t xml:space="preserve">; </w:t>
      </w:r>
    </w:p>
    <w:p w14:paraId="4CBCDEFB" w14:textId="77777777" w:rsidR="00BD1E5D" w:rsidRDefault="00BD1E5D" w:rsidP="00605EC2">
      <w:pPr>
        <w:pStyle w:val="NoSpacing"/>
        <w:jc w:val="both"/>
        <w:rPr>
          <w:rFonts w:ascii="Arial" w:hAnsi="Arial" w:cs="Arial"/>
          <w:b/>
          <w:bCs/>
          <w:noProof/>
        </w:rPr>
      </w:pPr>
    </w:p>
    <w:p w14:paraId="03099C2F" w14:textId="64567FBF" w:rsidR="00425BC6" w:rsidRPr="00230FE5" w:rsidRDefault="00425BC6" w:rsidP="00605EC2">
      <w:pPr>
        <w:pStyle w:val="NoSpacing"/>
        <w:jc w:val="both"/>
        <w:rPr>
          <w:rFonts w:ascii="Arial" w:hAnsi="Arial" w:cs="Arial"/>
          <w:noProof/>
        </w:rPr>
      </w:pPr>
      <w:r w:rsidRPr="00230FE5">
        <w:rPr>
          <w:rFonts w:ascii="Arial" w:hAnsi="Arial" w:cs="Arial"/>
          <w:b/>
          <w:bCs/>
          <w:noProof/>
        </w:rPr>
        <w:t xml:space="preserve">Section </w:t>
      </w:r>
      <w:r w:rsidR="00591CD6">
        <w:rPr>
          <w:rFonts w:ascii="Arial" w:hAnsi="Arial" w:cs="Arial"/>
          <w:b/>
          <w:bCs/>
          <w:noProof/>
        </w:rPr>
        <w:t>6</w:t>
      </w:r>
      <w:r w:rsidRPr="00230FE5">
        <w:rPr>
          <w:rFonts w:ascii="Arial" w:hAnsi="Arial" w:cs="Arial"/>
          <w:b/>
          <w:bCs/>
          <w:noProof/>
        </w:rPr>
        <w:t xml:space="preserve">. Attainment of Optimal Supply Mix. </w:t>
      </w:r>
      <w:r w:rsidR="00E3533A" w:rsidRPr="00E3533A">
        <w:rPr>
          <w:rFonts w:ascii="Arial" w:hAnsi="Arial" w:cs="Arial"/>
        </w:rPr>
        <w:t xml:space="preserve">All Mandated Participants shall contribute to the attainment of an Optimal Supply Mix in their respective Missionary and Off-Grid Areas. The determination of the Optimal Supply Mix for each Missionary and Off-Grid Areas off-grid area may be guided through the use of any </w:t>
      </w:r>
      <w:proofErr w:type="gramStart"/>
      <w:r w:rsidR="00E3533A" w:rsidRPr="00E3533A">
        <w:rPr>
          <w:rFonts w:ascii="Arial" w:hAnsi="Arial" w:cs="Arial"/>
        </w:rPr>
        <w:t>internationally-accepted</w:t>
      </w:r>
      <w:proofErr w:type="gramEnd"/>
      <w:r w:rsidR="00E3533A" w:rsidRPr="00E3533A">
        <w:rPr>
          <w:rFonts w:ascii="Arial" w:hAnsi="Arial" w:cs="Arial"/>
        </w:rPr>
        <w:t xml:space="preserve"> optimization software or equivalent locally-developed simulation tool.</w:t>
      </w:r>
    </w:p>
    <w:p w14:paraId="22B9624F" w14:textId="77777777" w:rsidR="00425BC6" w:rsidRPr="00230FE5" w:rsidRDefault="00425BC6" w:rsidP="00605EC2">
      <w:pPr>
        <w:pStyle w:val="NoSpacing"/>
        <w:rPr>
          <w:rFonts w:ascii="Arial" w:hAnsi="Arial" w:cs="Arial"/>
          <w:noProof/>
        </w:rPr>
      </w:pPr>
    </w:p>
    <w:p w14:paraId="3CFD4320" w14:textId="3ECC3E66" w:rsidR="00425BC6" w:rsidRPr="00230FE5" w:rsidRDefault="00425BC6" w:rsidP="00605EC2">
      <w:pPr>
        <w:pStyle w:val="NoSpacing"/>
        <w:jc w:val="both"/>
        <w:rPr>
          <w:rFonts w:ascii="Arial" w:hAnsi="Arial" w:cs="Arial"/>
          <w:noProof/>
        </w:rPr>
      </w:pPr>
      <w:r w:rsidRPr="00230FE5">
        <w:rPr>
          <w:rFonts w:ascii="Arial" w:hAnsi="Arial" w:cs="Arial"/>
          <w:b/>
          <w:bCs/>
          <w:noProof/>
        </w:rPr>
        <w:t xml:space="preserve">Section </w:t>
      </w:r>
      <w:r w:rsidR="00AD75F6">
        <w:rPr>
          <w:rFonts w:ascii="Arial" w:hAnsi="Arial" w:cs="Arial"/>
          <w:b/>
          <w:bCs/>
          <w:noProof/>
        </w:rPr>
        <w:t>7</w:t>
      </w:r>
      <w:r w:rsidRPr="00230FE5">
        <w:rPr>
          <w:rFonts w:ascii="Arial" w:hAnsi="Arial" w:cs="Arial"/>
          <w:b/>
          <w:bCs/>
          <w:noProof/>
        </w:rPr>
        <w:t xml:space="preserve">. Minimum Annual RE Generation/RPS Off-Grid Requirements.  </w:t>
      </w:r>
      <w:r w:rsidRPr="00230FE5">
        <w:rPr>
          <w:rFonts w:ascii="Arial" w:hAnsi="Arial" w:cs="Arial"/>
          <w:noProof/>
        </w:rPr>
        <w:t xml:space="preserve">All Mandated Participants operating in </w:t>
      </w:r>
      <w:r w:rsidR="00E3533A" w:rsidRPr="00E3533A">
        <w:rPr>
          <w:rFonts w:ascii="Arial" w:hAnsi="Arial" w:cs="Arial"/>
          <w:noProof/>
        </w:rPr>
        <w:t xml:space="preserve">Missionary and Off-Grid Areas </w:t>
      </w:r>
      <w:r w:rsidRPr="00230FE5">
        <w:rPr>
          <w:rFonts w:ascii="Arial" w:hAnsi="Arial" w:cs="Arial"/>
          <w:noProof/>
        </w:rPr>
        <w:t xml:space="preserve">shall contribute to the generation, procurement and/or supply of RE in the area by meeting at least the minimum percentage of RE share needed to attain the Optimal Supply Mix in their energy supply portfolio and subsequently maintain the </w:t>
      </w:r>
      <w:r w:rsidR="00FE69D3">
        <w:rPr>
          <w:rFonts w:ascii="Arial" w:hAnsi="Arial" w:cs="Arial"/>
          <w:noProof/>
        </w:rPr>
        <w:t xml:space="preserve">minium </w:t>
      </w:r>
      <w:r w:rsidRPr="00230FE5">
        <w:rPr>
          <w:rFonts w:ascii="Arial" w:hAnsi="Arial" w:cs="Arial"/>
          <w:noProof/>
        </w:rPr>
        <w:t>annual</w:t>
      </w:r>
      <w:r w:rsidR="00FE69D3">
        <w:rPr>
          <w:rFonts w:ascii="Arial" w:hAnsi="Arial" w:cs="Arial"/>
          <w:noProof/>
        </w:rPr>
        <w:t xml:space="preserve"> RE</w:t>
      </w:r>
      <w:r w:rsidRPr="00230FE5">
        <w:rPr>
          <w:rFonts w:ascii="Arial" w:hAnsi="Arial" w:cs="Arial"/>
          <w:noProof/>
        </w:rPr>
        <w:t xml:space="preserve"> requirements.</w:t>
      </w:r>
    </w:p>
    <w:p w14:paraId="3C882F78" w14:textId="328C694A" w:rsidR="00425BC6" w:rsidRDefault="00425BC6" w:rsidP="00271366">
      <w:pPr>
        <w:pStyle w:val="NoSpacing"/>
        <w:jc w:val="both"/>
        <w:rPr>
          <w:rFonts w:ascii="Arial" w:hAnsi="Arial" w:cs="Arial"/>
          <w:noProof/>
        </w:rPr>
      </w:pPr>
    </w:p>
    <w:p w14:paraId="4FB01379" w14:textId="0BA91693" w:rsidR="00446611" w:rsidRDefault="00446611" w:rsidP="00271366">
      <w:pPr>
        <w:pStyle w:val="NoSpacing"/>
        <w:jc w:val="both"/>
        <w:rPr>
          <w:rFonts w:ascii="Arial" w:hAnsi="Arial" w:cs="Arial"/>
          <w:noProof/>
        </w:rPr>
      </w:pPr>
    </w:p>
    <w:p w14:paraId="70D3B20F" w14:textId="77777777" w:rsidR="00446611" w:rsidRDefault="00446611" w:rsidP="00271366">
      <w:pPr>
        <w:pStyle w:val="NoSpacing"/>
        <w:jc w:val="both"/>
        <w:rPr>
          <w:rFonts w:ascii="Arial" w:hAnsi="Arial" w:cs="Arial"/>
          <w:noProof/>
        </w:rPr>
      </w:pPr>
    </w:p>
    <w:p w14:paraId="678F7264" w14:textId="77777777" w:rsidR="001E5DC2" w:rsidRPr="00230FE5" w:rsidRDefault="001E5DC2" w:rsidP="00271366">
      <w:pPr>
        <w:pStyle w:val="BodyText"/>
        <w:jc w:val="both"/>
        <w:rPr>
          <w:rFonts w:ascii="Arial" w:hAnsi="Arial" w:cs="Arial"/>
          <w:sz w:val="24"/>
          <w:szCs w:val="24"/>
        </w:rPr>
      </w:pPr>
      <w:r w:rsidRPr="00230FE5">
        <w:rPr>
          <w:rFonts w:ascii="Arial" w:hAnsi="Arial" w:cs="Arial"/>
          <w:sz w:val="24"/>
          <w:szCs w:val="24"/>
        </w:rPr>
        <w:t>The minimum RE percentage share shall consider any or a combination of the</w:t>
      </w:r>
      <w:r w:rsidRPr="00230FE5">
        <w:rPr>
          <w:rFonts w:ascii="Arial" w:hAnsi="Arial" w:cs="Arial"/>
          <w:spacing w:val="1"/>
          <w:sz w:val="24"/>
          <w:szCs w:val="24"/>
        </w:rPr>
        <w:t xml:space="preserve"> </w:t>
      </w:r>
      <w:r w:rsidRPr="00230FE5">
        <w:rPr>
          <w:rFonts w:ascii="Arial" w:hAnsi="Arial" w:cs="Arial"/>
          <w:sz w:val="24"/>
          <w:szCs w:val="24"/>
        </w:rPr>
        <w:t>following:</w:t>
      </w:r>
    </w:p>
    <w:p w14:paraId="05244890" w14:textId="77777777" w:rsidR="001E5DC2" w:rsidRPr="00BD1E5D" w:rsidRDefault="001E5DC2" w:rsidP="00271366">
      <w:pPr>
        <w:pStyle w:val="BodyText"/>
        <w:spacing w:before="8"/>
        <w:rPr>
          <w:rFonts w:ascii="Arial" w:hAnsi="Arial" w:cs="Arial"/>
          <w:sz w:val="20"/>
          <w:szCs w:val="20"/>
        </w:rPr>
      </w:pPr>
    </w:p>
    <w:p w14:paraId="5C0074CF" w14:textId="77777777" w:rsidR="001E5DC2" w:rsidRPr="00230FE5" w:rsidRDefault="001E5DC2" w:rsidP="00271366">
      <w:pPr>
        <w:pStyle w:val="ListParagraph"/>
        <w:widowControl w:val="0"/>
        <w:numPr>
          <w:ilvl w:val="0"/>
          <w:numId w:val="5"/>
        </w:numPr>
        <w:tabs>
          <w:tab w:val="left" w:pos="1487"/>
          <w:tab w:val="left" w:pos="1488"/>
        </w:tabs>
        <w:autoSpaceDE w:val="0"/>
        <w:autoSpaceDN w:val="0"/>
        <w:spacing w:after="0" w:line="240" w:lineRule="auto"/>
        <w:ind w:left="851" w:hanging="567"/>
        <w:contextualSpacing w:val="0"/>
        <w:rPr>
          <w:rFonts w:ascii="Arial" w:hAnsi="Arial" w:cs="Arial"/>
          <w:sz w:val="24"/>
          <w:szCs w:val="24"/>
        </w:rPr>
      </w:pPr>
      <w:r w:rsidRPr="00230FE5">
        <w:rPr>
          <w:rFonts w:ascii="Arial" w:hAnsi="Arial" w:cs="Arial"/>
          <w:sz w:val="24"/>
          <w:szCs w:val="24"/>
        </w:rPr>
        <w:t>Generation</w:t>
      </w:r>
      <w:r w:rsidRPr="00230FE5">
        <w:rPr>
          <w:rFonts w:ascii="Arial" w:hAnsi="Arial" w:cs="Arial"/>
          <w:spacing w:val="6"/>
          <w:sz w:val="24"/>
          <w:szCs w:val="24"/>
        </w:rPr>
        <w:t xml:space="preserve"> </w:t>
      </w:r>
      <w:r w:rsidRPr="00230FE5">
        <w:rPr>
          <w:rFonts w:ascii="Arial" w:hAnsi="Arial" w:cs="Arial"/>
          <w:sz w:val="24"/>
          <w:szCs w:val="24"/>
        </w:rPr>
        <w:t>of</w:t>
      </w:r>
      <w:r w:rsidRPr="00230FE5">
        <w:rPr>
          <w:rFonts w:ascii="Arial" w:hAnsi="Arial" w:cs="Arial"/>
          <w:spacing w:val="6"/>
          <w:sz w:val="24"/>
          <w:szCs w:val="24"/>
        </w:rPr>
        <w:t xml:space="preserve"> </w:t>
      </w:r>
      <w:r w:rsidRPr="00230FE5">
        <w:rPr>
          <w:rFonts w:ascii="Arial" w:hAnsi="Arial" w:cs="Arial"/>
          <w:sz w:val="24"/>
          <w:szCs w:val="24"/>
        </w:rPr>
        <w:t>all</w:t>
      </w:r>
      <w:r w:rsidRPr="00230FE5">
        <w:rPr>
          <w:rFonts w:ascii="Arial" w:hAnsi="Arial" w:cs="Arial"/>
          <w:spacing w:val="6"/>
          <w:sz w:val="24"/>
          <w:szCs w:val="24"/>
        </w:rPr>
        <w:t xml:space="preserve"> </w:t>
      </w:r>
      <w:r w:rsidRPr="00230FE5">
        <w:rPr>
          <w:rFonts w:ascii="Arial" w:hAnsi="Arial" w:cs="Arial"/>
          <w:sz w:val="24"/>
          <w:szCs w:val="24"/>
        </w:rPr>
        <w:t>existing</w:t>
      </w:r>
      <w:r w:rsidRPr="00230FE5">
        <w:rPr>
          <w:rFonts w:ascii="Arial" w:hAnsi="Arial" w:cs="Arial"/>
          <w:spacing w:val="7"/>
          <w:sz w:val="24"/>
          <w:szCs w:val="24"/>
        </w:rPr>
        <w:t xml:space="preserve"> </w:t>
      </w:r>
      <w:r w:rsidRPr="00230FE5">
        <w:rPr>
          <w:rFonts w:ascii="Arial" w:hAnsi="Arial" w:cs="Arial"/>
          <w:sz w:val="24"/>
          <w:szCs w:val="24"/>
        </w:rPr>
        <w:t>identified</w:t>
      </w:r>
      <w:r w:rsidRPr="00230FE5">
        <w:rPr>
          <w:rFonts w:ascii="Arial" w:hAnsi="Arial" w:cs="Arial"/>
          <w:spacing w:val="6"/>
          <w:sz w:val="24"/>
          <w:szCs w:val="24"/>
        </w:rPr>
        <w:t xml:space="preserve"> </w:t>
      </w:r>
      <w:r w:rsidRPr="00230FE5">
        <w:rPr>
          <w:rFonts w:ascii="Arial" w:hAnsi="Arial" w:cs="Arial"/>
          <w:sz w:val="24"/>
          <w:szCs w:val="24"/>
        </w:rPr>
        <w:t>RE</w:t>
      </w:r>
      <w:r w:rsidRPr="00230FE5">
        <w:rPr>
          <w:rFonts w:ascii="Arial" w:hAnsi="Arial" w:cs="Arial"/>
          <w:spacing w:val="6"/>
          <w:sz w:val="24"/>
          <w:szCs w:val="24"/>
        </w:rPr>
        <w:t xml:space="preserve"> </w:t>
      </w:r>
      <w:r w:rsidRPr="00230FE5">
        <w:rPr>
          <w:rFonts w:ascii="Arial" w:hAnsi="Arial" w:cs="Arial"/>
          <w:sz w:val="24"/>
          <w:szCs w:val="24"/>
        </w:rPr>
        <w:t>resources</w:t>
      </w:r>
      <w:r w:rsidRPr="00230FE5">
        <w:rPr>
          <w:rFonts w:ascii="Arial" w:hAnsi="Arial" w:cs="Arial"/>
          <w:spacing w:val="7"/>
          <w:sz w:val="24"/>
          <w:szCs w:val="24"/>
        </w:rPr>
        <w:t xml:space="preserve"> </w:t>
      </w:r>
      <w:r w:rsidRPr="00230FE5">
        <w:rPr>
          <w:rFonts w:ascii="Arial" w:hAnsi="Arial" w:cs="Arial"/>
          <w:sz w:val="24"/>
          <w:szCs w:val="24"/>
        </w:rPr>
        <w:t>in</w:t>
      </w:r>
      <w:r w:rsidRPr="00230FE5">
        <w:rPr>
          <w:rFonts w:ascii="Arial" w:hAnsi="Arial" w:cs="Arial"/>
          <w:spacing w:val="6"/>
          <w:sz w:val="24"/>
          <w:szCs w:val="24"/>
        </w:rPr>
        <w:t xml:space="preserve"> </w:t>
      </w:r>
      <w:r w:rsidRPr="00230FE5">
        <w:rPr>
          <w:rFonts w:ascii="Arial" w:hAnsi="Arial" w:cs="Arial"/>
          <w:sz w:val="24"/>
          <w:szCs w:val="24"/>
        </w:rPr>
        <w:t>the</w:t>
      </w:r>
      <w:r w:rsidRPr="00230FE5">
        <w:rPr>
          <w:rFonts w:ascii="Arial" w:hAnsi="Arial" w:cs="Arial"/>
          <w:spacing w:val="6"/>
          <w:sz w:val="24"/>
          <w:szCs w:val="24"/>
        </w:rPr>
        <w:t xml:space="preserve"> </w:t>
      </w:r>
      <w:proofErr w:type="gramStart"/>
      <w:r w:rsidRPr="00230FE5">
        <w:rPr>
          <w:rFonts w:ascii="Arial" w:hAnsi="Arial" w:cs="Arial"/>
          <w:sz w:val="24"/>
          <w:szCs w:val="24"/>
        </w:rPr>
        <w:t>area;</w:t>
      </w:r>
      <w:proofErr w:type="gramEnd"/>
    </w:p>
    <w:p w14:paraId="188E0164" w14:textId="77777777" w:rsidR="001E5DC2" w:rsidRPr="00BD1E5D" w:rsidRDefault="001E5DC2" w:rsidP="00271366">
      <w:pPr>
        <w:pStyle w:val="BodyText"/>
        <w:spacing w:before="6"/>
        <w:ind w:left="851" w:hanging="567"/>
        <w:rPr>
          <w:rFonts w:ascii="Arial" w:hAnsi="Arial" w:cs="Arial"/>
          <w:sz w:val="20"/>
          <w:szCs w:val="20"/>
        </w:rPr>
      </w:pPr>
    </w:p>
    <w:p w14:paraId="1AD82B27" w14:textId="77777777" w:rsidR="001E5DC2" w:rsidRPr="00230FE5" w:rsidRDefault="001E5DC2" w:rsidP="00271366">
      <w:pPr>
        <w:pStyle w:val="ListParagraph"/>
        <w:widowControl w:val="0"/>
        <w:numPr>
          <w:ilvl w:val="0"/>
          <w:numId w:val="5"/>
        </w:numPr>
        <w:tabs>
          <w:tab w:val="left" w:pos="1488"/>
        </w:tabs>
        <w:autoSpaceDE w:val="0"/>
        <w:autoSpaceDN w:val="0"/>
        <w:spacing w:after="0" w:line="247" w:lineRule="auto"/>
        <w:ind w:left="851" w:right="18" w:hanging="567"/>
        <w:contextualSpacing w:val="0"/>
        <w:jc w:val="both"/>
        <w:rPr>
          <w:rFonts w:ascii="Arial" w:hAnsi="Arial" w:cs="Arial"/>
          <w:sz w:val="24"/>
          <w:szCs w:val="24"/>
        </w:rPr>
      </w:pPr>
      <w:r w:rsidRPr="00230FE5">
        <w:rPr>
          <w:rFonts w:ascii="Arial" w:hAnsi="Arial" w:cs="Arial"/>
          <w:sz w:val="24"/>
          <w:szCs w:val="24"/>
        </w:rPr>
        <w:t>Adoption</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hybrid</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distributed</w:t>
      </w:r>
      <w:r w:rsidRPr="00230FE5">
        <w:rPr>
          <w:rFonts w:ascii="Arial" w:hAnsi="Arial" w:cs="Arial"/>
          <w:spacing w:val="1"/>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generation</w:t>
      </w:r>
      <w:r w:rsidRPr="00230FE5">
        <w:rPr>
          <w:rFonts w:ascii="Arial" w:hAnsi="Arial" w:cs="Arial"/>
          <w:spacing w:val="1"/>
          <w:sz w:val="24"/>
          <w:szCs w:val="24"/>
        </w:rPr>
        <w:t xml:space="preserve"> </w:t>
      </w:r>
      <w:r w:rsidRPr="00230FE5">
        <w:rPr>
          <w:rFonts w:ascii="Arial" w:hAnsi="Arial" w:cs="Arial"/>
          <w:sz w:val="24"/>
          <w:szCs w:val="24"/>
        </w:rPr>
        <w:t>systems,</w:t>
      </w:r>
      <w:r w:rsidRPr="00230FE5">
        <w:rPr>
          <w:rFonts w:ascii="Arial" w:hAnsi="Arial" w:cs="Arial"/>
          <w:spacing w:val="47"/>
          <w:sz w:val="24"/>
          <w:szCs w:val="24"/>
        </w:rPr>
        <w:t xml:space="preserve"> </w:t>
      </w:r>
      <w:r w:rsidRPr="00230FE5">
        <w:rPr>
          <w:rFonts w:ascii="Arial" w:hAnsi="Arial" w:cs="Arial"/>
          <w:sz w:val="24"/>
          <w:szCs w:val="24"/>
        </w:rPr>
        <w:t>whenever</w:t>
      </w:r>
      <w:r w:rsidRPr="00230FE5">
        <w:rPr>
          <w:rFonts w:ascii="Arial" w:hAnsi="Arial" w:cs="Arial"/>
          <w:spacing w:val="1"/>
          <w:sz w:val="24"/>
          <w:szCs w:val="24"/>
        </w:rPr>
        <w:t xml:space="preserve"> </w:t>
      </w:r>
      <w:proofErr w:type="gramStart"/>
      <w:r w:rsidRPr="00230FE5">
        <w:rPr>
          <w:rFonts w:ascii="Arial" w:hAnsi="Arial" w:cs="Arial"/>
          <w:sz w:val="24"/>
          <w:szCs w:val="24"/>
        </w:rPr>
        <w:t>feasible;</w:t>
      </w:r>
      <w:proofErr w:type="gramEnd"/>
    </w:p>
    <w:p w14:paraId="71FC3821" w14:textId="77777777" w:rsidR="001E5DC2" w:rsidRPr="00BD1E5D" w:rsidRDefault="001E5DC2" w:rsidP="00271366">
      <w:pPr>
        <w:pStyle w:val="BodyText"/>
        <w:ind w:left="851" w:hanging="567"/>
        <w:rPr>
          <w:rFonts w:ascii="Arial" w:hAnsi="Arial" w:cs="Arial"/>
          <w:sz w:val="20"/>
          <w:szCs w:val="20"/>
        </w:rPr>
      </w:pPr>
    </w:p>
    <w:p w14:paraId="74023655" w14:textId="77777777" w:rsidR="001E5DC2" w:rsidRPr="00230FE5" w:rsidRDefault="001E5DC2" w:rsidP="00271366">
      <w:pPr>
        <w:pStyle w:val="ListParagraph"/>
        <w:widowControl w:val="0"/>
        <w:numPr>
          <w:ilvl w:val="0"/>
          <w:numId w:val="5"/>
        </w:numPr>
        <w:tabs>
          <w:tab w:val="left" w:pos="1488"/>
        </w:tabs>
        <w:autoSpaceDE w:val="0"/>
        <w:autoSpaceDN w:val="0"/>
        <w:spacing w:after="0" w:line="244" w:lineRule="auto"/>
        <w:ind w:left="851" w:right="18" w:hanging="567"/>
        <w:contextualSpacing w:val="0"/>
        <w:jc w:val="both"/>
        <w:rPr>
          <w:rFonts w:ascii="Arial" w:hAnsi="Arial" w:cs="Arial"/>
          <w:sz w:val="24"/>
          <w:szCs w:val="24"/>
        </w:rPr>
      </w:pPr>
      <w:r w:rsidRPr="00230FE5">
        <w:rPr>
          <w:rFonts w:ascii="Arial" w:hAnsi="Arial" w:cs="Arial"/>
          <w:sz w:val="24"/>
          <w:szCs w:val="24"/>
        </w:rPr>
        <w:t>Stable operation of existing generating units and reliability of the grid with</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entry</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an</w:t>
      </w:r>
      <w:r w:rsidRPr="00230FE5">
        <w:rPr>
          <w:rFonts w:ascii="Arial" w:hAnsi="Arial" w:cs="Arial"/>
          <w:spacing w:val="1"/>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generation</w:t>
      </w:r>
      <w:r w:rsidRPr="00230FE5">
        <w:rPr>
          <w:rFonts w:ascii="Arial" w:hAnsi="Arial" w:cs="Arial"/>
          <w:spacing w:val="1"/>
          <w:sz w:val="24"/>
          <w:szCs w:val="24"/>
        </w:rPr>
        <w:t xml:space="preserve"> </w:t>
      </w:r>
      <w:r w:rsidRPr="00230FE5">
        <w:rPr>
          <w:rFonts w:ascii="Arial" w:hAnsi="Arial" w:cs="Arial"/>
          <w:sz w:val="24"/>
          <w:szCs w:val="24"/>
        </w:rPr>
        <w:t>facility</w:t>
      </w:r>
      <w:r w:rsidRPr="00230FE5">
        <w:rPr>
          <w:rFonts w:ascii="Arial" w:hAnsi="Arial" w:cs="Arial"/>
          <w:spacing w:val="1"/>
          <w:sz w:val="24"/>
          <w:szCs w:val="24"/>
        </w:rPr>
        <w:t xml:space="preserve"> </w:t>
      </w:r>
      <w:r w:rsidRPr="00230FE5">
        <w:rPr>
          <w:rFonts w:ascii="Arial" w:hAnsi="Arial" w:cs="Arial"/>
          <w:sz w:val="24"/>
          <w:szCs w:val="24"/>
        </w:rPr>
        <w:t>consistent</w:t>
      </w:r>
      <w:r w:rsidRPr="00230FE5">
        <w:rPr>
          <w:rFonts w:ascii="Arial" w:hAnsi="Arial" w:cs="Arial"/>
          <w:spacing w:val="1"/>
          <w:sz w:val="24"/>
          <w:szCs w:val="24"/>
        </w:rPr>
        <w:t xml:space="preserve"> </w:t>
      </w:r>
      <w:r w:rsidRPr="00230FE5">
        <w:rPr>
          <w:rFonts w:ascii="Arial" w:hAnsi="Arial" w:cs="Arial"/>
          <w:sz w:val="24"/>
          <w:szCs w:val="24"/>
        </w:rPr>
        <w:t>with</w:t>
      </w:r>
      <w:r w:rsidRPr="00230FE5">
        <w:rPr>
          <w:rFonts w:ascii="Arial" w:hAnsi="Arial" w:cs="Arial"/>
          <w:spacing w:val="47"/>
          <w:sz w:val="24"/>
          <w:szCs w:val="24"/>
        </w:rPr>
        <w:t xml:space="preserve"> </w:t>
      </w:r>
      <w:r w:rsidRPr="00230FE5">
        <w:rPr>
          <w:rFonts w:ascii="Arial" w:hAnsi="Arial" w:cs="Arial"/>
          <w:sz w:val="24"/>
          <w:szCs w:val="24"/>
        </w:rPr>
        <w:t>existing</w:t>
      </w:r>
      <w:r w:rsidRPr="00230FE5">
        <w:rPr>
          <w:rFonts w:ascii="Arial" w:hAnsi="Arial" w:cs="Arial"/>
          <w:spacing w:val="47"/>
          <w:sz w:val="24"/>
          <w:szCs w:val="24"/>
        </w:rPr>
        <w:t xml:space="preserve"> </w:t>
      </w:r>
      <w:r w:rsidRPr="00230FE5">
        <w:rPr>
          <w:rFonts w:ascii="Arial" w:hAnsi="Arial" w:cs="Arial"/>
          <w:sz w:val="24"/>
          <w:szCs w:val="24"/>
        </w:rPr>
        <w:t>and</w:t>
      </w:r>
      <w:r w:rsidRPr="00230FE5">
        <w:rPr>
          <w:rFonts w:ascii="Arial" w:hAnsi="Arial" w:cs="Arial"/>
          <w:spacing w:val="1"/>
          <w:sz w:val="24"/>
          <w:szCs w:val="24"/>
        </w:rPr>
        <w:t xml:space="preserve"> </w:t>
      </w:r>
      <w:r w:rsidRPr="00230FE5">
        <w:rPr>
          <w:rFonts w:ascii="Arial" w:hAnsi="Arial" w:cs="Arial"/>
          <w:sz w:val="24"/>
          <w:szCs w:val="24"/>
        </w:rPr>
        <w:t>applicable performance</w:t>
      </w:r>
      <w:r w:rsidRPr="00230FE5">
        <w:rPr>
          <w:rFonts w:ascii="Arial" w:hAnsi="Arial" w:cs="Arial"/>
          <w:spacing w:val="1"/>
          <w:sz w:val="24"/>
          <w:szCs w:val="24"/>
        </w:rPr>
        <w:t xml:space="preserve"> </w:t>
      </w:r>
      <w:r w:rsidRPr="00230FE5">
        <w:rPr>
          <w:rFonts w:ascii="Arial" w:hAnsi="Arial" w:cs="Arial"/>
          <w:sz w:val="24"/>
          <w:szCs w:val="24"/>
        </w:rPr>
        <w:t>standards;</w:t>
      </w:r>
      <w:r w:rsidRPr="00230FE5">
        <w:rPr>
          <w:rFonts w:ascii="Arial" w:hAnsi="Arial" w:cs="Arial"/>
          <w:spacing w:val="1"/>
          <w:sz w:val="24"/>
          <w:szCs w:val="24"/>
        </w:rPr>
        <w:t xml:space="preserve"> </w:t>
      </w:r>
      <w:r w:rsidRPr="00230FE5">
        <w:rPr>
          <w:rFonts w:ascii="Arial" w:hAnsi="Arial" w:cs="Arial"/>
          <w:sz w:val="24"/>
          <w:szCs w:val="24"/>
        </w:rPr>
        <w:t>and</w:t>
      </w:r>
    </w:p>
    <w:p w14:paraId="13EB4DE6" w14:textId="77777777" w:rsidR="001E5DC2" w:rsidRPr="00BD1E5D" w:rsidRDefault="001E5DC2" w:rsidP="00271366">
      <w:pPr>
        <w:pStyle w:val="BodyText"/>
        <w:spacing w:before="1"/>
        <w:ind w:left="851" w:hanging="567"/>
        <w:rPr>
          <w:rFonts w:ascii="Arial" w:hAnsi="Arial" w:cs="Arial"/>
          <w:sz w:val="20"/>
          <w:szCs w:val="20"/>
        </w:rPr>
      </w:pPr>
    </w:p>
    <w:p w14:paraId="45181D23" w14:textId="19DE4090" w:rsidR="001E5DC2" w:rsidRPr="00230FE5" w:rsidRDefault="001E5DC2" w:rsidP="00271366">
      <w:pPr>
        <w:pStyle w:val="ListParagraph"/>
        <w:widowControl w:val="0"/>
        <w:numPr>
          <w:ilvl w:val="0"/>
          <w:numId w:val="5"/>
        </w:numPr>
        <w:tabs>
          <w:tab w:val="left" w:pos="1488"/>
        </w:tabs>
        <w:autoSpaceDE w:val="0"/>
        <w:autoSpaceDN w:val="0"/>
        <w:spacing w:after="0" w:line="242" w:lineRule="auto"/>
        <w:ind w:left="851" w:right="18" w:hanging="567"/>
        <w:contextualSpacing w:val="0"/>
        <w:jc w:val="both"/>
        <w:rPr>
          <w:rFonts w:ascii="Arial" w:hAnsi="Arial" w:cs="Arial"/>
          <w:sz w:val="24"/>
          <w:szCs w:val="24"/>
        </w:rPr>
      </w:pPr>
      <w:r w:rsidRPr="00230FE5">
        <w:rPr>
          <w:rFonts w:ascii="Arial" w:hAnsi="Arial" w:cs="Arial"/>
          <w:sz w:val="24"/>
          <w:szCs w:val="24"/>
        </w:rPr>
        <w:t>The capacity corresponding to the above minimum RE generation shall</w:t>
      </w:r>
      <w:r w:rsidRPr="00230FE5">
        <w:rPr>
          <w:rFonts w:ascii="Arial" w:hAnsi="Arial" w:cs="Arial"/>
          <w:spacing w:val="1"/>
          <w:sz w:val="24"/>
          <w:szCs w:val="24"/>
        </w:rPr>
        <w:t xml:space="preserve"> </w:t>
      </w:r>
      <w:r w:rsidRPr="00230FE5">
        <w:rPr>
          <w:rFonts w:ascii="Arial" w:hAnsi="Arial" w:cs="Arial"/>
          <w:sz w:val="24"/>
          <w:szCs w:val="24"/>
        </w:rPr>
        <w:t>ensure</w:t>
      </w:r>
      <w:r w:rsidRPr="00230FE5">
        <w:rPr>
          <w:rFonts w:ascii="Arial" w:hAnsi="Arial" w:cs="Arial"/>
          <w:spacing w:val="1"/>
          <w:sz w:val="24"/>
          <w:szCs w:val="24"/>
        </w:rPr>
        <w:t xml:space="preserve"> </w:t>
      </w:r>
      <w:r w:rsidRPr="00230FE5">
        <w:rPr>
          <w:rFonts w:ascii="Arial" w:hAnsi="Arial" w:cs="Arial"/>
          <w:sz w:val="24"/>
          <w:szCs w:val="24"/>
        </w:rPr>
        <w:t>optimal</w:t>
      </w:r>
      <w:r w:rsidRPr="00230FE5">
        <w:rPr>
          <w:rFonts w:ascii="Arial" w:hAnsi="Arial" w:cs="Arial"/>
          <w:spacing w:val="1"/>
          <w:sz w:val="24"/>
          <w:szCs w:val="24"/>
        </w:rPr>
        <w:t xml:space="preserve"> </w:t>
      </w:r>
      <w:r w:rsidRPr="00230FE5">
        <w:rPr>
          <w:rFonts w:ascii="Arial" w:hAnsi="Arial" w:cs="Arial"/>
          <w:sz w:val="24"/>
          <w:szCs w:val="24"/>
        </w:rPr>
        <w:t>penetration</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generation</w:t>
      </w:r>
      <w:r w:rsidRPr="00230FE5">
        <w:rPr>
          <w:rFonts w:ascii="Arial" w:hAnsi="Arial" w:cs="Arial"/>
          <w:spacing w:val="1"/>
          <w:sz w:val="24"/>
          <w:szCs w:val="24"/>
        </w:rPr>
        <w:t xml:space="preserve"> </w:t>
      </w:r>
      <w:r w:rsidRPr="00230FE5">
        <w:rPr>
          <w:rFonts w:ascii="Arial" w:hAnsi="Arial" w:cs="Arial"/>
          <w:sz w:val="24"/>
          <w:szCs w:val="24"/>
        </w:rPr>
        <w:t>while</w:t>
      </w:r>
      <w:r w:rsidRPr="00230FE5">
        <w:rPr>
          <w:rFonts w:ascii="Arial" w:hAnsi="Arial" w:cs="Arial"/>
          <w:spacing w:val="1"/>
          <w:sz w:val="24"/>
          <w:szCs w:val="24"/>
        </w:rPr>
        <w:t xml:space="preserve"> </w:t>
      </w:r>
      <w:r w:rsidRPr="00230FE5">
        <w:rPr>
          <w:rFonts w:ascii="Arial" w:hAnsi="Arial" w:cs="Arial"/>
          <w:sz w:val="24"/>
          <w:szCs w:val="24"/>
        </w:rPr>
        <w:t>maintaining</w:t>
      </w:r>
      <w:r w:rsidRPr="00230FE5">
        <w:rPr>
          <w:rFonts w:ascii="Arial" w:hAnsi="Arial" w:cs="Arial"/>
          <w:spacing w:val="1"/>
          <w:sz w:val="24"/>
          <w:szCs w:val="24"/>
        </w:rPr>
        <w:t xml:space="preserve"> </w:t>
      </w:r>
      <w:r w:rsidRPr="00230FE5">
        <w:rPr>
          <w:rFonts w:ascii="Arial" w:hAnsi="Arial" w:cs="Arial"/>
          <w:sz w:val="24"/>
          <w:szCs w:val="24"/>
        </w:rPr>
        <w:t>stable,</w:t>
      </w:r>
      <w:r w:rsidRPr="00230FE5">
        <w:rPr>
          <w:rFonts w:ascii="Arial" w:hAnsi="Arial" w:cs="Arial"/>
          <w:spacing w:val="1"/>
          <w:sz w:val="24"/>
          <w:szCs w:val="24"/>
        </w:rPr>
        <w:t xml:space="preserve"> </w:t>
      </w:r>
      <w:proofErr w:type="gramStart"/>
      <w:r w:rsidRPr="00230FE5">
        <w:rPr>
          <w:rFonts w:ascii="Arial" w:hAnsi="Arial" w:cs="Arial"/>
          <w:sz w:val="24"/>
          <w:szCs w:val="24"/>
        </w:rPr>
        <w:t>reliable</w:t>
      </w:r>
      <w:proofErr w:type="gramEnd"/>
      <w:r w:rsidRPr="00230FE5">
        <w:rPr>
          <w:rFonts w:ascii="Arial" w:hAnsi="Arial" w:cs="Arial"/>
          <w:sz w:val="24"/>
          <w:szCs w:val="24"/>
        </w:rPr>
        <w:t xml:space="preserve"> and adequate supply of electricity</w:t>
      </w:r>
      <w:r w:rsidR="00C77394">
        <w:rPr>
          <w:rFonts w:ascii="Arial" w:hAnsi="Arial" w:cs="Arial"/>
          <w:sz w:val="24"/>
          <w:szCs w:val="24"/>
        </w:rPr>
        <w:t>.</w:t>
      </w:r>
    </w:p>
    <w:p w14:paraId="4922A47A" w14:textId="77777777" w:rsidR="001E5DC2" w:rsidRPr="00230FE5" w:rsidRDefault="001E5DC2" w:rsidP="00271366">
      <w:pPr>
        <w:pStyle w:val="BodyText"/>
        <w:spacing w:before="7"/>
        <w:rPr>
          <w:rFonts w:ascii="Arial" w:hAnsi="Arial" w:cs="Arial"/>
          <w:sz w:val="24"/>
          <w:szCs w:val="24"/>
        </w:rPr>
      </w:pPr>
    </w:p>
    <w:p w14:paraId="7BB5114A" w14:textId="33FC2D8B" w:rsidR="001163BD" w:rsidRPr="00230FE5" w:rsidRDefault="001163BD" w:rsidP="001322D5">
      <w:pPr>
        <w:pStyle w:val="BodyText"/>
        <w:spacing w:line="242" w:lineRule="auto"/>
        <w:ind w:right="4"/>
        <w:jc w:val="both"/>
        <w:rPr>
          <w:rFonts w:ascii="Arial" w:hAnsi="Arial" w:cs="Arial"/>
          <w:sz w:val="24"/>
          <w:szCs w:val="24"/>
        </w:rPr>
      </w:pPr>
      <w:r w:rsidRPr="00230FE5">
        <w:rPr>
          <w:rFonts w:ascii="Arial" w:hAnsi="Arial" w:cs="Arial"/>
          <w:b/>
          <w:sz w:val="24"/>
          <w:szCs w:val="24"/>
        </w:rPr>
        <w:t>Section</w:t>
      </w:r>
      <w:r w:rsidRPr="00230FE5">
        <w:rPr>
          <w:rFonts w:ascii="Arial" w:hAnsi="Arial" w:cs="Arial"/>
          <w:b/>
          <w:spacing w:val="47"/>
          <w:sz w:val="24"/>
          <w:szCs w:val="24"/>
        </w:rPr>
        <w:t xml:space="preserve"> </w:t>
      </w:r>
      <w:r w:rsidR="00DA3D2E">
        <w:rPr>
          <w:rFonts w:ascii="Arial" w:hAnsi="Arial" w:cs="Arial"/>
          <w:b/>
          <w:sz w:val="24"/>
          <w:szCs w:val="24"/>
        </w:rPr>
        <w:t>8</w:t>
      </w:r>
      <w:r w:rsidRPr="00230FE5">
        <w:rPr>
          <w:rFonts w:ascii="Arial" w:hAnsi="Arial" w:cs="Arial"/>
          <w:sz w:val="24"/>
          <w:szCs w:val="24"/>
        </w:rPr>
        <w:t xml:space="preserve">. </w:t>
      </w:r>
      <w:r w:rsidRPr="00646816">
        <w:rPr>
          <w:rFonts w:ascii="Arial" w:hAnsi="Arial" w:cs="Arial"/>
          <w:b/>
          <w:iCs/>
          <w:sz w:val="24"/>
          <w:szCs w:val="24"/>
        </w:rPr>
        <w:t>Review</w:t>
      </w:r>
      <w:r w:rsidRPr="00646816">
        <w:rPr>
          <w:rFonts w:ascii="Arial" w:hAnsi="Arial" w:cs="Arial"/>
          <w:b/>
          <w:iCs/>
          <w:spacing w:val="47"/>
          <w:sz w:val="24"/>
          <w:szCs w:val="24"/>
        </w:rPr>
        <w:t xml:space="preserve"> </w:t>
      </w:r>
      <w:r w:rsidRPr="00646816">
        <w:rPr>
          <w:rFonts w:ascii="Arial" w:hAnsi="Arial" w:cs="Arial"/>
          <w:b/>
          <w:iCs/>
          <w:sz w:val="24"/>
          <w:szCs w:val="24"/>
        </w:rPr>
        <w:t>of</w:t>
      </w:r>
      <w:r w:rsidRPr="00646816">
        <w:rPr>
          <w:rFonts w:ascii="Arial" w:hAnsi="Arial" w:cs="Arial"/>
          <w:b/>
          <w:iCs/>
          <w:spacing w:val="47"/>
          <w:sz w:val="24"/>
          <w:szCs w:val="24"/>
        </w:rPr>
        <w:t xml:space="preserve"> </w:t>
      </w:r>
      <w:r w:rsidRPr="00646816">
        <w:rPr>
          <w:rFonts w:ascii="Arial" w:hAnsi="Arial" w:cs="Arial"/>
          <w:b/>
          <w:iCs/>
          <w:sz w:val="24"/>
          <w:szCs w:val="24"/>
        </w:rPr>
        <w:t>RPS</w:t>
      </w:r>
      <w:r w:rsidR="00917A34">
        <w:rPr>
          <w:rFonts w:ascii="Arial" w:hAnsi="Arial" w:cs="Arial"/>
          <w:b/>
          <w:iCs/>
          <w:sz w:val="24"/>
          <w:szCs w:val="24"/>
        </w:rPr>
        <w:t xml:space="preserve"> Off-Grid Rules</w:t>
      </w:r>
      <w:r w:rsidRPr="00646816">
        <w:rPr>
          <w:rFonts w:ascii="Arial" w:hAnsi="Arial" w:cs="Arial"/>
          <w:iCs/>
          <w:sz w:val="24"/>
          <w:szCs w:val="24"/>
        </w:rPr>
        <w:t>.</w:t>
      </w:r>
      <w:r w:rsidRPr="00230FE5">
        <w:rPr>
          <w:rFonts w:ascii="Arial" w:hAnsi="Arial" w:cs="Arial"/>
          <w:sz w:val="24"/>
          <w:szCs w:val="24"/>
        </w:rPr>
        <w:t xml:space="preserve"> </w:t>
      </w:r>
      <w:r w:rsidR="00917A34">
        <w:rPr>
          <w:rFonts w:ascii="Arial" w:hAnsi="Arial" w:cs="Arial"/>
          <w:sz w:val="24"/>
          <w:szCs w:val="24"/>
        </w:rPr>
        <w:t xml:space="preserve"> </w:t>
      </w:r>
      <w:r w:rsidRPr="00230FE5">
        <w:rPr>
          <w:rFonts w:ascii="Arial" w:hAnsi="Arial" w:cs="Arial"/>
          <w:sz w:val="24"/>
          <w:szCs w:val="24"/>
        </w:rPr>
        <w:t>Th</w:t>
      </w:r>
      <w:r w:rsidR="00917A34">
        <w:rPr>
          <w:rFonts w:ascii="Arial" w:hAnsi="Arial" w:cs="Arial"/>
          <w:sz w:val="24"/>
          <w:szCs w:val="24"/>
        </w:rPr>
        <w:t xml:space="preserve">e DOE, </w:t>
      </w:r>
      <w:r w:rsidRPr="00230FE5">
        <w:rPr>
          <w:rFonts w:ascii="Arial" w:hAnsi="Arial" w:cs="Arial"/>
          <w:sz w:val="24"/>
          <w:szCs w:val="24"/>
        </w:rPr>
        <w:t xml:space="preserve">in consultation with the stakeholders, </w:t>
      </w:r>
      <w:r w:rsidR="00917A34" w:rsidRPr="00230FE5">
        <w:rPr>
          <w:rFonts w:ascii="Arial" w:hAnsi="Arial" w:cs="Arial"/>
          <w:sz w:val="24"/>
          <w:szCs w:val="24"/>
        </w:rPr>
        <w:t>shall</w:t>
      </w:r>
      <w:r w:rsidR="00917A34" w:rsidRPr="00230FE5">
        <w:rPr>
          <w:rFonts w:ascii="Arial" w:hAnsi="Arial" w:cs="Arial"/>
          <w:spacing w:val="1"/>
          <w:sz w:val="24"/>
          <w:szCs w:val="24"/>
        </w:rPr>
        <w:t xml:space="preserve"> </w:t>
      </w:r>
      <w:r w:rsidR="00917A34">
        <w:rPr>
          <w:rFonts w:ascii="Arial" w:hAnsi="Arial" w:cs="Arial"/>
          <w:sz w:val="24"/>
          <w:szCs w:val="24"/>
        </w:rPr>
        <w:t>review the RPS Off-Grid</w:t>
      </w:r>
      <w:r w:rsidR="00917A34" w:rsidRPr="00230FE5">
        <w:rPr>
          <w:rFonts w:ascii="Arial" w:hAnsi="Arial" w:cs="Arial"/>
          <w:sz w:val="24"/>
          <w:szCs w:val="24"/>
        </w:rPr>
        <w:t xml:space="preserve">, </w:t>
      </w:r>
      <w:r w:rsidRPr="00230FE5">
        <w:rPr>
          <w:rFonts w:ascii="Arial" w:hAnsi="Arial" w:cs="Arial"/>
          <w:sz w:val="24"/>
          <w:szCs w:val="24"/>
        </w:rPr>
        <w:t>on or before</w:t>
      </w:r>
      <w:r w:rsidRPr="00230FE5">
        <w:rPr>
          <w:rFonts w:ascii="Arial" w:hAnsi="Arial" w:cs="Arial"/>
          <w:spacing w:val="1"/>
          <w:sz w:val="24"/>
          <w:szCs w:val="24"/>
        </w:rPr>
        <w:t xml:space="preserve"> </w:t>
      </w:r>
      <w:r w:rsidRPr="00230FE5">
        <w:rPr>
          <w:rFonts w:ascii="Arial" w:hAnsi="Arial" w:cs="Arial"/>
          <w:sz w:val="24"/>
          <w:szCs w:val="24"/>
        </w:rPr>
        <w:t>September 30 of each year or as may be necessary, to ensure its alignment with</w:t>
      </w:r>
      <w:r w:rsidRPr="00230FE5">
        <w:rPr>
          <w:rFonts w:ascii="Arial" w:hAnsi="Arial" w:cs="Arial"/>
          <w:spacing w:val="1"/>
          <w:sz w:val="24"/>
          <w:szCs w:val="24"/>
        </w:rPr>
        <w:t xml:space="preserve"> </w:t>
      </w:r>
      <w:r w:rsidRPr="00230FE5">
        <w:rPr>
          <w:rFonts w:ascii="Arial" w:hAnsi="Arial" w:cs="Arial"/>
          <w:sz w:val="24"/>
          <w:szCs w:val="24"/>
        </w:rPr>
        <w:t>the NREP.</w:t>
      </w:r>
      <w:r w:rsidR="001322D5">
        <w:rPr>
          <w:rFonts w:ascii="Arial" w:hAnsi="Arial" w:cs="Arial"/>
          <w:sz w:val="24"/>
          <w:szCs w:val="24"/>
        </w:rPr>
        <w:t xml:space="preserve"> </w:t>
      </w:r>
      <w:r w:rsidRPr="00230FE5">
        <w:rPr>
          <w:rFonts w:ascii="Arial" w:hAnsi="Arial" w:cs="Arial"/>
          <w:sz w:val="24"/>
          <w:szCs w:val="24"/>
        </w:rPr>
        <w:t>Such review shall consider, among others, the emerging RE technologies, the</w:t>
      </w:r>
      <w:r w:rsidRPr="00230FE5">
        <w:rPr>
          <w:rFonts w:ascii="Arial" w:hAnsi="Arial" w:cs="Arial"/>
          <w:spacing w:val="1"/>
          <w:sz w:val="24"/>
          <w:szCs w:val="24"/>
        </w:rPr>
        <w:t xml:space="preserve"> </w:t>
      </w:r>
      <w:r w:rsidRPr="00230FE5">
        <w:rPr>
          <w:rFonts w:ascii="Arial" w:hAnsi="Arial" w:cs="Arial"/>
          <w:sz w:val="24"/>
          <w:szCs w:val="24"/>
        </w:rPr>
        <w:t>existence of registered RE projects and changes in the criteria of Eligible RE</w:t>
      </w:r>
      <w:r w:rsidRPr="00230FE5">
        <w:rPr>
          <w:rFonts w:ascii="Arial" w:hAnsi="Arial" w:cs="Arial"/>
          <w:spacing w:val="1"/>
          <w:sz w:val="24"/>
          <w:szCs w:val="24"/>
        </w:rPr>
        <w:t xml:space="preserve"> </w:t>
      </w:r>
      <w:r w:rsidRPr="001322D5">
        <w:rPr>
          <w:rFonts w:ascii="Arial" w:hAnsi="Arial" w:cs="Arial"/>
          <w:sz w:val="24"/>
          <w:szCs w:val="24"/>
        </w:rPr>
        <w:t>Facilities</w:t>
      </w:r>
      <w:r w:rsidR="001322D5" w:rsidRPr="001322D5">
        <w:rPr>
          <w:rFonts w:ascii="Arial" w:hAnsi="Arial" w:cs="Arial"/>
          <w:sz w:val="24"/>
          <w:szCs w:val="24"/>
        </w:rPr>
        <w:t>:</w:t>
      </w:r>
      <w:r w:rsidR="001322D5">
        <w:rPr>
          <w:rFonts w:ascii="Arial" w:hAnsi="Arial" w:cs="Arial"/>
          <w:sz w:val="24"/>
          <w:szCs w:val="24"/>
        </w:rPr>
        <w:t xml:space="preserve"> </w:t>
      </w:r>
      <w:r w:rsidRPr="00230FE5">
        <w:rPr>
          <w:rFonts w:ascii="Arial" w:hAnsi="Arial" w:cs="Arial"/>
          <w:i/>
          <w:sz w:val="24"/>
          <w:szCs w:val="24"/>
        </w:rPr>
        <w:t>Provided</w:t>
      </w:r>
      <w:r w:rsidR="001322D5">
        <w:rPr>
          <w:rFonts w:ascii="Arial" w:hAnsi="Arial" w:cs="Arial"/>
          <w:i/>
          <w:spacing w:val="1"/>
          <w:sz w:val="24"/>
          <w:szCs w:val="24"/>
        </w:rPr>
        <w:t xml:space="preserve">, </w:t>
      </w:r>
      <w:proofErr w:type="gramStart"/>
      <w:r w:rsidRPr="00230FE5">
        <w:rPr>
          <w:rFonts w:ascii="Arial" w:hAnsi="Arial" w:cs="Arial"/>
          <w:sz w:val="24"/>
          <w:szCs w:val="24"/>
        </w:rPr>
        <w:t>That</w:t>
      </w:r>
      <w:proofErr w:type="gramEnd"/>
      <w:r w:rsidRPr="00230FE5">
        <w:rPr>
          <w:rFonts w:ascii="Arial" w:hAnsi="Arial" w:cs="Arial"/>
          <w:spacing w:val="1"/>
          <w:sz w:val="24"/>
          <w:szCs w:val="24"/>
        </w:rPr>
        <w:t xml:space="preserve"> </w:t>
      </w:r>
      <w:r w:rsidRPr="00230FE5">
        <w:rPr>
          <w:rFonts w:ascii="Arial" w:hAnsi="Arial" w:cs="Arial"/>
          <w:sz w:val="24"/>
          <w:szCs w:val="24"/>
        </w:rPr>
        <w:t>any</w:t>
      </w:r>
      <w:r w:rsidRPr="00230FE5">
        <w:rPr>
          <w:rFonts w:ascii="Arial" w:hAnsi="Arial" w:cs="Arial"/>
          <w:spacing w:val="1"/>
          <w:sz w:val="24"/>
          <w:szCs w:val="24"/>
        </w:rPr>
        <w:t xml:space="preserve"> </w:t>
      </w:r>
      <w:r w:rsidRPr="00230FE5">
        <w:rPr>
          <w:rFonts w:ascii="Arial" w:hAnsi="Arial" w:cs="Arial"/>
          <w:sz w:val="24"/>
          <w:szCs w:val="24"/>
        </w:rPr>
        <w:t>change</w:t>
      </w:r>
      <w:r w:rsidRPr="00230FE5">
        <w:rPr>
          <w:rFonts w:ascii="Arial" w:hAnsi="Arial" w:cs="Arial"/>
          <w:spacing w:val="1"/>
          <w:sz w:val="24"/>
          <w:szCs w:val="24"/>
        </w:rPr>
        <w:t xml:space="preserve"> </w:t>
      </w:r>
      <w:r w:rsidRPr="00230FE5">
        <w:rPr>
          <w:rFonts w:ascii="Arial" w:hAnsi="Arial" w:cs="Arial"/>
          <w:sz w:val="24"/>
          <w:szCs w:val="24"/>
        </w:rPr>
        <w:t>in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criteria</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1"/>
          <w:sz w:val="24"/>
          <w:szCs w:val="24"/>
        </w:rPr>
        <w:t xml:space="preserve"> </w:t>
      </w:r>
      <w:r w:rsidRPr="00230FE5">
        <w:rPr>
          <w:rFonts w:ascii="Arial" w:hAnsi="Arial" w:cs="Arial"/>
          <w:sz w:val="24"/>
          <w:szCs w:val="24"/>
        </w:rPr>
        <w:t>Eligible</w:t>
      </w:r>
      <w:r w:rsidRPr="00230FE5">
        <w:rPr>
          <w:rFonts w:ascii="Arial" w:hAnsi="Arial" w:cs="Arial"/>
          <w:spacing w:val="47"/>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Facilities</w:t>
      </w:r>
      <w:r w:rsidRPr="00230FE5">
        <w:rPr>
          <w:rFonts w:ascii="Arial" w:hAnsi="Arial" w:cs="Arial"/>
          <w:spacing w:val="45"/>
          <w:sz w:val="24"/>
          <w:szCs w:val="24"/>
        </w:rPr>
        <w:t xml:space="preserve"> </w:t>
      </w:r>
      <w:r w:rsidRPr="00230FE5">
        <w:rPr>
          <w:rFonts w:ascii="Arial" w:hAnsi="Arial" w:cs="Arial"/>
          <w:sz w:val="24"/>
          <w:szCs w:val="24"/>
        </w:rPr>
        <w:t>should</w:t>
      </w:r>
      <w:r w:rsidRPr="00230FE5">
        <w:rPr>
          <w:rFonts w:ascii="Arial" w:hAnsi="Arial" w:cs="Arial"/>
          <w:spacing w:val="45"/>
          <w:sz w:val="24"/>
          <w:szCs w:val="24"/>
        </w:rPr>
        <w:t xml:space="preserve"> </w:t>
      </w:r>
      <w:r w:rsidRPr="00230FE5">
        <w:rPr>
          <w:rFonts w:ascii="Arial" w:hAnsi="Arial" w:cs="Arial"/>
          <w:sz w:val="24"/>
          <w:szCs w:val="24"/>
        </w:rPr>
        <w:t>not</w:t>
      </w:r>
      <w:r w:rsidRPr="00230FE5">
        <w:rPr>
          <w:rFonts w:ascii="Arial" w:hAnsi="Arial" w:cs="Arial"/>
          <w:spacing w:val="45"/>
          <w:sz w:val="24"/>
          <w:szCs w:val="24"/>
        </w:rPr>
        <w:t xml:space="preserve"> </w:t>
      </w:r>
      <w:r w:rsidRPr="00230FE5">
        <w:rPr>
          <w:rFonts w:ascii="Arial" w:hAnsi="Arial" w:cs="Arial"/>
          <w:sz w:val="24"/>
          <w:szCs w:val="24"/>
        </w:rPr>
        <w:t>result</w:t>
      </w:r>
      <w:r w:rsidRPr="00230FE5">
        <w:rPr>
          <w:rFonts w:ascii="Arial" w:hAnsi="Arial" w:cs="Arial"/>
          <w:spacing w:val="45"/>
          <w:sz w:val="24"/>
          <w:szCs w:val="24"/>
        </w:rPr>
        <w:t xml:space="preserve"> </w:t>
      </w:r>
      <w:r w:rsidRPr="00230FE5">
        <w:rPr>
          <w:rFonts w:ascii="Arial" w:hAnsi="Arial" w:cs="Arial"/>
          <w:sz w:val="24"/>
          <w:szCs w:val="24"/>
        </w:rPr>
        <w:t>in</w:t>
      </w:r>
      <w:r w:rsidRPr="00230FE5">
        <w:rPr>
          <w:rFonts w:ascii="Arial" w:hAnsi="Arial" w:cs="Arial"/>
          <w:spacing w:val="45"/>
          <w:sz w:val="24"/>
          <w:szCs w:val="24"/>
        </w:rPr>
        <w:t xml:space="preserve"> </w:t>
      </w:r>
      <w:r w:rsidRPr="00230FE5">
        <w:rPr>
          <w:rFonts w:ascii="Arial" w:hAnsi="Arial" w:cs="Arial"/>
          <w:sz w:val="24"/>
          <w:szCs w:val="24"/>
        </w:rPr>
        <w:t>any</w:t>
      </w:r>
      <w:r w:rsidRPr="00230FE5">
        <w:rPr>
          <w:rFonts w:ascii="Arial" w:hAnsi="Arial" w:cs="Arial"/>
          <w:spacing w:val="45"/>
          <w:sz w:val="24"/>
          <w:szCs w:val="24"/>
        </w:rPr>
        <w:t xml:space="preserve"> </w:t>
      </w:r>
      <w:r w:rsidRPr="00230FE5">
        <w:rPr>
          <w:rFonts w:ascii="Arial" w:hAnsi="Arial" w:cs="Arial"/>
          <w:sz w:val="24"/>
          <w:szCs w:val="24"/>
        </w:rPr>
        <w:t>additional</w:t>
      </w:r>
      <w:r w:rsidRPr="00230FE5">
        <w:rPr>
          <w:rFonts w:ascii="Arial" w:hAnsi="Arial" w:cs="Arial"/>
          <w:spacing w:val="45"/>
          <w:sz w:val="24"/>
          <w:szCs w:val="24"/>
        </w:rPr>
        <w:t xml:space="preserve"> </w:t>
      </w:r>
      <w:r w:rsidRPr="00230FE5">
        <w:rPr>
          <w:rFonts w:ascii="Arial" w:hAnsi="Arial" w:cs="Arial"/>
          <w:sz w:val="24"/>
          <w:szCs w:val="24"/>
        </w:rPr>
        <w:t>obligation</w:t>
      </w:r>
      <w:r w:rsidRPr="00230FE5">
        <w:rPr>
          <w:rFonts w:ascii="Arial" w:hAnsi="Arial" w:cs="Arial"/>
          <w:spacing w:val="45"/>
          <w:sz w:val="24"/>
          <w:szCs w:val="24"/>
        </w:rPr>
        <w:t xml:space="preserve"> </w:t>
      </w:r>
      <w:r w:rsidRPr="00230FE5">
        <w:rPr>
          <w:rFonts w:ascii="Arial" w:hAnsi="Arial" w:cs="Arial"/>
          <w:sz w:val="24"/>
          <w:szCs w:val="24"/>
        </w:rPr>
        <w:t>to</w:t>
      </w:r>
      <w:r w:rsidRPr="00230FE5">
        <w:rPr>
          <w:rFonts w:ascii="Arial" w:hAnsi="Arial" w:cs="Arial"/>
          <w:spacing w:val="45"/>
          <w:sz w:val="24"/>
          <w:szCs w:val="24"/>
        </w:rPr>
        <w:t xml:space="preserve"> </w:t>
      </w: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Mandated</w:t>
      </w:r>
      <w:r w:rsidRPr="00230FE5">
        <w:rPr>
          <w:rFonts w:ascii="Arial" w:hAnsi="Arial" w:cs="Arial"/>
          <w:spacing w:val="-45"/>
          <w:sz w:val="24"/>
          <w:szCs w:val="24"/>
        </w:rPr>
        <w:t xml:space="preserve"> </w:t>
      </w:r>
      <w:r w:rsidRPr="00230FE5">
        <w:rPr>
          <w:rFonts w:ascii="Arial" w:hAnsi="Arial" w:cs="Arial"/>
          <w:sz w:val="24"/>
          <w:szCs w:val="24"/>
        </w:rPr>
        <w:t>Participants;</w:t>
      </w:r>
    </w:p>
    <w:p w14:paraId="6C65505F" w14:textId="77777777" w:rsidR="001163BD" w:rsidRPr="00230FE5" w:rsidRDefault="001163BD" w:rsidP="00271366">
      <w:pPr>
        <w:pStyle w:val="BodyText"/>
        <w:spacing w:before="11"/>
        <w:ind w:right="4"/>
        <w:rPr>
          <w:rFonts w:ascii="Arial" w:hAnsi="Arial" w:cs="Arial"/>
          <w:sz w:val="24"/>
          <w:szCs w:val="24"/>
        </w:rPr>
      </w:pPr>
    </w:p>
    <w:p w14:paraId="05C93C89" w14:textId="7E4A9759" w:rsidR="001163BD" w:rsidRDefault="001163BD" w:rsidP="00271366">
      <w:pPr>
        <w:pStyle w:val="BodyText"/>
        <w:spacing w:line="247" w:lineRule="auto"/>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RPS</w:t>
      </w:r>
      <w:r w:rsidRPr="00230FE5">
        <w:rPr>
          <w:rFonts w:ascii="Arial" w:hAnsi="Arial" w:cs="Arial"/>
          <w:spacing w:val="45"/>
          <w:sz w:val="24"/>
          <w:szCs w:val="24"/>
        </w:rPr>
        <w:t xml:space="preserve"> </w:t>
      </w:r>
      <w:r w:rsidRPr="00230FE5">
        <w:rPr>
          <w:rFonts w:ascii="Arial" w:hAnsi="Arial" w:cs="Arial"/>
          <w:sz w:val="24"/>
          <w:szCs w:val="24"/>
        </w:rPr>
        <w:t>generation</w:t>
      </w:r>
      <w:r w:rsidRPr="00230FE5">
        <w:rPr>
          <w:rFonts w:ascii="Arial" w:hAnsi="Arial" w:cs="Arial"/>
          <w:spacing w:val="45"/>
          <w:sz w:val="24"/>
          <w:szCs w:val="24"/>
        </w:rPr>
        <w:t xml:space="preserve"> </w:t>
      </w:r>
      <w:r w:rsidRPr="00230FE5">
        <w:rPr>
          <w:rFonts w:ascii="Arial" w:hAnsi="Arial" w:cs="Arial"/>
          <w:sz w:val="24"/>
          <w:szCs w:val="24"/>
        </w:rPr>
        <w:t>targets</w:t>
      </w:r>
      <w:r w:rsidRPr="00230FE5">
        <w:rPr>
          <w:rFonts w:ascii="Arial" w:hAnsi="Arial" w:cs="Arial"/>
          <w:spacing w:val="46"/>
          <w:sz w:val="24"/>
          <w:szCs w:val="24"/>
        </w:rPr>
        <w:t xml:space="preserve"> </w:t>
      </w:r>
      <w:r w:rsidRPr="00230FE5">
        <w:rPr>
          <w:rFonts w:ascii="Arial" w:hAnsi="Arial" w:cs="Arial"/>
          <w:sz w:val="24"/>
          <w:szCs w:val="24"/>
        </w:rPr>
        <w:t>as</w:t>
      </w:r>
      <w:r w:rsidRPr="00230FE5">
        <w:rPr>
          <w:rFonts w:ascii="Arial" w:hAnsi="Arial" w:cs="Arial"/>
          <w:spacing w:val="45"/>
          <w:sz w:val="24"/>
          <w:szCs w:val="24"/>
        </w:rPr>
        <w:t xml:space="preserve"> </w:t>
      </w:r>
      <w:r w:rsidRPr="00230FE5">
        <w:rPr>
          <w:rFonts w:ascii="Arial" w:hAnsi="Arial" w:cs="Arial"/>
          <w:sz w:val="24"/>
          <w:szCs w:val="24"/>
        </w:rPr>
        <w:t>approved</w:t>
      </w:r>
      <w:r w:rsidRPr="00230FE5">
        <w:rPr>
          <w:rFonts w:ascii="Arial" w:hAnsi="Arial" w:cs="Arial"/>
          <w:spacing w:val="45"/>
          <w:sz w:val="24"/>
          <w:szCs w:val="24"/>
        </w:rPr>
        <w:t xml:space="preserve"> </w:t>
      </w:r>
      <w:r w:rsidRPr="00230FE5">
        <w:rPr>
          <w:rFonts w:ascii="Arial" w:hAnsi="Arial" w:cs="Arial"/>
          <w:sz w:val="24"/>
          <w:szCs w:val="24"/>
        </w:rPr>
        <w:t>by</w:t>
      </w:r>
      <w:r w:rsidRPr="00230FE5">
        <w:rPr>
          <w:rFonts w:ascii="Arial" w:hAnsi="Arial" w:cs="Arial"/>
          <w:spacing w:val="46"/>
          <w:sz w:val="24"/>
          <w:szCs w:val="24"/>
        </w:rPr>
        <w:t xml:space="preserve"> </w:t>
      </w: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DOE</w:t>
      </w:r>
      <w:r w:rsidRPr="00230FE5">
        <w:rPr>
          <w:rFonts w:ascii="Arial" w:hAnsi="Arial" w:cs="Arial"/>
          <w:spacing w:val="45"/>
          <w:sz w:val="24"/>
          <w:szCs w:val="24"/>
        </w:rPr>
        <w:t xml:space="preserve"> </w:t>
      </w:r>
      <w:r w:rsidRPr="00230FE5">
        <w:rPr>
          <w:rFonts w:ascii="Arial" w:hAnsi="Arial" w:cs="Arial"/>
          <w:sz w:val="24"/>
          <w:szCs w:val="24"/>
        </w:rPr>
        <w:t>shall</w:t>
      </w:r>
      <w:r w:rsidR="002F388C">
        <w:rPr>
          <w:rFonts w:ascii="Arial" w:hAnsi="Arial" w:cs="Arial"/>
          <w:spacing w:val="45"/>
          <w:sz w:val="24"/>
          <w:szCs w:val="24"/>
        </w:rPr>
        <w:t xml:space="preserve"> </w:t>
      </w:r>
      <w:r w:rsidR="002F388C" w:rsidRPr="00605EC2">
        <w:rPr>
          <w:rFonts w:ascii="Arial" w:hAnsi="Arial" w:cs="Arial"/>
          <w:sz w:val="24"/>
          <w:szCs w:val="24"/>
        </w:rPr>
        <w:t xml:space="preserve">be considered </w:t>
      </w:r>
      <w:r w:rsidR="002F388C" w:rsidRPr="002F388C">
        <w:rPr>
          <w:rFonts w:ascii="Arial" w:hAnsi="Arial" w:cs="Arial"/>
          <w:sz w:val="24"/>
          <w:szCs w:val="24"/>
        </w:rPr>
        <w:t>in awarding</w:t>
      </w:r>
      <w:r w:rsidR="006C3E37" w:rsidRPr="00605EC2">
        <w:rPr>
          <w:rFonts w:ascii="Arial" w:hAnsi="Arial" w:cs="Arial"/>
          <w:sz w:val="24"/>
          <w:szCs w:val="24"/>
        </w:rPr>
        <w:t xml:space="preserve"> </w:t>
      </w:r>
      <w:r w:rsidR="009718E3" w:rsidRPr="009619F9">
        <w:rPr>
          <w:rFonts w:ascii="Arial" w:hAnsi="Arial" w:cs="Arial"/>
          <w:sz w:val="24"/>
          <w:szCs w:val="24"/>
        </w:rPr>
        <w:t>RESCs</w:t>
      </w:r>
      <w:r w:rsidR="006C3E37" w:rsidRPr="00605EC2">
        <w:rPr>
          <w:rFonts w:ascii="Arial" w:hAnsi="Arial" w:cs="Arial"/>
          <w:sz w:val="24"/>
          <w:szCs w:val="24"/>
        </w:rPr>
        <w:t xml:space="preserve"> and/or COR</w:t>
      </w:r>
      <w:r w:rsidR="009718E3">
        <w:rPr>
          <w:rFonts w:ascii="Arial" w:hAnsi="Arial" w:cs="Arial"/>
          <w:sz w:val="24"/>
          <w:szCs w:val="24"/>
        </w:rPr>
        <w:t xml:space="preserve"> </w:t>
      </w:r>
      <w:r w:rsidR="006C3E37" w:rsidRPr="00605EC2">
        <w:rPr>
          <w:rFonts w:ascii="Arial" w:hAnsi="Arial" w:cs="Arial"/>
          <w:sz w:val="24"/>
          <w:szCs w:val="24"/>
        </w:rPr>
        <w:t xml:space="preserve">in </w:t>
      </w:r>
      <w:r w:rsidR="00D478BB" w:rsidRPr="00D478BB">
        <w:rPr>
          <w:rFonts w:ascii="Arial" w:hAnsi="Arial" w:cs="Arial"/>
          <w:sz w:val="24"/>
          <w:szCs w:val="24"/>
        </w:rPr>
        <w:t xml:space="preserve">Missionary and Off-Grid Areas </w:t>
      </w:r>
      <w:r w:rsidR="002F388C">
        <w:rPr>
          <w:rFonts w:ascii="Arial" w:hAnsi="Arial" w:cs="Arial"/>
          <w:sz w:val="24"/>
          <w:szCs w:val="24"/>
        </w:rPr>
        <w:t>and shall</w:t>
      </w:r>
      <w:r w:rsidR="006C3E37" w:rsidRPr="00605EC2">
        <w:rPr>
          <w:rFonts w:ascii="Arial" w:hAnsi="Arial" w:cs="Arial"/>
          <w:sz w:val="24"/>
          <w:szCs w:val="24"/>
        </w:rPr>
        <w:t xml:space="preserve"> </w:t>
      </w:r>
      <w:r w:rsidRPr="00230FE5">
        <w:rPr>
          <w:rFonts w:ascii="Arial" w:hAnsi="Arial" w:cs="Arial"/>
          <w:sz w:val="24"/>
          <w:szCs w:val="24"/>
        </w:rPr>
        <w:t>form</w:t>
      </w:r>
      <w:r w:rsidRPr="00230FE5">
        <w:rPr>
          <w:rFonts w:ascii="Arial" w:hAnsi="Arial" w:cs="Arial"/>
          <w:spacing w:val="46"/>
          <w:sz w:val="24"/>
          <w:szCs w:val="24"/>
        </w:rPr>
        <w:t xml:space="preserve"> </w:t>
      </w:r>
      <w:r w:rsidRPr="00230FE5">
        <w:rPr>
          <w:rFonts w:ascii="Arial" w:hAnsi="Arial" w:cs="Arial"/>
          <w:sz w:val="24"/>
          <w:szCs w:val="24"/>
        </w:rPr>
        <w:t>part</w:t>
      </w:r>
      <w:r w:rsidRPr="00230FE5">
        <w:rPr>
          <w:rFonts w:ascii="Arial" w:hAnsi="Arial" w:cs="Arial"/>
          <w:spacing w:val="44"/>
          <w:sz w:val="24"/>
          <w:szCs w:val="24"/>
        </w:rPr>
        <w:t xml:space="preserve"> </w:t>
      </w:r>
      <w:r w:rsidRPr="00230FE5">
        <w:rPr>
          <w:rFonts w:ascii="Arial" w:hAnsi="Arial" w:cs="Arial"/>
          <w:sz w:val="24"/>
          <w:szCs w:val="24"/>
        </w:rPr>
        <w:t>of</w:t>
      </w:r>
      <w:r w:rsidRPr="00230FE5">
        <w:rPr>
          <w:rFonts w:ascii="Arial" w:hAnsi="Arial" w:cs="Arial"/>
          <w:spacing w:val="45"/>
          <w:sz w:val="24"/>
          <w:szCs w:val="24"/>
        </w:rPr>
        <w:t xml:space="preserve"> </w:t>
      </w:r>
      <w:r w:rsidR="001E1A80" w:rsidRPr="00230FE5">
        <w:rPr>
          <w:rFonts w:ascii="Arial" w:hAnsi="Arial" w:cs="Arial"/>
          <w:sz w:val="24"/>
          <w:szCs w:val="24"/>
        </w:rPr>
        <w:t>the</w:t>
      </w:r>
      <w:r w:rsidR="001E1A80" w:rsidRPr="005D4A16">
        <w:rPr>
          <w:rFonts w:ascii="Arial" w:hAnsi="Arial" w:cs="Arial"/>
          <w:sz w:val="24"/>
          <w:szCs w:val="24"/>
        </w:rPr>
        <w:t xml:space="preserve"> NREP</w:t>
      </w:r>
      <w:r w:rsidRPr="00230FE5">
        <w:rPr>
          <w:rFonts w:ascii="Arial" w:hAnsi="Arial" w:cs="Arial"/>
          <w:sz w:val="24"/>
          <w:szCs w:val="24"/>
        </w:rPr>
        <w:t xml:space="preserve"> and the MEDP.</w:t>
      </w:r>
    </w:p>
    <w:p w14:paraId="5C069F42" w14:textId="05189B92" w:rsidR="00283AEB" w:rsidRDefault="00283AEB" w:rsidP="00271366">
      <w:pPr>
        <w:pStyle w:val="BodyText"/>
        <w:spacing w:line="247" w:lineRule="auto"/>
        <w:ind w:right="4"/>
        <w:jc w:val="both"/>
        <w:rPr>
          <w:rFonts w:ascii="Arial" w:hAnsi="Arial" w:cs="Arial"/>
          <w:sz w:val="24"/>
          <w:szCs w:val="24"/>
        </w:rPr>
      </w:pPr>
    </w:p>
    <w:p w14:paraId="1C14D56E" w14:textId="77777777" w:rsidR="00283AEB" w:rsidRPr="00230FE5" w:rsidRDefault="00283AEB" w:rsidP="00271366">
      <w:pPr>
        <w:pStyle w:val="BodyText"/>
        <w:spacing w:line="247" w:lineRule="auto"/>
        <w:ind w:right="4"/>
        <w:jc w:val="both"/>
        <w:rPr>
          <w:rFonts w:ascii="Arial" w:hAnsi="Arial" w:cs="Arial"/>
          <w:sz w:val="24"/>
          <w:szCs w:val="24"/>
        </w:rPr>
      </w:pPr>
    </w:p>
    <w:p w14:paraId="181A52D6" w14:textId="0463C142" w:rsidR="00425BC6" w:rsidRPr="00C74C6C" w:rsidRDefault="00425BC6" w:rsidP="00271366">
      <w:pPr>
        <w:pStyle w:val="NoSpacing"/>
        <w:jc w:val="center"/>
        <w:rPr>
          <w:rFonts w:ascii="Arial" w:hAnsi="Arial" w:cs="Arial"/>
          <w:b/>
          <w:bCs/>
        </w:rPr>
      </w:pPr>
      <w:r w:rsidRPr="00C74C6C">
        <w:rPr>
          <w:rFonts w:ascii="Arial" w:hAnsi="Arial" w:cs="Arial"/>
          <w:b/>
          <w:bCs/>
        </w:rPr>
        <w:t>RULE</w:t>
      </w:r>
      <w:r w:rsidRPr="00C74C6C">
        <w:rPr>
          <w:rFonts w:ascii="Arial" w:hAnsi="Arial" w:cs="Arial"/>
          <w:b/>
          <w:bCs/>
          <w:spacing w:val="4"/>
        </w:rPr>
        <w:t xml:space="preserve"> </w:t>
      </w:r>
      <w:r w:rsidR="0040320B" w:rsidRPr="00C74C6C">
        <w:rPr>
          <w:rFonts w:ascii="Arial" w:hAnsi="Arial" w:cs="Arial"/>
          <w:b/>
          <w:bCs/>
        </w:rPr>
        <w:t>3</w:t>
      </w:r>
    </w:p>
    <w:p w14:paraId="616310DD" w14:textId="2B0E68DD" w:rsidR="0040320B" w:rsidRDefault="00F826B7" w:rsidP="00271366">
      <w:pPr>
        <w:pStyle w:val="NoSpacing"/>
        <w:jc w:val="center"/>
        <w:rPr>
          <w:rFonts w:ascii="Arial" w:hAnsi="Arial" w:cs="Arial"/>
          <w:b/>
          <w:bCs/>
        </w:rPr>
      </w:pPr>
      <w:r>
        <w:rPr>
          <w:rFonts w:ascii="Arial" w:hAnsi="Arial" w:cs="Arial"/>
          <w:b/>
          <w:bCs/>
        </w:rPr>
        <w:t>ELIGIBLE RE FACILITIES AND DISPATCH PROTOCOLS</w:t>
      </w:r>
    </w:p>
    <w:p w14:paraId="73E2D1E1" w14:textId="77777777" w:rsidR="00C74C6C" w:rsidRPr="00C74C6C" w:rsidRDefault="00C74C6C" w:rsidP="00271366">
      <w:pPr>
        <w:pStyle w:val="NoSpacing"/>
        <w:jc w:val="center"/>
        <w:rPr>
          <w:rFonts w:ascii="Arial" w:hAnsi="Arial" w:cs="Arial"/>
          <w:b/>
          <w:bCs/>
        </w:rPr>
      </w:pPr>
    </w:p>
    <w:p w14:paraId="6AFE85C1" w14:textId="7A450DF5" w:rsidR="00BB7893" w:rsidRPr="00230FE5" w:rsidRDefault="00BB7893" w:rsidP="00271366">
      <w:pPr>
        <w:pStyle w:val="NoSpacing"/>
        <w:jc w:val="both"/>
        <w:rPr>
          <w:rFonts w:ascii="Arial" w:hAnsi="Arial" w:cs="Arial"/>
        </w:rPr>
      </w:pPr>
      <w:r w:rsidRPr="00230FE5">
        <w:rPr>
          <w:rFonts w:ascii="Arial" w:hAnsi="Arial" w:cs="Arial"/>
          <w:b/>
          <w:iCs/>
        </w:rPr>
        <w:t>Section</w:t>
      </w:r>
      <w:r>
        <w:rPr>
          <w:rFonts w:ascii="Arial" w:hAnsi="Arial" w:cs="Arial"/>
          <w:b/>
          <w:iCs/>
        </w:rPr>
        <w:t xml:space="preserve"> </w:t>
      </w:r>
      <w:r w:rsidR="00DA3D2E">
        <w:rPr>
          <w:rFonts w:ascii="Arial" w:hAnsi="Arial" w:cs="Arial"/>
          <w:b/>
          <w:iCs/>
        </w:rPr>
        <w:t>9</w:t>
      </w:r>
      <w:r w:rsidRPr="00230FE5">
        <w:rPr>
          <w:rFonts w:ascii="Arial" w:hAnsi="Arial" w:cs="Arial"/>
          <w:iCs/>
        </w:rPr>
        <w:t>.</w:t>
      </w:r>
      <w:r w:rsidRPr="00230FE5">
        <w:rPr>
          <w:rFonts w:ascii="Arial" w:hAnsi="Arial" w:cs="Arial"/>
          <w:iCs/>
          <w:spacing w:val="15"/>
        </w:rPr>
        <w:t xml:space="preserve"> </w:t>
      </w:r>
      <w:r w:rsidRPr="00230FE5">
        <w:rPr>
          <w:rFonts w:ascii="Arial" w:hAnsi="Arial" w:cs="Arial"/>
          <w:b/>
          <w:iCs/>
        </w:rPr>
        <w:t>Eligible</w:t>
      </w:r>
      <w:r w:rsidRPr="00230FE5">
        <w:rPr>
          <w:rFonts w:ascii="Arial" w:hAnsi="Arial" w:cs="Arial"/>
          <w:b/>
          <w:iCs/>
          <w:spacing w:val="21"/>
        </w:rPr>
        <w:t xml:space="preserve"> </w:t>
      </w:r>
      <w:r w:rsidRPr="00230FE5">
        <w:rPr>
          <w:rFonts w:ascii="Arial" w:hAnsi="Arial" w:cs="Arial"/>
          <w:b/>
          <w:iCs/>
        </w:rPr>
        <w:t>RE</w:t>
      </w:r>
      <w:r w:rsidRPr="00230FE5">
        <w:rPr>
          <w:rFonts w:ascii="Arial" w:hAnsi="Arial" w:cs="Arial"/>
          <w:b/>
          <w:iCs/>
          <w:spacing w:val="20"/>
        </w:rPr>
        <w:t xml:space="preserve"> </w:t>
      </w:r>
      <w:r w:rsidRPr="00230FE5">
        <w:rPr>
          <w:rFonts w:ascii="Arial" w:hAnsi="Arial" w:cs="Arial"/>
          <w:b/>
          <w:iCs/>
        </w:rPr>
        <w:t>Facilities</w:t>
      </w:r>
      <w:r w:rsidRPr="00230FE5">
        <w:rPr>
          <w:rFonts w:ascii="Arial" w:hAnsi="Arial" w:cs="Arial"/>
          <w:iCs/>
        </w:rPr>
        <w:t>.</w:t>
      </w:r>
      <w:r w:rsidRPr="00230FE5">
        <w:rPr>
          <w:rFonts w:ascii="Arial" w:hAnsi="Arial" w:cs="Arial"/>
          <w:spacing w:val="15"/>
        </w:rPr>
        <w:t xml:space="preserve"> </w:t>
      </w:r>
      <w:r w:rsidRPr="00230FE5">
        <w:rPr>
          <w:rFonts w:ascii="Arial" w:hAnsi="Arial" w:cs="Arial"/>
        </w:rPr>
        <w:t>For</w:t>
      </w:r>
      <w:r w:rsidRPr="00230FE5">
        <w:rPr>
          <w:rFonts w:ascii="Arial" w:hAnsi="Arial" w:cs="Arial"/>
          <w:spacing w:val="14"/>
        </w:rPr>
        <w:t xml:space="preserve"> </w:t>
      </w:r>
      <w:r w:rsidRPr="00230FE5">
        <w:rPr>
          <w:rFonts w:ascii="Arial" w:hAnsi="Arial" w:cs="Arial"/>
        </w:rPr>
        <w:t>the</w:t>
      </w:r>
      <w:r w:rsidRPr="00230FE5">
        <w:rPr>
          <w:rFonts w:ascii="Arial" w:hAnsi="Arial" w:cs="Arial"/>
          <w:spacing w:val="14"/>
        </w:rPr>
        <w:t xml:space="preserve"> </w:t>
      </w:r>
      <w:r w:rsidRPr="00230FE5">
        <w:rPr>
          <w:rFonts w:ascii="Arial" w:hAnsi="Arial" w:cs="Arial"/>
        </w:rPr>
        <w:t>purpose</w:t>
      </w:r>
      <w:r w:rsidRPr="00230FE5">
        <w:rPr>
          <w:rFonts w:ascii="Arial" w:hAnsi="Arial" w:cs="Arial"/>
          <w:spacing w:val="14"/>
        </w:rPr>
        <w:t xml:space="preserve"> </w:t>
      </w:r>
      <w:r w:rsidRPr="00230FE5">
        <w:rPr>
          <w:rFonts w:ascii="Arial" w:hAnsi="Arial" w:cs="Arial"/>
        </w:rPr>
        <w:t>of</w:t>
      </w:r>
      <w:r w:rsidRPr="00230FE5">
        <w:rPr>
          <w:rFonts w:ascii="Arial" w:hAnsi="Arial" w:cs="Arial"/>
          <w:spacing w:val="15"/>
        </w:rPr>
        <w:t xml:space="preserve"> </w:t>
      </w:r>
      <w:r w:rsidRPr="00230FE5">
        <w:rPr>
          <w:rFonts w:ascii="Arial" w:hAnsi="Arial" w:cs="Arial"/>
        </w:rPr>
        <w:t>this</w:t>
      </w:r>
      <w:r w:rsidRPr="00230FE5">
        <w:rPr>
          <w:rFonts w:ascii="Arial" w:hAnsi="Arial" w:cs="Arial"/>
          <w:spacing w:val="14"/>
        </w:rPr>
        <w:t xml:space="preserve"> </w:t>
      </w:r>
      <w:r w:rsidRPr="00230FE5">
        <w:rPr>
          <w:rFonts w:ascii="Arial" w:hAnsi="Arial" w:cs="Arial"/>
        </w:rPr>
        <w:t>Rules,</w:t>
      </w:r>
      <w:r w:rsidRPr="00230FE5">
        <w:rPr>
          <w:rFonts w:ascii="Arial" w:hAnsi="Arial" w:cs="Arial"/>
          <w:spacing w:val="14"/>
        </w:rPr>
        <w:t xml:space="preserve"> </w:t>
      </w:r>
      <w:r w:rsidRPr="00230FE5">
        <w:rPr>
          <w:rFonts w:ascii="Arial" w:hAnsi="Arial" w:cs="Arial"/>
        </w:rPr>
        <w:t>the</w:t>
      </w:r>
      <w:r w:rsidRPr="00230FE5">
        <w:rPr>
          <w:rFonts w:ascii="Arial" w:hAnsi="Arial" w:cs="Arial"/>
          <w:spacing w:val="14"/>
        </w:rPr>
        <w:t xml:space="preserve"> </w:t>
      </w:r>
      <w:r w:rsidRPr="00230FE5">
        <w:rPr>
          <w:rFonts w:ascii="Arial" w:hAnsi="Arial" w:cs="Arial"/>
        </w:rPr>
        <w:t>Eligible</w:t>
      </w:r>
      <w:r w:rsidRPr="00230FE5">
        <w:rPr>
          <w:rFonts w:ascii="Arial" w:hAnsi="Arial" w:cs="Arial"/>
          <w:spacing w:val="14"/>
        </w:rPr>
        <w:t xml:space="preserve"> </w:t>
      </w:r>
      <w:r w:rsidRPr="00230FE5">
        <w:rPr>
          <w:rFonts w:ascii="Arial" w:hAnsi="Arial" w:cs="Arial"/>
        </w:rPr>
        <w:t>RE</w:t>
      </w:r>
      <w:r w:rsidRPr="00230FE5">
        <w:rPr>
          <w:rFonts w:ascii="Arial" w:hAnsi="Arial" w:cs="Arial"/>
          <w:spacing w:val="-44"/>
        </w:rPr>
        <w:t xml:space="preserve"> </w:t>
      </w:r>
      <w:r w:rsidRPr="00230FE5">
        <w:rPr>
          <w:rFonts w:ascii="Arial" w:hAnsi="Arial" w:cs="Arial"/>
        </w:rPr>
        <w:t>Facilities</w:t>
      </w:r>
      <w:r w:rsidRPr="00230FE5">
        <w:rPr>
          <w:rFonts w:ascii="Arial" w:hAnsi="Arial" w:cs="Arial"/>
          <w:spacing w:val="2"/>
        </w:rPr>
        <w:t xml:space="preserve"> </w:t>
      </w:r>
      <w:r w:rsidRPr="00230FE5">
        <w:rPr>
          <w:rFonts w:ascii="Arial" w:hAnsi="Arial" w:cs="Arial"/>
        </w:rPr>
        <w:t>utilizing</w:t>
      </w:r>
      <w:r w:rsidRPr="00230FE5">
        <w:rPr>
          <w:rFonts w:ascii="Arial" w:hAnsi="Arial" w:cs="Arial"/>
          <w:spacing w:val="2"/>
        </w:rPr>
        <w:t xml:space="preserve"> </w:t>
      </w:r>
      <w:r w:rsidRPr="00230FE5">
        <w:rPr>
          <w:rFonts w:ascii="Arial" w:hAnsi="Arial" w:cs="Arial"/>
        </w:rPr>
        <w:t>the</w:t>
      </w:r>
      <w:r w:rsidRPr="00230FE5">
        <w:rPr>
          <w:rFonts w:ascii="Arial" w:hAnsi="Arial" w:cs="Arial"/>
          <w:spacing w:val="3"/>
        </w:rPr>
        <w:t xml:space="preserve"> </w:t>
      </w:r>
      <w:r w:rsidRPr="00230FE5">
        <w:rPr>
          <w:rFonts w:ascii="Arial" w:hAnsi="Arial" w:cs="Arial"/>
        </w:rPr>
        <w:t>following</w:t>
      </w:r>
      <w:r w:rsidRPr="00230FE5">
        <w:rPr>
          <w:rFonts w:ascii="Arial" w:hAnsi="Arial" w:cs="Arial"/>
          <w:spacing w:val="2"/>
        </w:rPr>
        <w:t xml:space="preserve"> </w:t>
      </w:r>
      <w:r w:rsidRPr="00230FE5">
        <w:rPr>
          <w:rFonts w:ascii="Arial" w:hAnsi="Arial" w:cs="Arial"/>
        </w:rPr>
        <w:t>technologies</w:t>
      </w:r>
      <w:r w:rsidRPr="00230FE5">
        <w:rPr>
          <w:rFonts w:ascii="Arial" w:hAnsi="Arial" w:cs="Arial"/>
          <w:spacing w:val="3"/>
        </w:rPr>
        <w:t xml:space="preserve"> </w:t>
      </w:r>
      <w:r w:rsidRPr="00230FE5">
        <w:rPr>
          <w:rFonts w:ascii="Arial" w:hAnsi="Arial" w:cs="Arial"/>
        </w:rPr>
        <w:t>and</w:t>
      </w:r>
      <w:r w:rsidRPr="00230FE5">
        <w:rPr>
          <w:rFonts w:ascii="Arial" w:hAnsi="Arial" w:cs="Arial"/>
          <w:spacing w:val="2"/>
        </w:rPr>
        <w:t xml:space="preserve"> </w:t>
      </w:r>
      <w:r w:rsidRPr="00230FE5">
        <w:rPr>
          <w:rFonts w:ascii="Arial" w:hAnsi="Arial" w:cs="Arial"/>
        </w:rPr>
        <w:t>resources</w:t>
      </w:r>
      <w:r w:rsidRPr="00230FE5">
        <w:rPr>
          <w:rFonts w:ascii="Arial" w:hAnsi="Arial" w:cs="Arial"/>
          <w:spacing w:val="3"/>
        </w:rPr>
        <w:t xml:space="preserve"> </w:t>
      </w:r>
      <w:r w:rsidRPr="00230FE5">
        <w:rPr>
          <w:rFonts w:ascii="Arial" w:hAnsi="Arial" w:cs="Arial"/>
        </w:rPr>
        <w:t>shall</w:t>
      </w:r>
      <w:r w:rsidRPr="00230FE5">
        <w:rPr>
          <w:rFonts w:ascii="Arial" w:hAnsi="Arial" w:cs="Arial"/>
          <w:spacing w:val="2"/>
        </w:rPr>
        <w:t xml:space="preserve"> </w:t>
      </w:r>
      <w:r w:rsidRPr="00230FE5">
        <w:rPr>
          <w:rFonts w:ascii="Arial" w:hAnsi="Arial" w:cs="Arial"/>
        </w:rPr>
        <w:t>be:</w:t>
      </w:r>
    </w:p>
    <w:p w14:paraId="415E1CA6" w14:textId="77777777" w:rsidR="00BB7893" w:rsidRPr="00BD1E5D" w:rsidRDefault="00BB7893" w:rsidP="00271366">
      <w:pPr>
        <w:pStyle w:val="NoSpacing"/>
        <w:jc w:val="both"/>
        <w:rPr>
          <w:rFonts w:ascii="Arial" w:hAnsi="Arial" w:cs="Arial"/>
          <w:sz w:val="20"/>
          <w:szCs w:val="20"/>
        </w:rPr>
      </w:pPr>
    </w:p>
    <w:p w14:paraId="527DD68F" w14:textId="192070BC" w:rsidR="00BB7893" w:rsidRDefault="00BB7893" w:rsidP="00271366">
      <w:pPr>
        <w:pStyle w:val="NoSpacing"/>
        <w:numPr>
          <w:ilvl w:val="0"/>
          <w:numId w:val="12"/>
        </w:numPr>
        <w:ind w:left="851" w:hanging="425"/>
        <w:rPr>
          <w:rFonts w:ascii="Arial" w:hAnsi="Arial" w:cs="Arial"/>
        </w:rPr>
      </w:pPr>
      <w:proofErr w:type="gramStart"/>
      <w:r w:rsidRPr="00230FE5">
        <w:rPr>
          <w:rFonts w:ascii="Arial" w:hAnsi="Arial" w:cs="Arial"/>
        </w:rPr>
        <w:t>Biomass;</w:t>
      </w:r>
      <w:proofErr w:type="gramEnd"/>
    </w:p>
    <w:p w14:paraId="0C91A80E" w14:textId="77777777" w:rsidR="006F1656" w:rsidRPr="00BD1E5D" w:rsidRDefault="006F1656" w:rsidP="006F1656">
      <w:pPr>
        <w:pStyle w:val="NoSpacing"/>
        <w:ind w:left="851"/>
        <w:rPr>
          <w:rFonts w:ascii="Arial" w:hAnsi="Arial" w:cs="Arial"/>
          <w:sz w:val="20"/>
          <w:szCs w:val="20"/>
        </w:rPr>
      </w:pPr>
    </w:p>
    <w:p w14:paraId="409D0603" w14:textId="05B42500" w:rsidR="00BB7893" w:rsidRDefault="00BB7893" w:rsidP="00271366">
      <w:pPr>
        <w:pStyle w:val="NoSpacing"/>
        <w:numPr>
          <w:ilvl w:val="0"/>
          <w:numId w:val="12"/>
        </w:numPr>
        <w:ind w:left="851" w:hanging="425"/>
        <w:rPr>
          <w:rFonts w:ascii="Arial" w:hAnsi="Arial" w:cs="Arial"/>
        </w:rPr>
      </w:pPr>
      <w:r w:rsidRPr="00230FE5">
        <w:rPr>
          <w:rFonts w:ascii="Arial" w:hAnsi="Arial" w:cs="Arial"/>
        </w:rPr>
        <w:t>Waste-To-Energy</w:t>
      </w:r>
      <w:r w:rsidRPr="00230FE5">
        <w:rPr>
          <w:rFonts w:ascii="Arial" w:hAnsi="Arial" w:cs="Arial"/>
          <w:spacing w:val="16"/>
        </w:rPr>
        <w:t xml:space="preserve"> </w:t>
      </w:r>
      <w:proofErr w:type="gramStart"/>
      <w:r w:rsidRPr="00230FE5">
        <w:rPr>
          <w:rFonts w:ascii="Arial" w:hAnsi="Arial" w:cs="Arial"/>
        </w:rPr>
        <w:t>Technology;</w:t>
      </w:r>
      <w:proofErr w:type="gramEnd"/>
    </w:p>
    <w:p w14:paraId="3379604B" w14:textId="77777777" w:rsidR="00BD1E5D" w:rsidRPr="00BD1E5D" w:rsidRDefault="00BD1E5D" w:rsidP="00BD1E5D">
      <w:pPr>
        <w:pStyle w:val="NoSpacing"/>
        <w:ind w:left="851"/>
        <w:rPr>
          <w:rFonts w:ascii="Arial" w:hAnsi="Arial" w:cs="Arial"/>
          <w:sz w:val="20"/>
          <w:szCs w:val="20"/>
        </w:rPr>
      </w:pPr>
    </w:p>
    <w:p w14:paraId="62FC87AA" w14:textId="118EEF27" w:rsidR="00BB7893" w:rsidRDefault="00BB7893" w:rsidP="00271366">
      <w:pPr>
        <w:pStyle w:val="NoSpacing"/>
        <w:numPr>
          <w:ilvl w:val="0"/>
          <w:numId w:val="12"/>
        </w:numPr>
        <w:ind w:left="851" w:hanging="425"/>
        <w:rPr>
          <w:rFonts w:ascii="Arial" w:hAnsi="Arial" w:cs="Arial"/>
        </w:rPr>
      </w:pPr>
      <w:r w:rsidRPr="00230FE5">
        <w:rPr>
          <w:rFonts w:ascii="Arial" w:hAnsi="Arial" w:cs="Arial"/>
        </w:rPr>
        <w:t>Wind</w:t>
      </w:r>
      <w:r w:rsidRPr="00230FE5">
        <w:rPr>
          <w:rFonts w:ascii="Arial" w:hAnsi="Arial" w:cs="Arial"/>
          <w:spacing w:val="15"/>
        </w:rPr>
        <w:t xml:space="preserve"> </w:t>
      </w:r>
      <w:proofErr w:type="gramStart"/>
      <w:r w:rsidRPr="00230FE5">
        <w:rPr>
          <w:rFonts w:ascii="Arial" w:hAnsi="Arial" w:cs="Arial"/>
        </w:rPr>
        <w:t>Energy;</w:t>
      </w:r>
      <w:proofErr w:type="gramEnd"/>
    </w:p>
    <w:p w14:paraId="38BFE264" w14:textId="77777777" w:rsidR="006F1656" w:rsidRPr="00BD1E5D" w:rsidRDefault="006F1656" w:rsidP="006F1656">
      <w:pPr>
        <w:pStyle w:val="NoSpacing"/>
        <w:rPr>
          <w:rFonts w:ascii="Arial" w:hAnsi="Arial" w:cs="Arial"/>
          <w:sz w:val="20"/>
          <w:szCs w:val="20"/>
        </w:rPr>
      </w:pPr>
    </w:p>
    <w:p w14:paraId="0CED7827" w14:textId="69519781" w:rsidR="00BB7893" w:rsidRDefault="00BB7893" w:rsidP="00271366">
      <w:pPr>
        <w:pStyle w:val="NoSpacing"/>
        <w:numPr>
          <w:ilvl w:val="0"/>
          <w:numId w:val="12"/>
        </w:numPr>
        <w:ind w:left="851" w:hanging="425"/>
        <w:rPr>
          <w:rFonts w:ascii="Arial" w:hAnsi="Arial" w:cs="Arial"/>
        </w:rPr>
      </w:pPr>
      <w:r w:rsidRPr="00230FE5">
        <w:rPr>
          <w:rFonts w:ascii="Arial" w:hAnsi="Arial" w:cs="Arial"/>
        </w:rPr>
        <w:t>Solar</w:t>
      </w:r>
      <w:r w:rsidRPr="00230FE5">
        <w:rPr>
          <w:rFonts w:ascii="Arial" w:hAnsi="Arial" w:cs="Arial"/>
          <w:spacing w:val="16"/>
        </w:rPr>
        <w:t xml:space="preserve"> </w:t>
      </w:r>
      <w:proofErr w:type="gramStart"/>
      <w:r w:rsidRPr="00230FE5">
        <w:rPr>
          <w:rFonts w:ascii="Arial" w:hAnsi="Arial" w:cs="Arial"/>
        </w:rPr>
        <w:t>Energy;</w:t>
      </w:r>
      <w:proofErr w:type="gramEnd"/>
    </w:p>
    <w:p w14:paraId="7A2E0C3F" w14:textId="77777777" w:rsidR="006F1656" w:rsidRPr="00BD1E5D" w:rsidRDefault="006F1656" w:rsidP="006F1656">
      <w:pPr>
        <w:pStyle w:val="NoSpacing"/>
        <w:rPr>
          <w:rFonts w:ascii="Arial" w:hAnsi="Arial" w:cs="Arial"/>
          <w:sz w:val="20"/>
          <w:szCs w:val="20"/>
        </w:rPr>
      </w:pPr>
    </w:p>
    <w:p w14:paraId="0D271928" w14:textId="27CA1F7C" w:rsidR="00BB7893" w:rsidRDefault="00BB7893" w:rsidP="00271366">
      <w:pPr>
        <w:pStyle w:val="NoSpacing"/>
        <w:numPr>
          <w:ilvl w:val="0"/>
          <w:numId w:val="12"/>
        </w:numPr>
        <w:ind w:left="851" w:hanging="425"/>
        <w:rPr>
          <w:rFonts w:ascii="Arial" w:hAnsi="Arial" w:cs="Arial"/>
        </w:rPr>
      </w:pPr>
      <w:r w:rsidRPr="00230FE5">
        <w:rPr>
          <w:rFonts w:ascii="Arial" w:hAnsi="Arial" w:cs="Arial"/>
        </w:rPr>
        <w:t>Run-of-River</w:t>
      </w:r>
      <w:r w:rsidRPr="00230FE5">
        <w:rPr>
          <w:rFonts w:ascii="Arial" w:hAnsi="Arial" w:cs="Arial"/>
          <w:spacing w:val="11"/>
        </w:rPr>
        <w:t xml:space="preserve"> </w:t>
      </w:r>
      <w:r w:rsidRPr="00230FE5">
        <w:rPr>
          <w:rFonts w:ascii="Arial" w:hAnsi="Arial" w:cs="Arial"/>
        </w:rPr>
        <w:t>Hydroelectric</w:t>
      </w:r>
      <w:r w:rsidRPr="00230FE5">
        <w:rPr>
          <w:rFonts w:ascii="Arial" w:hAnsi="Arial" w:cs="Arial"/>
          <w:spacing w:val="12"/>
        </w:rPr>
        <w:t xml:space="preserve"> </w:t>
      </w:r>
      <w:r w:rsidRPr="00230FE5">
        <w:rPr>
          <w:rFonts w:ascii="Arial" w:hAnsi="Arial" w:cs="Arial"/>
        </w:rPr>
        <w:t>Power</w:t>
      </w:r>
      <w:r w:rsidRPr="00230FE5">
        <w:rPr>
          <w:rFonts w:ascii="Arial" w:hAnsi="Arial" w:cs="Arial"/>
          <w:spacing w:val="11"/>
        </w:rPr>
        <w:t xml:space="preserve"> </w:t>
      </w:r>
      <w:proofErr w:type="gramStart"/>
      <w:r w:rsidRPr="00230FE5">
        <w:rPr>
          <w:rFonts w:ascii="Arial" w:hAnsi="Arial" w:cs="Arial"/>
        </w:rPr>
        <w:t>Systems;</w:t>
      </w:r>
      <w:proofErr w:type="gramEnd"/>
    </w:p>
    <w:p w14:paraId="1026B303" w14:textId="77777777" w:rsidR="006F1656" w:rsidRPr="00BD1E5D" w:rsidRDefault="006F1656" w:rsidP="006F1656">
      <w:pPr>
        <w:pStyle w:val="NoSpacing"/>
        <w:rPr>
          <w:rFonts w:ascii="Arial" w:hAnsi="Arial" w:cs="Arial"/>
          <w:sz w:val="20"/>
          <w:szCs w:val="20"/>
        </w:rPr>
      </w:pPr>
    </w:p>
    <w:p w14:paraId="2FFCD4B8" w14:textId="33080377" w:rsidR="00BB7893" w:rsidRDefault="00BB7893" w:rsidP="00271366">
      <w:pPr>
        <w:pStyle w:val="NoSpacing"/>
        <w:numPr>
          <w:ilvl w:val="0"/>
          <w:numId w:val="12"/>
        </w:numPr>
        <w:ind w:left="851" w:hanging="425"/>
        <w:rPr>
          <w:rFonts w:ascii="Arial" w:hAnsi="Arial" w:cs="Arial"/>
        </w:rPr>
      </w:pPr>
      <w:r w:rsidRPr="00230FE5">
        <w:rPr>
          <w:rFonts w:ascii="Arial" w:hAnsi="Arial" w:cs="Arial"/>
        </w:rPr>
        <w:t>Impounding</w:t>
      </w:r>
      <w:r w:rsidRPr="00230FE5">
        <w:rPr>
          <w:rFonts w:ascii="Arial" w:hAnsi="Arial" w:cs="Arial"/>
          <w:spacing w:val="11"/>
        </w:rPr>
        <w:t xml:space="preserve"> </w:t>
      </w:r>
      <w:r w:rsidRPr="00230FE5">
        <w:rPr>
          <w:rFonts w:ascii="Arial" w:hAnsi="Arial" w:cs="Arial"/>
        </w:rPr>
        <w:t>Hydroelectric</w:t>
      </w:r>
      <w:r w:rsidRPr="00230FE5">
        <w:rPr>
          <w:rFonts w:ascii="Arial" w:hAnsi="Arial" w:cs="Arial"/>
          <w:spacing w:val="12"/>
        </w:rPr>
        <w:t xml:space="preserve"> </w:t>
      </w:r>
      <w:r w:rsidRPr="00230FE5">
        <w:rPr>
          <w:rFonts w:ascii="Arial" w:hAnsi="Arial" w:cs="Arial"/>
        </w:rPr>
        <w:t>Power</w:t>
      </w:r>
      <w:r w:rsidRPr="00230FE5">
        <w:rPr>
          <w:rFonts w:ascii="Arial" w:hAnsi="Arial" w:cs="Arial"/>
          <w:spacing w:val="11"/>
        </w:rPr>
        <w:t xml:space="preserve"> </w:t>
      </w:r>
      <w:proofErr w:type="gramStart"/>
      <w:r w:rsidRPr="00230FE5">
        <w:rPr>
          <w:rFonts w:ascii="Arial" w:hAnsi="Arial" w:cs="Arial"/>
        </w:rPr>
        <w:t>Systems;</w:t>
      </w:r>
      <w:proofErr w:type="gramEnd"/>
    </w:p>
    <w:p w14:paraId="5579C013" w14:textId="77777777" w:rsidR="006F1656" w:rsidRPr="00BD1E5D" w:rsidRDefault="006F1656" w:rsidP="006F1656">
      <w:pPr>
        <w:pStyle w:val="NoSpacing"/>
        <w:rPr>
          <w:rFonts w:ascii="Arial" w:hAnsi="Arial" w:cs="Arial"/>
          <w:sz w:val="20"/>
          <w:szCs w:val="20"/>
        </w:rPr>
      </w:pPr>
    </w:p>
    <w:p w14:paraId="117971BC" w14:textId="051943C2" w:rsidR="00BB7893" w:rsidRDefault="00BB7893" w:rsidP="00271366">
      <w:pPr>
        <w:pStyle w:val="NoSpacing"/>
        <w:numPr>
          <w:ilvl w:val="0"/>
          <w:numId w:val="12"/>
        </w:numPr>
        <w:ind w:left="851" w:hanging="425"/>
        <w:rPr>
          <w:rFonts w:ascii="Arial" w:hAnsi="Arial" w:cs="Arial"/>
        </w:rPr>
      </w:pPr>
      <w:r w:rsidRPr="00230FE5">
        <w:rPr>
          <w:rFonts w:ascii="Arial" w:hAnsi="Arial" w:cs="Arial"/>
        </w:rPr>
        <w:t>Ocean</w:t>
      </w:r>
      <w:r w:rsidRPr="00230FE5">
        <w:rPr>
          <w:rFonts w:ascii="Arial" w:hAnsi="Arial" w:cs="Arial"/>
          <w:spacing w:val="8"/>
        </w:rPr>
        <w:t xml:space="preserve"> </w:t>
      </w:r>
      <w:proofErr w:type="gramStart"/>
      <w:r w:rsidRPr="00230FE5">
        <w:rPr>
          <w:rFonts w:ascii="Arial" w:hAnsi="Arial" w:cs="Arial"/>
        </w:rPr>
        <w:t>Energy;</w:t>
      </w:r>
      <w:proofErr w:type="gramEnd"/>
    </w:p>
    <w:p w14:paraId="354919BB" w14:textId="77777777" w:rsidR="006F1656" w:rsidRPr="00BD1E5D" w:rsidRDefault="006F1656" w:rsidP="006F1656">
      <w:pPr>
        <w:pStyle w:val="NoSpacing"/>
        <w:rPr>
          <w:rFonts w:ascii="Arial" w:hAnsi="Arial" w:cs="Arial"/>
          <w:sz w:val="20"/>
          <w:szCs w:val="20"/>
        </w:rPr>
      </w:pPr>
    </w:p>
    <w:p w14:paraId="7B0CF96F" w14:textId="7ED4A326" w:rsidR="00BB7893" w:rsidRDefault="00BB7893" w:rsidP="00271366">
      <w:pPr>
        <w:pStyle w:val="NoSpacing"/>
        <w:numPr>
          <w:ilvl w:val="0"/>
          <w:numId w:val="12"/>
        </w:numPr>
        <w:ind w:left="851" w:hanging="425"/>
        <w:rPr>
          <w:rFonts w:ascii="Arial" w:hAnsi="Arial" w:cs="Arial"/>
        </w:rPr>
      </w:pPr>
      <w:r w:rsidRPr="00230FE5">
        <w:rPr>
          <w:rFonts w:ascii="Arial" w:hAnsi="Arial" w:cs="Arial"/>
        </w:rPr>
        <w:t>Hybrid</w:t>
      </w:r>
      <w:r w:rsidRPr="00230FE5">
        <w:rPr>
          <w:rFonts w:ascii="Arial" w:hAnsi="Arial" w:cs="Arial"/>
          <w:spacing w:val="33"/>
        </w:rPr>
        <w:t xml:space="preserve"> </w:t>
      </w:r>
      <w:r w:rsidRPr="00230FE5">
        <w:rPr>
          <w:rFonts w:ascii="Arial" w:hAnsi="Arial" w:cs="Arial"/>
        </w:rPr>
        <w:t>systems</w:t>
      </w:r>
      <w:r w:rsidRPr="00230FE5">
        <w:rPr>
          <w:rFonts w:ascii="Arial" w:hAnsi="Arial" w:cs="Arial"/>
          <w:spacing w:val="33"/>
        </w:rPr>
        <w:t xml:space="preserve"> </w:t>
      </w:r>
      <w:r w:rsidRPr="00230FE5">
        <w:rPr>
          <w:rFonts w:ascii="Arial" w:hAnsi="Arial" w:cs="Arial"/>
        </w:rPr>
        <w:t>as</w:t>
      </w:r>
      <w:r w:rsidRPr="00230FE5">
        <w:rPr>
          <w:rFonts w:ascii="Arial" w:hAnsi="Arial" w:cs="Arial"/>
          <w:spacing w:val="33"/>
        </w:rPr>
        <w:t xml:space="preserve"> </w:t>
      </w:r>
      <w:r w:rsidRPr="00230FE5">
        <w:rPr>
          <w:rFonts w:ascii="Arial" w:hAnsi="Arial" w:cs="Arial"/>
        </w:rPr>
        <w:t>defined</w:t>
      </w:r>
      <w:r w:rsidRPr="00230FE5">
        <w:rPr>
          <w:rFonts w:ascii="Arial" w:hAnsi="Arial" w:cs="Arial"/>
          <w:spacing w:val="33"/>
        </w:rPr>
        <w:t xml:space="preserve"> </w:t>
      </w:r>
      <w:r w:rsidRPr="00230FE5">
        <w:rPr>
          <w:rFonts w:ascii="Arial" w:hAnsi="Arial" w:cs="Arial"/>
        </w:rPr>
        <w:t>in</w:t>
      </w:r>
      <w:r w:rsidRPr="00230FE5">
        <w:rPr>
          <w:rFonts w:ascii="Arial" w:hAnsi="Arial" w:cs="Arial"/>
          <w:spacing w:val="33"/>
        </w:rPr>
        <w:t xml:space="preserve"> </w:t>
      </w:r>
      <w:r w:rsidRPr="00230FE5">
        <w:rPr>
          <w:rFonts w:ascii="Arial" w:hAnsi="Arial" w:cs="Arial"/>
        </w:rPr>
        <w:t>the</w:t>
      </w:r>
      <w:r w:rsidRPr="00230FE5">
        <w:rPr>
          <w:rFonts w:ascii="Arial" w:hAnsi="Arial" w:cs="Arial"/>
          <w:spacing w:val="33"/>
        </w:rPr>
        <w:t xml:space="preserve"> </w:t>
      </w:r>
      <w:r w:rsidRPr="00230FE5">
        <w:rPr>
          <w:rFonts w:ascii="Arial" w:hAnsi="Arial" w:cs="Arial"/>
        </w:rPr>
        <w:t>RE</w:t>
      </w:r>
      <w:r w:rsidRPr="00230FE5">
        <w:rPr>
          <w:rFonts w:ascii="Arial" w:hAnsi="Arial" w:cs="Arial"/>
          <w:spacing w:val="33"/>
        </w:rPr>
        <w:t xml:space="preserve"> </w:t>
      </w:r>
      <w:r w:rsidRPr="00230FE5">
        <w:rPr>
          <w:rFonts w:ascii="Arial" w:hAnsi="Arial" w:cs="Arial"/>
        </w:rPr>
        <w:t>Act</w:t>
      </w:r>
      <w:r w:rsidRPr="00230FE5">
        <w:rPr>
          <w:rFonts w:ascii="Arial" w:hAnsi="Arial" w:cs="Arial"/>
          <w:spacing w:val="33"/>
        </w:rPr>
        <w:t xml:space="preserve"> </w:t>
      </w:r>
      <w:r w:rsidRPr="00230FE5">
        <w:rPr>
          <w:rFonts w:ascii="Arial" w:hAnsi="Arial" w:cs="Arial"/>
        </w:rPr>
        <w:t>with</w:t>
      </w:r>
      <w:r w:rsidRPr="00230FE5">
        <w:rPr>
          <w:rFonts w:ascii="Arial" w:hAnsi="Arial" w:cs="Arial"/>
          <w:spacing w:val="33"/>
        </w:rPr>
        <w:t xml:space="preserve"> </w:t>
      </w:r>
      <w:r w:rsidRPr="00230FE5">
        <w:rPr>
          <w:rFonts w:ascii="Arial" w:hAnsi="Arial" w:cs="Arial"/>
        </w:rPr>
        <w:t>respect</w:t>
      </w:r>
      <w:r w:rsidRPr="00230FE5">
        <w:rPr>
          <w:rFonts w:ascii="Arial" w:hAnsi="Arial" w:cs="Arial"/>
          <w:spacing w:val="33"/>
        </w:rPr>
        <w:t xml:space="preserve"> </w:t>
      </w:r>
      <w:r w:rsidRPr="00230FE5">
        <w:rPr>
          <w:rFonts w:ascii="Arial" w:hAnsi="Arial" w:cs="Arial"/>
        </w:rPr>
        <w:t>to</w:t>
      </w:r>
      <w:r w:rsidRPr="00230FE5">
        <w:rPr>
          <w:rFonts w:ascii="Arial" w:hAnsi="Arial" w:cs="Arial"/>
          <w:spacing w:val="33"/>
        </w:rPr>
        <w:t xml:space="preserve"> </w:t>
      </w:r>
      <w:r w:rsidRPr="00230FE5">
        <w:rPr>
          <w:rFonts w:ascii="Arial" w:hAnsi="Arial" w:cs="Arial"/>
        </w:rPr>
        <w:t>the</w:t>
      </w:r>
      <w:r w:rsidRPr="00230FE5">
        <w:rPr>
          <w:rFonts w:ascii="Arial" w:hAnsi="Arial" w:cs="Arial"/>
          <w:spacing w:val="33"/>
        </w:rPr>
        <w:t xml:space="preserve"> </w:t>
      </w:r>
      <w:r w:rsidRPr="00230FE5">
        <w:rPr>
          <w:rFonts w:ascii="Arial" w:hAnsi="Arial" w:cs="Arial"/>
        </w:rPr>
        <w:t>RE</w:t>
      </w:r>
      <w:r w:rsidRPr="00230FE5">
        <w:rPr>
          <w:rFonts w:ascii="Arial" w:hAnsi="Arial" w:cs="Arial"/>
          <w:spacing w:val="-45"/>
        </w:rPr>
        <w:t xml:space="preserve"> </w:t>
      </w:r>
      <w:proofErr w:type="gramStart"/>
      <w:r w:rsidRPr="00230FE5">
        <w:rPr>
          <w:rFonts w:ascii="Arial" w:hAnsi="Arial" w:cs="Arial"/>
        </w:rPr>
        <w:t>component;</w:t>
      </w:r>
      <w:proofErr w:type="gramEnd"/>
    </w:p>
    <w:p w14:paraId="3E83F3A6" w14:textId="77777777" w:rsidR="006F1656" w:rsidRPr="00BD1E5D" w:rsidRDefault="006F1656" w:rsidP="006F1656">
      <w:pPr>
        <w:pStyle w:val="NoSpacing"/>
        <w:rPr>
          <w:rFonts w:ascii="Arial" w:hAnsi="Arial" w:cs="Arial"/>
          <w:sz w:val="20"/>
          <w:szCs w:val="20"/>
        </w:rPr>
      </w:pPr>
    </w:p>
    <w:p w14:paraId="3BCA03BF" w14:textId="5BFC95CA" w:rsidR="00BB7893" w:rsidRDefault="00BB7893" w:rsidP="00271366">
      <w:pPr>
        <w:pStyle w:val="NoSpacing"/>
        <w:numPr>
          <w:ilvl w:val="0"/>
          <w:numId w:val="12"/>
        </w:numPr>
        <w:ind w:left="851" w:hanging="425"/>
        <w:rPr>
          <w:rFonts w:ascii="Arial" w:hAnsi="Arial" w:cs="Arial"/>
        </w:rPr>
      </w:pPr>
      <w:r w:rsidRPr="00230FE5">
        <w:rPr>
          <w:rFonts w:ascii="Arial" w:hAnsi="Arial" w:cs="Arial"/>
        </w:rPr>
        <w:lastRenderedPageBreak/>
        <w:t>Geothermal</w:t>
      </w:r>
      <w:r w:rsidRPr="00230FE5">
        <w:rPr>
          <w:rFonts w:ascii="Arial" w:hAnsi="Arial" w:cs="Arial"/>
          <w:spacing w:val="9"/>
        </w:rPr>
        <w:t xml:space="preserve"> </w:t>
      </w:r>
      <w:r w:rsidRPr="00230FE5">
        <w:rPr>
          <w:rFonts w:ascii="Arial" w:hAnsi="Arial" w:cs="Arial"/>
        </w:rPr>
        <w:t>Energy;</w:t>
      </w:r>
      <w:r w:rsidRPr="00230FE5">
        <w:rPr>
          <w:rFonts w:ascii="Arial" w:hAnsi="Arial" w:cs="Arial"/>
          <w:spacing w:val="9"/>
        </w:rPr>
        <w:t xml:space="preserve"> </w:t>
      </w:r>
      <w:r w:rsidRPr="00230FE5">
        <w:rPr>
          <w:rFonts w:ascii="Arial" w:hAnsi="Arial" w:cs="Arial"/>
        </w:rPr>
        <w:t>and</w:t>
      </w:r>
    </w:p>
    <w:p w14:paraId="040B3F54" w14:textId="77777777" w:rsidR="006F1656" w:rsidRPr="00BD1E5D" w:rsidRDefault="006F1656" w:rsidP="006F1656">
      <w:pPr>
        <w:pStyle w:val="NoSpacing"/>
        <w:rPr>
          <w:rFonts w:ascii="Arial" w:hAnsi="Arial" w:cs="Arial"/>
          <w:sz w:val="20"/>
          <w:szCs w:val="20"/>
        </w:rPr>
      </w:pPr>
    </w:p>
    <w:p w14:paraId="4FFE89EE" w14:textId="3F310CB2" w:rsidR="00BB7893" w:rsidRPr="00230FE5" w:rsidRDefault="00BB7893" w:rsidP="00271366">
      <w:pPr>
        <w:pStyle w:val="NoSpacing"/>
        <w:numPr>
          <w:ilvl w:val="0"/>
          <w:numId w:val="12"/>
        </w:numPr>
        <w:ind w:left="851" w:hanging="425"/>
        <w:rPr>
          <w:rFonts w:ascii="Arial" w:hAnsi="Arial" w:cs="Arial"/>
        </w:rPr>
      </w:pPr>
      <w:r w:rsidRPr="00230FE5">
        <w:rPr>
          <w:rFonts w:ascii="Arial" w:hAnsi="Arial" w:cs="Arial"/>
        </w:rPr>
        <w:t>Other</w:t>
      </w:r>
      <w:r w:rsidRPr="00230FE5">
        <w:rPr>
          <w:rFonts w:ascii="Arial" w:hAnsi="Arial" w:cs="Arial"/>
          <w:spacing w:val="6"/>
        </w:rPr>
        <w:t xml:space="preserve"> </w:t>
      </w:r>
      <w:r w:rsidRPr="00230FE5">
        <w:rPr>
          <w:rFonts w:ascii="Arial" w:hAnsi="Arial" w:cs="Arial"/>
        </w:rPr>
        <w:t>RE</w:t>
      </w:r>
      <w:r w:rsidRPr="00230FE5">
        <w:rPr>
          <w:rFonts w:ascii="Arial" w:hAnsi="Arial" w:cs="Arial"/>
          <w:spacing w:val="6"/>
        </w:rPr>
        <w:t xml:space="preserve"> </w:t>
      </w:r>
      <w:r w:rsidRPr="00230FE5">
        <w:rPr>
          <w:rFonts w:ascii="Arial" w:hAnsi="Arial" w:cs="Arial"/>
        </w:rPr>
        <w:t>technologies</w:t>
      </w:r>
      <w:r w:rsidRPr="00230FE5">
        <w:rPr>
          <w:rFonts w:ascii="Arial" w:hAnsi="Arial" w:cs="Arial"/>
          <w:spacing w:val="7"/>
        </w:rPr>
        <w:t xml:space="preserve"> </w:t>
      </w:r>
      <w:r w:rsidRPr="00230FE5">
        <w:rPr>
          <w:rFonts w:ascii="Arial" w:hAnsi="Arial" w:cs="Arial"/>
        </w:rPr>
        <w:t>which</w:t>
      </w:r>
      <w:r w:rsidRPr="00230FE5">
        <w:rPr>
          <w:rFonts w:ascii="Arial" w:hAnsi="Arial" w:cs="Arial"/>
          <w:spacing w:val="6"/>
        </w:rPr>
        <w:t xml:space="preserve"> </w:t>
      </w:r>
      <w:r w:rsidRPr="00230FE5">
        <w:rPr>
          <w:rFonts w:ascii="Arial" w:hAnsi="Arial" w:cs="Arial"/>
        </w:rPr>
        <w:t>may</w:t>
      </w:r>
      <w:r w:rsidRPr="00230FE5">
        <w:rPr>
          <w:rFonts w:ascii="Arial" w:hAnsi="Arial" w:cs="Arial"/>
          <w:spacing w:val="7"/>
        </w:rPr>
        <w:t xml:space="preserve"> </w:t>
      </w:r>
      <w:r w:rsidRPr="00230FE5">
        <w:rPr>
          <w:rFonts w:ascii="Arial" w:hAnsi="Arial" w:cs="Arial"/>
        </w:rPr>
        <w:t>be</w:t>
      </w:r>
      <w:r w:rsidRPr="00230FE5">
        <w:rPr>
          <w:rFonts w:ascii="Arial" w:hAnsi="Arial" w:cs="Arial"/>
          <w:spacing w:val="6"/>
        </w:rPr>
        <w:t xml:space="preserve"> </w:t>
      </w:r>
      <w:r w:rsidRPr="00230FE5">
        <w:rPr>
          <w:rFonts w:ascii="Arial" w:hAnsi="Arial" w:cs="Arial"/>
        </w:rPr>
        <w:t>later</w:t>
      </w:r>
      <w:r w:rsidRPr="00230FE5">
        <w:rPr>
          <w:rFonts w:ascii="Arial" w:hAnsi="Arial" w:cs="Arial"/>
          <w:spacing w:val="7"/>
        </w:rPr>
        <w:t xml:space="preserve"> </w:t>
      </w:r>
      <w:r w:rsidRPr="00230FE5">
        <w:rPr>
          <w:rFonts w:ascii="Arial" w:hAnsi="Arial" w:cs="Arial"/>
        </w:rPr>
        <w:t>identified</w:t>
      </w:r>
      <w:r w:rsidRPr="00230FE5">
        <w:rPr>
          <w:rFonts w:ascii="Arial" w:hAnsi="Arial" w:cs="Arial"/>
          <w:spacing w:val="6"/>
        </w:rPr>
        <w:t xml:space="preserve"> </w:t>
      </w:r>
      <w:r w:rsidRPr="00230FE5">
        <w:rPr>
          <w:rFonts w:ascii="Arial" w:hAnsi="Arial" w:cs="Arial"/>
        </w:rPr>
        <w:t>by</w:t>
      </w:r>
      <w:r w:rsidRPr="00230FE5">
        <w:rPr>
          <w:rFonts w:ascii="Arial" w:hAnsi="Arial" w:cs="Arial"/>
          <w:spacing w:val="7"/>
        </w:rPr>
        <w:t xml:space="preserve"> </w:t>
      </w:r>
      <w:r w:rsidRPr="00230FE5">
        <w:rPr>
          <w:rFonts w:ascii="Arial" w:hAnsi="Arial" w:cs="Arial"/>
        </w:rPr>
        <w:t>the</w:t>
      </w:r>
      <w:r w:rsidRPr="00230FE5">
        <w:rPr>
          <w:rFonts w:ascii="Arial" w:hAnsi="Arial" w:cs="Arial"/>
          <w:spacing w:val="6"/>
        </w:rPr>
        <w:t xml:space="preserve"> </w:t>
      </w:r>
      <w:r w:rsidRPr="00230FE5">
        <w:rPr>
          <w:rFonts w:ascii="Arial" w:hAnsi="Arial" w:cs="Arial"/>
        </w:rPr>
        <w:t>DOE</w:t>
      </w:r>
      <w:r w:rsidR="00917A34">
        <w:rPr>
          <w:rFonts w:ascii="Arial" w:hAnsi="Arial" w:cs="Arial"/>
        </w:rPr>
        <w:t>, after endorsement of NREB and relevant government agencies</w:t>
      </w:r>
      <w:r w:rsidRPr="00230FE5">
        <w:rPr>
          <w:rFonts w:ascii="Arial" w:hAnsi="Arial" w:cs="Arial"/>
        </w:rPr>
        <w:t>.</w:t>
      </w:r>
    </w:p>
    <w:p w14:paraId="72FE5D9A" w14:textId="77777777" w:rsidR="00BB7893" w:rsidRPr="00230FE5" w:rsidRDefault="00BB7893" w:rsidP="00271366">
      <w:pPr>
        <w:pStyle w:val="NoSpacing"/>
        <w:jc w:val="both"/>
        <w:rPr>
          <w:rFonts w:ascii="Arial" w:hAnsi="Arial" w:cs="Arial"/>
        </w:rPr>
      </w:pPr>
    </w:p>
    <w:p w14:paraId="0B9E3CD6" w14:textId="0121BC1B" w:rsidR="00BB7893" w:rsidRDefault="00BB7893" w:rsidP="00C77394">
      <w:pPr>
        <w:pStyle w:val="NoSpacing"/>
        <w:jc w:val="both"/>
        <w:rPr>
          <w:rFonts w:ascii="Arial" w:hAnsi="Arial" w:cs="Arial"/>
          <w:b/>
        </w:rPr>
      </w:pPr>
      <w:r w:rsidRPr="00230FE5">
        <w:rPr>
          <w:rFonts w:ascii="Arial" w:hAnsi="Arial" w:cs="Arial"/>
          <w:i/>
          <w:iCs/>
        </w:rPr>
        <w:t>Provided,</w:t>
      </w:r>
      <w:r w:rsidRPr="00230FE5">
        <w:rPr>
          <w:rFonts w:ascii="Arial" w:hAnsi="Arial" w:cs="Arial"/>
        </w:rPr>
        <w:t xml:space="preserve"> That, for the RE facilities utilizing these technologies to be eligible under the RPS compliance and to be attributed the </w:t>
      </w:r>
      <w:r w:rsidRPr="001322D5">
        <w:rPr>
          <w:rFonts w:ascii="Arial" w:hAnsi="Arial" w:cs="Arial"/>
        </w:rPr>
        <w:t>corresponding RE Certificates (REC</w:t>
      </w:r>
      <w:r w:rsidR="005E2A05">
        <w:rPr>
          <w:rFonts w:ascii="Arial" w:hAnsi="Arial" w:cs="Arial"/>
        </w:rPr>
        <w:t>s</w:t>
      </w:r>
      <w:r w:rsidRPr="001322D5">
        <w:rPr>
          <w:rFonts w:ascii="Arial" w:hAnsi="Arial" w:cs="Arial"/>
        </w:rPr>
        <w:t xml:space="preserve">), </w:t>
      </w:r>
      <w:r w:rsidR="00502B59" w:rsidRPr="001322D5">
        <w:rPr>
          <w:rFonts w:ascii="Arial" w:hAnsi="Arial" w:cs="Arial"/>
        </w:rPr>
        <w:t>their commercial operations should have started</w:t>
      </w:r>
      <w:r w:rsidRPr="001322D5">
        <w:rPr>
          <w:rFonts w:ascii="Arial" w:hAnsi="Arial" w:cs="Arial"/>
        </w:rPr>
        <w:t xml:space="preserve"> </w:t>
      </w:r>
      <w:r w:rsidR="00ED40F2" w:rsidRPr="001322D5">
        <w:rPr>
          <w:rFonts w:ascii="Arial" w:hAnsi="Arial" w:cs="Arial"/>
        </w:rPr>
        <w:t>on or</w:t>
      </w:r>
      <w:r w:rsidR="001322D5" w:rsidRPr="001322D5">
        <w:rPr>
          <w:rFonts w:ascii="Arial" w:hAnsi="Arial" w:cs="Arial"/>
        </w:rPr>
        <w:t xml:space="preserve"> </w:t>
      </w:r>
      <w:r w:rsidRPr="001322D5">
        <w:rPr>
          <w:rFonts w:ascii="Arial" w:hAnsi="Arial" w:cs="Arial"/>
        </w:rPr>
        <w:t>after the</w:t>
      </w:r>
      <w:r w:rsidRPr="00230FE5">
        <w:rPr>
          <w:rFonts w:ascii="Arial" w:hAnsi="Arial" w:cs="Arial"/>
        </w:rPr>
        <w:t xml:space="preserve"> effectivity of the RE Act.</w:t>
      </w:r>
    </w:p>
    <w:p w14:paraId="303D0D91" w14:textId="77777777" w:rsidR="00BB7893" w:rsidRDefault="00BB7893" w:rsidP="00C77394">
      <w:pPr>
        <w:pStyle w:val="NoSpacing"/>
        <w:jc w:val="both"/>
        <w:rPr>
          <w:rFonts w:ascii="Arial" w:hAnsi="Arial" w:cs="Arial"/>
          <w:b/>
        </w:rPr>
      </w:pPr>
    </w:p>
    <w:p w14:paraId="07560161" w14:textId="17A8F55E" w:rsidR="00F826B7" w:rsidRPr="00230FE5" w:rsidRDefault="00F826B7" w:rsidP="00C77394">
      <w:pPr>
        <w:pStyle w:val="NoSpacing"/>
        <w:jc w:val="both"/>
        <w:rPr>
          <w:rFonts w:ascii="Arial" w:hAnsi="Arial" w:cs="Arial"/>
        </w:rPr>
      </w:pPr>
      <w:r w:rsidRPr="00230FE5">
        <w:rPr>
          <w:rFonts w:ascii="Arial" w:hAnsi="Arial" w:cs="Arial"/>
          <w:b/>
        </w:rPr>
        <w:t>Section</w:t>
      </w:r>
      <w:r w:rsidR="00DA3D2E">
        <w:rPr>
          <w:rFonts w:ascii="Arial" w:hAnsi="Arial" w:cs="Arial"/>
          <w:b/>
        </w:rPr>
        <w:t xml:space="preserve"> </w:t>
      </w:r>
      <w:r>
        <w:rPr>
          <w:rFonts w:ascii="Arial" w:hAnsi="Arial" w:cs="Arial"/>
          <w:b/>
        </w:rPr>
        <w:t>1</w:t>
      </w:r>
      <w:r w:rsidR="00DA3D2E">
        <w:rPr>
          <w:rFonts w:ascii="Arial" w:hAnsi="Arial" w:cs="Arial"/>
          <w:b/>
        </w:rPr>
        <w:t>0</w:t>
      </w:r>
      <w:r w:rsidRPr="00230FE5">
        <w:rPr>
          <w:rFonts w:ascii="Arial" w:hAnsi="Arial" w:cs="Arial"/>
        </w:rPr>
        <w:t>.</w:t>
      </w:r>
      <w:r w:rsidRPr="00230FE5">
        <w:rPr>
          <w:rFonts w:ascii="Arial" w:hAnsi="Arial" w:cs="Arial"/>
          <w:spacing w:val="1"/>
        </w:rPr>
        <w:t xml:space="preserve"> </w:t>
      </w:r>
      <w:r w:rsidRPr="00C74C6C">
        <w:rPr>
          <w:rFonts w:ascii="Arial" w:hAnsi="Arial" w:cs="Arial"/>
          <w:b/>
          <w:iCs/>
        </w:rPr>
        <w:t>Generation</w:t>
      </w:r>
      <w:r w:rsidRPr="00C74C6C">
        <w:rPr>
          <w:rFonts w:ascii="Arial" w:hAnsi="Arial" w:cs="Arial"/>
          <w:b/>
          <w:iCs/>
          <w:spacing w:val="1"/>
        </w:rPr>
        <w:t xml:space="preserve"> </w:t>
      </w:r>
      <w:r w:rsidRPr="00C74C6C">
        <w:rPr>
          <w:rFonts w:ascii="Arial" w:hAnsi="Arial" w:cs="Arial"/>
          <w:b/>
          <w:iCs/>
        </w:rPr>
        <w:t>from</w:t>
      </w:r>
      <w:r w:rsidRPr="00C74C6C">
        <w:rPr>
          <w:rFonts w:ascii="Arial" w:hAnsi="Arial" w:cs="Arial"/>
          <w:b/>
          <w:iCs/>
          <w:spacing w:val="1"/>
        </w:rPr>
        <w:t xml:space="preserve"> </w:t>
      </w:r>
      <w:r w:rsidRPr="00C74C6C">
        <w:rPr>
          <w:rFonts w:ascii="Arial" w:hAnsi="Arial" w:cs="Arial"/>
          <w:b/>
          <w:iCs/>
        </w:rPr>
        <w:t>Eligible</w:t>
      </w:r>
      <w:r w:rsidRPr="00C74C6C">
        <w:rPr>
          <w:rFonts w:ascii="Arial" w:hAnsi="Arial" w:cs="Arial"/>
          <w:b/>
          <w:iCs/>
          <w:spacing w:val="1"/>
        </w:rPr>
        <w:t xml:space="preserve"> </w:t>
      </w:r>
      <w:r w:rsidRPr="00C74C6C">
        <w:rPr>
          <w:rFonts w:ascii="Arial" w:hAnsi="Arial" w:cs="Arial"/>
          <w:b/>
          <w:iCs/>
        </w:rPr>
        <w:t>RE</w:t>
      </w:r>
      <w:r w:rsidRPr="00C74C6C">
        <w:rPr>
          <w:rFonts w:ascii="Arial" w:hAnsi="Arial" w:cs="Arial"/>
          <w:b/>
          <w:iCs/>
          <w:spacing w:val="1"/>
        </w:rPr>
        <w:t xml:space="preserve"> </w:t>
      </w:r>
      <w:r w:rsidRPr="00C74C6C">
        <w:rPr>
          <w:rFonts w:ascii="Arial" w:hAnsi="Arial" w:cs="Arial"/>
          <w:b/>
          <w:iCs/>
        </w:rPr>
        <w:t>Facilities</w:t>
      </w:r>
      <w:r w:rsidRPr="00C74C6C">
        <w:rPr>
          <w:rFonts w:ascii="Arial" w:hAnsi="Arial" w:cs="Arial"/>
          <w:b/>
          <w:iCs/>
          <w:spacing w:val="1"/>
        </w:rPr>
        <w:t xml:space="preserve"> </w:t>
      </w:r>
      <w:r w:rsidRPr="00C74C6C">
        <w:rPr>
          <w:rFonts w:ascii="Arial" w:hAnsi="Arial" w:cs="Arial"/>
          <w:b/>
          <w:iCs/>
        </w:rPr>
        <w:t>for</w:t>
      </w:r>
      <w:r w:rsidRPr="00C74C6C">
        <w:rPr>
          <w:rFonts w:ascii="Arial" w:hAnsi="Arial" w:cs="Arial"/>
          <w:b/>
          <w:iCs/>
          <w:spacing w:val="1"/>
        </w:rPr>
        <w:t xml:space="preserve"> </w:t>
      </w:r>
      <w:r w:rsidRPr="00C74C6C">
        <w:rPr>
          <w:rFonts w:ascii="Arial" w:hAnsi="Arial" w:cs="Arial"/>
          <w:b/>
          <w:iCs/>
        </w:rPr>
        <w:t>RPS</w:t>
      </w:r>
      <w:r w:rsidRPr="00C74C6C">
        <w:rPr>
          <w:rFonts w:ascii="Arial" w:hAnsi="Arial" w:cs="Arial"/>
          <w:b/>
          <w:iCs/>
          <w:spacing w:val="1"/>
        </w:rPr>
        <w:t xml:space="preserve"> </w:t>
      </w:r>
      <w:r w:rsidRPr="00C74C6C">
        <w:rPr>
          <w:rFonts w:ascii="Arial" w:hAnsi="Arial" w:cs="Arial"/>
          <w:b/>
          <w:iCs/>
        </w:rPr>
        <w:t>Compliance</w:t>
      </w:r>
      <w:r w:rsidRPr="00C74C6C">
        <w:rPr>
          <w:rFonts w:ascii="Arial" w:hAnsi="Arial" w:cs="Arial"/>
          <w:iCs/>
        </w:rPr>
        <w:t>.</w:t>
      </w:r>
      <w:r w:rsidRPr="00230FE5">
        <w:rPr>
          <w:rFonts w:ascii="Arial" w:hAnsi="Arial" w:cs="Arial"/>
          <w:spacing w:val="1"/>
        </w:rPr>
        <w:t xml:space="preserve"> </w:t>
      </w:r>
      <w:bookmarkStart w:id="2" w:name="_Hlk118038477"/>
      <w:r w:rsidR="00F72689" w:rsidRPr="00F72689">
        <w:rPr>
          <w:rFonts w:ascii="Arial" w:hAnsi="Arial" w:cs="Arial"/>
        </w:rPr>
        <w:t>Eligible RE Facilities and/or the electricity generated thereby shall have at least one of the following attributes to qualify for RPS compliance</w:t>
      </w:r>
      <w:bookmarkEnd w:id="2"/>
      <w:r w:rsidR="00B61091">
        <w:rPr>
          <w:rFonts w:ascii="Arial" w:hAnsi="Arial" w:cs="Arial"/>
        </w:rPr>
        <w:t>:</w:t>
      </w:r>
    </w:p>
    <w:p w14:paraId="097F9393" w14:textId="77777777" w:rsidR="00F826B7" w:rsidRPr="00BD1E5D" w:rsidRDefault="00F826B7" w:rsidP="00C77394">
      <w:pPr>
        <w:pStyle w:val="NoSpacing"/>
        <w:jc w:val="both"/>
        <w:rPr>
          <w:rFonts w:ascii="Arial" w:hAnsi="Arial" w:cs="Arial"/>
          <w:sz w:val="20"/>
          <w:szCs w:val="20"/>
        </w:rPr>
      </w:pPr>
    </w:p>
    <w:p w14:paraId="7E4D1DC1" w14:textId="4EAA4B6C" w:rsidR="00F826B7" w:rsidRPr="001322D5" w:rsidRDefault="00F826B7" w:rsidP="009A52FE">
      <w:pPr>
        <w:pStyle w:val="ListParagraph"/>
        <w:widowControl w:val="0"/>
        <w:numPr>
          <w:ilvl w:val="0"/>
          <w:numId w:val="13"/>
        </w:numPr>
        <w:tabs>
          <w:tab w:val="left" w:pos="1487"/>
          <w:tab w:val="left" w:pos="1488"/>
        </w:tabs>
        <w:autoSpaceDE w:val="0"/>
        <w:autoSpaceDN w:val="0"/>
        <w:spacing w:after="0" w:line="240" w:lineRule="auto"/>
        <w:ind w:left="851" w:hanging="425"/>
        <w:contextualSpacing w:val="0"/>
        <w:jc w:val="both"/>
        <w:rPr>
          <w:rFonts w:ascii="Arial" w:hAnsi="Arial" w:cs="Arial"/>
          <w:sz w:val="24"/>
          <w:szCs w:val="24"/>
        </w:rPr>
      </w:pPr>
      <w:r w:rsidRPr="001322D5">
        <w:rPr>
          <w:rFonts w:ascii="Arial" w:hAnsi="Arial" w:cs="Arial"/>
          <w:sz w:val="24"/>
          <w:szCs w:val="24"/>
        </w:rPr>
        <w:t>RE</w:t>
      </w:r>
      <w:r w:rsidRPr="001322D5">
        <w:rPr>
          <w:rFonts w:ascii="Arial" w:hAnsi="Arial" w:cs="Arial"/>
          <w:spacing w:val="7"/>
          <w:sz w:val="24"/>
          <w:szCs w:val="24"/>
        </w:rPr>
        <w:t xml:space="preserve"> </w:t>
      </w:r>
      <w:r w:rsidRPr="001322D5">
        <w:rPr>
          <w:rFonts w:ascii="Arial" w:hAnsi="Arial" w:cs="Arial"/>
          <w:sz w:val="24"/>
          <w:szCs w:val="24"/>
        </w:rPr>
        <w:t xml:space="preserve">installations </w:t>
      </w:r>
      <w:r w:rsidR="00502B59" w:rsidRPr="001322D5">
        <w:rPr>
          <w:rFonts w:ascii="Arial" w:hAnsi="Arial" w:cs="Arial"/>
          <w:sz w:val="24"/>
          <w:szCs w:val="24"/>
        </w:rPr>
        <w:t>whose</w:t>
      </w:r>
      <w:r w:rsidR="001322D5" w:rsidRPr="001322D5">
        <w:rPr>
          <w:rFonts w:ascii="Arial" w:hAnsi="Arial" w:cs="Arial"/>
          <w:sz w:val="24"/>
          <w:szCs w:val="24"/>
        </w:rPr>
        <w:t xml:space="preserve"> </w:t>
      </w:r>
      <w:r w:rsidRPr="001322D5">
        <w:rPr>
          <w:rFonts w:ascii="Arial" w:hAnsi="Arial" w:cs="Arial"/>
          <w:sz w:val="24"/>
          <w:szCs w:val="24"/>
        </w:rPr>
        <w:t>commercial operations</w:t>
      </w:r>
      <w:r w:rsidR="00502B59" w:rsidRPr="001322D5">
        <w:rPr>
          <w:rFonts w:ascii="Arial" w:hAnsi="Arial" w:cs="Arial"/>
          <w:sz w:val="24"/>
          <w:szCs w:val="24"/>
        </w:rPr>
        <w:t xml:space="preserve"> </w:t>
      </w:r>
      <w:r w:rsidR="001322D5" w:rsidRPr="001322D5">
        <w:rPr>
          <w:rFonts w:ascii="Arial" w:hAnsi="Arial" w:cs="Arial"/>
          <w:sz w:val="24"/>
          <w:szCs w:val="24"/>
        </w:rPr>
        <w:t xml:space="preserve">started on or after </w:t>
      </w:r>
      <w:r w:rsidRPr="001322D5">
        <w:rPr>
          <w:rFonts w:ascii="Arial" w:hAnsi="Arial" w:cs="Arial"/>
          <w:sz w:val="24"/>
          <w:szCs w:val="24"/>
        </w:rPr>
        <w:t xml:space="preserve">the effectivity of the RE </w:t>
      </w:r>
      <w:proofErr w:type="gramStart"/>
      <w:r w:rsidRPr="001322D5">
        <w:rPr>
          <w:rFonts w:ascii="Arial" w:hAnsi="Arial" w:cs="Arial"/>
          <w:sz w:val="24"/>
          <w:szCs w:val="24"/>
        </w:rPr>
        <w:t>Act;</w:t>
      </w:r>
      <w:proofErr w:type="gramEnd"/>
    </w:p>
    <w:p w14:paraId="6F7B6D85" w14:textId="77777777" w:rsidR="00F826B7" w:rsidRPr="001322D5" w:rsidRDefault="00F826B7" w:rsidP="00271366">
      <w:pPr>
        <w:pStyle w:val="BodyText"/>
        <w:spacing w:before="7"/>
        <w:ind w:left="851" w:hanging="425"/>
        <w:rPr>
          <w:rFonts w:ascii="Arial" w:hAnsi="Arial" w:cs="Arial"/>
          <w:sz w:val="20"/>
          <w:szCs w:val="20"/>
        </w:rPr>
      </w:pPr>
    </w:p>
    <w:p w14:paraId="6D25839F" w14:textId="77777777" w:rsidR="00F826B7" w:rsidRPr="001322D5" w:rsidRDefault="00F826B7" w:rsidP="00271366">
      <w:pPr>
        <w:pStyle w:val="ListParagraph"/>
        <w:widowControl w:val="0"/>
        <w:numPr>
          <w:ilvl w:val="0"/>
          <w:numId w:val="13"/>
        </w:numPr>
        <w:tabs>
          <w:tab w:val="left" w:pos="1487"/>
          <w:tab w:val="left" w:pos="1488"/>
        </w:tabs>
        <w:autoSpaceDE w:val="0"/>
        <w:autoSpaceDN w:val="0"/>
        <w:spacing w:after="0" w:line="240" w:lineRule="auto"/>
        <w:ind w:left="851" w:hanging="425"/>
        <w:contextualSpacing w:val="0"/>
        <w:rPr>
          <w:rFonts w:ascii="Arial" w:hAnsi="Arial" w:cs="Arial"/>
          <w:sz w:val="24"/>
          <w:szCs w:val="24"/>
        </w:rPr>
      </w:pPr>
      <w:r w:rsidRPr="001322D5">
        <w:rPr>
          <w:rFonts w:ascii="Arial" w:hAnsi="Arial" w:cs="Arial"/>
          <w:sz w:val="24"/>
          <w:szCs w:val="24"/>
        </w:rPr>
        <w:t>Incremental</w:t>
      </w:r>
      <w:r w:rsidRPr="001322D5">
        <w:rPr>
          <w:rFonts w:ascii="Arial" w:hAnsi="Arial" w:cs="Arial"/>
          <w:spacing w:val="7"/>
          <w:sz w:val="24"/>
          <w:szCs w:val="24"/>
        </w:rPr>
        <w:t xml:space="preserve"> </w:t>
      </w:r>
      <w:r w:rsidRPr="001322D5">
        <w:rPr>
          <w:rFonts w:ascii="Arial" w:hAnsi="Arial" w:cs="Arial"/>
          <w:sz w:val="24"/>
          <w:szCs w:val="24"/>
        </w:rPr>
        <w:t>RE</w:t>
      </w:r>
      <w:r w:rsidRPr="001322D5">
        <w:rPr>
          <w:rFonts w:ascii="Arial" w:hAnsi="Arial" w:cs="Arial"/>
          <w:spacing w:val="7"/>
          <w:sz w:val="24"/>
          <w:szCs w:val="24"/>
        </w:rPr>
        <w:t xml:space="preserve"> </w:t>
      </w:r>
      <w:r w:rsidRPr="001322D5">
        <w:rPr>
          <w:rFonts w:ascii="Arial" w:hAnsi="Arial" w:cs="Arial"/>
          <w:sz w:val="24"/>
          <w:szCs w:val="24"/>
        </w:rPr>
        <w:t>capacity</w:t>
      </w:r>
      <w:r w:rsidRPr="001322D5">
        <w:rPr>
          <w:rFonts w:ascii="Arial" w:hAnsi="Arial" w:cs="Arial"/>
          <w:spacing w:val="7"/>
          <w:sz w:val="24"/>
          <w:szCs w:val="24"/>
        </w:rPr>
        <w:t xml:space="preserve"> </w:t>
      </w:r>
      <w:r w:rsidRPr="001322D5">
        <w:rPr>
          <w:rFonts w:ascii="Arial" w:hAnsi="Arial" w:cs="Arial"/>
          <w:sz w:val="24"/>
          <w:szCs w:val="24"/>
        </w:rPr>
        <w:t>resulting</w:t>
      </w:r>
      <w:r w:rsidRPr="001322D5">
        <w:rPr>
          <w:rFonts w:ascii="Arial" w:hAnsi="Arial" w:cs="Arial"/>
          <w:spacing w:val="8"/>
          <w:sz w:val="24"/>
          <w:szCs w:val="24"/>
        </w:rPr>
        <w:t xml:space="preserve"> </w:t>
      </w:r>
      <w:r w:rsidRPr="001322D5">
        <w:rPr>
          <w:rFonts w:ascii="Arial" w:hAnsi="Arial" w:cs="Arial"/>
          <w:sz w:val="24"/>
          <w:szCs w:val="24"/>
        </w:rPr>
        <w:t>from</w:t>
      </w:r>
      <w:r w:rsidRPr="001322D5">
        <w:rPr>
          <w:rFonts w:ascii="Arial" w:hAnsi="Arial" w:cs="Arial"/>
          <w:spacing w:val="7"/>
          <w:sz w:val="24"/>
          <w:szCs w:val="24"/>
        </w:rPr>
        <w:t xml:space="preserve"> </w:t>
      </w:r>
      <w:r w:rsidRPr="001322D5">
        <w:rPr>
          <w:rFonts w:ascii="Arial" w:hAnsi="Arial" w:cs="Arial"/>
          <w:sz w:val="24"/>
          <w:szCs w:val="24"/>
        </w:rPr>
        <w:t>any</w:t>
      </w:r>
      <w:r w:rsidRPr="001322D5">
        <w:rPr>
          <w:rFonts w:ascii="Arial" w:hAnsi="Arial" w:cs="Arial"/>
          <w:spacing w:val="7"/>
          <w:sz w:val="24"/>
          <w:szCs w:val="24"/>
        </w:rPr>
        <w:t xml:space="preserve"> </w:t>
      </w:r>
      <w:r w:rsidRPr="001322D5">
        <w:rPr>
          <w:rFonts w:ascii="Arial" w:hAnsi="Arial" w:cs="Arial"/>
          <w:sz w:val="24"/>
          <w:szCs w:val="24"/>
        </w:rPr>
        <w:t>of</w:t>
      </w:r>
      <w:r w:rsidRPr="001322D5">
        <w:rPr>
          <w:rFonts w:ascii="Arial" w:hAnsi="Arial" w:cs="Arial"/>
          <w:spacing w:val="8"/>
          <w:sz w:val="24"/>
          <w:szCs w:val="24"/>
        </w:rPr>
        <w:t xml:space="preserve"> </w:t>
      </w:r>
      <w:r w:rsidRPr="001322D5">
        <w:rPr>
          <w:rFonts w:ascii="Arial" w:hAnsi="Arial" w:cs="Arial"/>
          <w:sz w:val="24"/>
          <w:szCs w:val="24"/>
        </w:rPr>
        <w:t>the</w:t>
      </w:r>
      <w:r w:rsidRPr="001322D5">
        <w:rPr>
          <w:rFonts w:ascii="Arial" w:hAnsi="Arial" w:cs="Arial"/>
          <w:spacing w:val="7"/>
          <w:sz w:val="24"/>
          <w:szCs w:val="24"/>
        </w:rPr>
        <w:t xml:space="preserve"> </w:t>
      </w:r>
      <w:r w:rsidRPr="001322D5">
        <w:rPr>
          <w:rFonts w:ascii="Arial" w:hAnsi="Arial" w:cs="Arial"/>
          <w:sz w:val="24"/>
          <w:szCs w:val="24"/>
        </w:rPr>
        <w:t>following:</w:t>
      </w:r>
    </w:p>
    <w:p w14:paraId="533751CA" w14:textId="77777777" w:rsidR="00F826B7" w:rsidRPr="001322D5" w:rsidRDefault="00F826B7" w:rsidP="00271366">
      <w:pPr>
        <w:pStyle w:val="ListParagraph"/>
        <w:rPr>
          <w:rFonts w:ascii="Arial" w:hAnsi="Arial" w:cs="Arial"/>
          <w:sz w:val="20"/>
          <w:szCs w:val="20"/>
        </w:rPr>
      </w:pPr>
    </w:p>
    <w:p w14:paraId="0C4982EF" w14:textId="10E659AC" w:rsidR="00F826B7" w:rsidRPr="001322D5" w:rsidRDefault="00F826B7" w:rsidP="00A4594B">
      <w:pPr>
        <w:pStyle w:val="ListParagraph"/>
        <w:widowControl w:val="0"/>
        <w:numPr>
          <w:ilvl w:val="0"/>
          <w:numId w:val="13"/>
        </w:numPr>
        <w:tabs>
          <w:tab w:val="left" w:pos="1487"/>
          <w:tab w:val="left" w:pos="1488"/>
        </w:tabs>
        <w:autoSpaceDE w:val="0"/>
        <w:autoSpaceDN w:val="0"/>
        <w:spacing w:after="0" w:line="240" w:lineRule="auto"/>
        <w:ind w:left="851" w:hanging="425"/>
        <w:contextualSpacing w:val="0"/>
        <w:rPr>
          <w:rFonts w:ascii="Arial" w:hAnsi="Arial" w:cs="Arial"/>
          <w:sz w:val="24"/>
          <w:szCs w:val="24"/>
        </w:rPr>
      </w:pPr>
      <w:r w:rsidRPr="001322D5">
        <w:rPr>
          <w:rFonts w:ascii="Arial" w:hAnsi="Arial" w:cs="Arial"/>
          <w:sz w:val="24"/>
          <w:szCs w:val="24"/>
        </w:rPr>
        <w:t>Expansion</w:t>
      </w:r>
      <w:r w:rsidRPr="001322D5">
        <w:rPr>
          <w:rFonts w:ascii="Arial" w:hAnsi="Arial" w:cs="Arial"/>
          <w:spacing w:val="7"/>
          <w:sz w:val="24"/>
          <w:szCs w:val="24"/>
        </w:rPr>
        <w:t xml:space="preserve"> </w:t>
      </w:r>
      <w:r w:rsidRPr="001322D5">
        <w:rPr>
          <w:rFonts w:ascii="Arial" w:hAnsi="Arial" w:cs="Arial"/>
          <w:sz w:val="24"/>
          <w:szCs w:val="24"/>
        </w:rPr>
        <w:t>of</w:t>
      </w:r>
      <w:r w:rsidRPr="001322D5">
        <w:rPr>
          <w:rFonts w:ascii="Arial" w:hAnsi="Arial" w:cs="Arial"/>
          <w:spacing w:val="7"/>
          <w:sz w:val="24"/>
          <w:szCs w:val="24"/>
        </w:rPr>
        <w:t xml:space="preserve"> </w:t>
      </w:r>
      <w:r w:rsidRPr="001322D5">
        <w:rPr>
          <w:rFonts w:ascii="Arial" w:hAnsi="Arial" w:cs="Arial"/>
          <w:sz w:val="24"/>
          <w:szCs w:val="24"/>
        </w:rPr>
        <w:t>an</w:t>
      </w:r>
      <w:r w:rsidRPr="001322D5">
        <w:rPr>
          <w:rFonts w:ascii="Arial" w:hAnsi="Arial" w:cs="Arial"/>
          <w:spacing w:val="7"/>
          <w:sz w:val="24"/>
          <w:szCs w:val="24"/>
        </w:rPr>
        <w:t xml:space="preserve"> </w:t>
      </w:r>
      <w:r w:rsidRPr="001322D5">
        <w:rPr>
          <w:rFonts w:ascii="Arial" w:hAnsi="Arial" w:cs="Arial"/>
          <w:sz w:val="24"/>
          <w:szCs w:val="24"/>
        </w:rPr>
        <w:t>existing</w:t>
      </w:r>
      <w:r w:rsidRPr="001322D5">
        <w:rPr>
          <w:rFonts w:ascii="Arial" w:hAnsi="Arial" w:cs="Arial"/>
          <w:spacing w:val="8"/>
          <w:sz w:val="24"/>
          <w:szCs w:val="24"/>
        </w:rPr>
        <w:t xml:space="preserve"> </w:t>
      </w:r>
      <w:r w:rsidRPr="001322D5">
        <w:rPr>
          <w:rFonts w:ascii="Arial" w:hAnsi="Arial" w:cs="Arial"/>
          <w:sz w:val="24"/>
          <w:szCs w:val="24"/>
        </w:rPr>
        <w:t>RE</w:t>
      </w:r>
      <w:r w:rsidRPr="001322D5">
        <w:rPr>
          <w:rFonts w:ascii="Arial" w:hAnsi="Arial" w:cs="Arial"/>
          <w:spacing w:val="7"/>
          <w:sz w:val="24"/>
          <w:szCs w:val="24"/>
        </w:rPr>
        <w:t xml:space="preserve"> </w:t>
      </w:r>
      <w:r w:rsidRPr="001322D5">
        <w:rPr>
          <w:rFonts w:ascii="Arial" w:hAnsi="Arial" w:cs="Arial"/>
          <w:sz w:val="24"/>
          <w:szCs w:val="24"/>
        </w:rPr>
        <w:t>generation</w:t>
      </w:r>
      <w:r w:rsidRPr="001322D5">
        <w:rPr>
          <w:rFonts w:ascii="Arial" w:hAnsi="Arial" w:cs="Arial"/>
          <w:spacing w:val="7"/>
          <w:sz w:val="24"/>
          <w:szCs w:val="24"/>
        </w:rPr>
        <w:t xml:space="preserve"> </w:t>
      </w:r>
      <w:proofErr w:type="gramStart"/>
      <w:r w:rsidRPr="001322D5">
        <w:rPr>
          <w:rFonts w:ascii="Arial" w:hAnsi="Arial" w:cs="Arial"/>
          <w:sz w:val="24"/>
          <w:szCs w:val="24"/>
        </w:rPr>
        <w:t>facility;</w:t>
      </w:r>
      <w:proofErr w:type="gramEnd"/>
    </w:p>
    <w:p w14:paraId="700AC777" w14:textId="77777777" w:rsidR="00FE496D" w:rsidRPr="001322D5" w:rsidRDefault="00FE496D" w:rsidP="00166E83">
      <w:pPr>
        <w:pStyle w:val="ListParagraph"/>
        <w:widowControl w:val="0"/>
        <w:autoSpaceDE w:val="0"/>
        <w:autoSpaceDN w:val="0"/>
        <w:spacing w:after="0" w:line="240" w:lineRule="auto"/>
        <w:ind w:left="1418"/>
        <w:contextualSpacing w:val="0"/>
        <w:jc w:val="both"/>
        <w:rPr>
          <w:rFonts w:ascii="Arial" w:hAnsi="Arial" w:cs="Arial"/>
          <w:sz w:val="20"/>
          <w:szCs w:val="20"/>
        </w:rPr>
      </w:pPr>
    </w:p>
    <w:p w14:paraId="2F2DA7A6" w14:textId="4BE1BDC7" w:rsidR="00F826B7" w:rsidRPr="001322D5" w:rsidRDefault="00F826B7" w:rsidP="00A4594B">
      <w:pPr>
        <w:pStyle w:val="ListParagraph"/>
        <w:widowControl w:val="0"/>
        <w:numPr>
          <w:ilvl w:val="0"/>
          <w:numId w:val="13"/>
        </w:numPr>
        <w:tabs>
          <w:tab w:val="left" w:pos="1487"/>
          <w:tab w:val="left" w:pos="1488"/>
        </w:tabs>
        <w:autoSpaceDE w:val="0"/>
        <w:autoSpaceDN w:val="0"/>
        <w:spacing w:after="0" w:line="240" w:lineRule="auto"/>
        <w:ind w:left="851" w:hanging="425"/>
        <w:contextualSpacing w:val="0"/>
        <w:rPr>
          <w:rFonts w:ascii="Arial" w:hAnsi="Arial" w:cs="Arial"/>
          <w:sz w:val="24"/>
          <w:szCs w:val="24"/>
        </w:rPr>
      </w:pPr>
      <w:r w:rsidRPr="001322D5">
        <w:rPr>
          <w:rFonts w:ascii="Arial" w:hAnsi="Arial" w:cs="Arial"/>
          <w:sz w:val="24"/>
          <w:szCs w:val="24"/>
        </w:rPr>
        <w:t>Upgrading</w:t>
      </w:r>
      <w:r w:rsidRPr="001322D5">
        <w:rPr>
          <w:rFonts w:ascii="Arial" w:hAnsi="Arial" w:cs="Arial"/>
          <w:spacing w:val="8"/>
          <w:sz w:val="24"/>
          <w:szCs w:val="24"/>
        </w:rPr>
        <w:t xml:space="preserve"> </w:t>
      </w:r>
      <w:r w:rsidRPr="001322D5">
        <w:rPr>
          <w:rFonts w:ascii="Arial" w:hAnsi="Arial" w:cs="Arial"/>
          <w:sz w:val="24"/>
          <w:szCs w:val="24"/>
        </w:rPr>
        <w:t>of</w:t>
      </w:r>
      <w:r w:rsidRPr="001322D5">
        <w:rPr>
          <w:rFonts w:ascii="Arial" w:hAnsi="Arial" w:cs="Arial"/>
          <w:spacing w:val="8"/>
          <w:sz w:val="24"/>
          <w:szCs w:val="24"/>
        </w:rPr>
        <w:t xml:space="preserve"> </w:t>
      </w:r>
      <w:proofErr w:type="gramStart"/>
      <w:r w:rsidRPr="001322D5">
        <w:rPr>
          <w:rFonts w:ascii="Arial" w:hAnsi="Arial" w:cs="Arial"/>
          <w:sz w:val="24"/>
          <w:szCs w:val="24"/>
        </w:rPr>
        <w:t>an</w:t>
      </w:r>
      <w:proofErr w:type="gramEnd"/>
      <w:r w:rsidRPr="001322D5">
        <w:rPr>
          <w:rFonts w:ascii="Arial" w:hAnsi="Arial" w:cs="Arial"/>
          <w:spacing w:val="8"/>
          <w:sz w:val="24"/>
          <w:szCs w:val="24"/>
        </w:rPr>
        <w:t xml:space="preserve"> </w:t>
      </w:r>
      <w:r w:rsidRPr="001322D5">
        <w:rPr>
          <w:rFonts w:ascii="Arial" w:hAnsi="Arial" w:cs="Arial"/>
          <w:sz w:val="24"/>
          <w:szCs w:val="24"/>
        </w:rPr>
        <w:t>RE-based</w:t>
      </w:r>
      <w:r w:rsidRPr="001322D5">
        <w:rPr>
          <w:rFonts w:ascii="Arial" w:hAnsi="Arial" w:cs="Arial"/>
          <w:spacing w:val="8"/>
          <w:sz w:val="24"/>
          <w:szCs w:val="24"/>
        </w:rPr>
        <w:t xml:space="preserve"> </w:t>
      </w:r>
      <w:r w:rsidRPr="001322D5">
        <w:rPr>
          <w:rFonts w:ascii="Arial" w:hAnsi="Arial" w:cs="Arial"/>
          <w:sz w:val="24"/>
          <w:szCs w:val="24"/>
        </w:rPr>
        <w:t>power</w:t>
      </w:r>
      <w:r w:rsidRPr="001322D5">
        <w:rPr>
          <w:rFonts w:ascii="Arial" w:hAnsi="Arial" w:cs="Arial"/>
          <w:spacing w:val="9"/>
          <w:sz w:val="24"/>
          <w:szCs w:val="24"/>
        </w:rPr>
        <w:t xml:space="preserve"> </w:t>
      </w:r>
      <w:r w:rsidRPr="001322D5">
        <w:rPr>
          <w:rFonts w:ascii="Arial" w:hAnsi="Arial" w:cs="Arial"/>
          <w:sz w:val="24"/>
          <w:szCs w:val="24"/>
        </w:rPr>
        <w:t>generation</w:t>
      </w:r>
      <w:r w:rsidRPr="001322D5">
        <w:rPr>
          <w:rFonts w:ascii="Arial" w:hAnsi="Arial" w:cs="Arial"/>
          <w:spacing w:val="8"/>
          <w:sz w:val="24"/>
          <w:szCs w:val="24"/>
        </w:rPr>
        <w:t xml:space="preserve"> </w:t>
      </w:r>
      <w:r w:rsidRPr="001322D5">
        <w:rPr>
          <w:rFonts w:ascii="Arial" w:hAnsi="Arial" w:cs="Arial"/>
          <w:sz w:val="24"/>
          <w:szCs w:val="24"/>
        </w:rPr>
        <w:t>facility</w:t>
      </w:r>
      <w:r w:rsidR="001322D5" w:rsidRPr="001322D5">
        <w:rPr>
          <w:rFonts w:ascii="Arial" w:hAnsi="Arial" w:cs="Arial"/>
          <w:sz w:val="24"/>
          <w:szCs w:val="24"/>
        </w:rPr>
        <w:t xml:space="preserve">: </w:t>
      </w:r>
      <w:r w:rsidRPr="001322D5">
        <w:rPr>
          <w:rFonts w:ascii="Arial" w:hAnsi="Arial" w:cs="Arial"/>
          <w:i/>
          <w:sz w:val="24"/>
          <w:szCs w:val="24"/>
        </w:rPr>
        <w:t>Provided</w:t>
      </w:r>
      <w:r w:rsidRPr="001322D5">
        <w:rPr>
          <w:rFonts w:ascii="Arial" w:hAnsi="Arial" w:cs="Arial"/>
          <w:sz w:val="24"/>
          <w:szCs w:val="24"/>
        </w:rPr>
        <w:t>,</w:t>
      </w:r>
      <w:r w:rsidRPr="001322D5">
        <w:rPr>
          <w:rFonts w:ascii="Arial" w:hAnsi="Arial" w:cs="Arial"/>
          <w:spacing w:val="1"/>
          <w:sz w:val="24"/>
          <w:szCs w:val="24"/>
        </w:rPr>
        <w:t xml:space="preserve"> </w:t>
      </w:r>
      <w:r w:rsidRPr="001322D5">
        <w:rPr>
          <w:rFonts w:ascii="Arial" w:hAnsi="Arial" w:cs="Arial"/>
          <w:sz w:val="24"/>
          <w:szCs w:val="24"/>
        </w:rPr>
        <w:t>That</w:t>
      </w:r>
      <w:r w:rsidR="00502B59" w:rsidRPr="001322D5">
        <w:rPr>
          <w:rFonts w:ascii="Arial" w:hAnsi="Arial" w:cs="Arial"/>
          <w:sz w:val="24"/>
          <w:szCs w:val="24"/>
        </w:rPr>
        <w:t xml:space="preserve"> the commercial</w:t>
      </w:r>
      <w:r w:rsidR="00502B59" w:rsidRPr="001322D5">
        <w:rPr>
          <w:rFonts w:ascii="Arial" w:hAnsi="Arial" w:cs="Arial"/>
          <w:spacing w:val="1"/>
          <w:sz w:val="24"/>
          <w:szCs w:val="24"/>
        </w:rPr>
        <w:t xml:space="preserve"> </w:t>
      </w:r>
      <w:r w:rsidR="00502B59" w:rsidRPr="001322D5">
        <w:rPr>
          <w:rFonts w:ascii="Arial" w:hAnsi="Arial" w:cs="Arial"/>
          <w:sz w:val="24"/>
          <w:szCs w:val="24"/>
        </w:rPr>
        <w:t>operations of</w:t>
      </w:r>
      <w:r w:rsidR="001322D5" w:rsidRPr="001322D5">
        <w:rPr>
          <w:rFonts w:ascii="Arial" w:hAnsi="Arial" w:cs="Arial"/>
          <w:sz w:val="24"/>
          <w:szCs w:val="24"/>
        </w:rPr>
        <w:t xml:space="preserve"> </w:t>
      </w:r>
      <w:r w:rsidRPr="001322D5">
        <w:rPr>
          <w:rFonts w:ascii="Arial" w:hAnsi="Arial" w:cs="Arial"/>
          <w:sz w:val="24"/>
          <w:szCs w:val="24"/>
        </w:rPr>
        <w:t>such</w:t>
      </w:r>
      <w:r w:rsidRPr="001322D5">
        <w:rPr>
          <w:rFonts w:ascii="Arial" w:hAnsi="Arial" w:cs="Arial"/>
          <w:spacing w:val="1"/>
          <w:sz w:val="24"/>
          <w:szCs w:val="24"/>
        </w:rPr>
        <w:t xml:space="preserve"> </w:t>
      </w:r>
      <w:r w:rsidR="00A83158" w:rsidRPr="001322D5">
        <w:rPr>
          <w:rFonts w:ascii="Arial" w:hAnsi="Arial" w:cs="Arial"/>
          <w:spacing w:val="1"/>
          <w:sz w:val="24"/>
          <w:szCs w:val="24"/>
        </w:rPr>
        <w:t>RE-based power generation facility</w:t>
      </w:r>
      <w:r w:rsidRPr="001322D5">
        <w:rPr>
          <w:rFonts w:ascii="Arial" w:hAnsi="Arial" w:cs="Arial"/>
          <w:spacing w:val="1"/>
          <w:sz w:val="24"/>
          <w:szCs w:val="24"/>
        </w:rPr>
        <w:t xml:space="preserve"> </w:t>
      </w:r>
      <w:r w:rsidR="001322D5" w:rsidRPr="001322D5">
        <w:rPr>
          <w:rFonts w:ascii="Arial" w:hAnsi="Arial" w:cs="Arial"/>
          <w:sz w:val="24"/>
          <w:szCs w:val="24"/>
        </w:rPr>
        <w:t xml:space="preserve">started on or after </w:t>
      </w:r>
      <w:r w:rsidRPr="001322D5">
        <w:rPr>
          <w:rFonts w:ascii="Arial" w:hAnsi="Arial" w:cs="Arial"/>
          <w:sz w:val="24"/>
          <w:szCs w:val="24"/>
        </w:rPr>
        <w:t>the effectivity of the RE Act.</w:t>
      </w:r>
      <w:r w:rsidRPr="001322D5">
        <w:rPr>
          <w:rFonts w:ascii="Arial" w:hAnsi="Arial" w:cs="Arial"/>
          <w:spacing w:val="1"/>
          <w:sz w:val="24"/>
          <w:szCs w:val="24"/>
        </w:rPr>
        <w:t xml:space="preserve"> </w:t>
      </w:r>
      <w:r w:rsidRPr="001322D5">
        <w:rPr>
          <w:rFonts w:ascii="Arial" w:hAnsi="Arial" w:cs="Arial"/>
          <w:sz w:val="24"/>
          <w:szCs w:val="24"/>
        </w:rPr>
        <w:t>The Composite Team shall</w:t>
      </w:r>
      <w:r w:rsidRPr="001322D5">
        <w:rPr>
          <w:rFonts w:ascii="Arial" w:hAnsi="Arial" w:cs="Arial"/>
          <w:spacing w:val="1"/>
          <w:sz w:val="24"/>
          <w:szCs w:val="24"/>
        </w:rPr>
        <w:t xml:space="preserve"> </w:t>
      </w:r>
      <w:r w:rsidRPr="001322D5">
        <w:rPr>
          <w:rFonts w:ascii="Arial" w:hAnsi="Arial" w:cs="Arial"/>
          <w:sz w:val="24"/>
          <w:szCs w:val="24"/>
        </w:rPr>
        <w:t>determine</w:t>
      </w:r>
      <w:r w:rsidRPr="001322D5">
        <w:rPr>
          <w:rFonts w:ascii="Arial" w:hAnsi="Arial" w:cs="Arial"/>
          <w:spacing w:val="1"/>
          <w:sz w:val="24"/>
          <w:szCs w:val="24"/>
        </w:rPr>
        <w:t xml:space="preserve"> </w:t>
      </w:r>
      <w:r w:rsidRPr="001322D5">
        <w:rPr>
          <w:rFonts w:ascii="Arial" w:hAnsi="Arial" w:cs="Arial"/>
          <w:sz w:val="24"/>
          <w:szCs w:val="24"/>
        </w:rPr>
        <w:t>the</w:t>
      </w:r>
      <w:r w:rsidRPr="001322D5">
        <w:rPr>
          <w:rFonts w:ascii="Arial" w:hAnsi="Arial" w:cs="Arial"/>
          <w:spacing w:val="1"/>
          <w:sz w:val="24"/>
          <w:szCs w:val="24"/>
        </w:rPr>
        <w:t xml:space="preserve"> </w:t>
      </w:r>
      <w:r w:rsidRPr="001322D5">
        <w:rPr>
          <w:rFonts w:ascii="Arial" w:hAnsi="Arial" w:cs="Arial"/>
          <w:sz w:val="24"/>
          <w:szCs w:val="24"/>
        </w:rPr>
        <w:t>eligible</w:t>
      </w:r>
      <w:r w:rsidRPr="001322D5">
        <w:rPr>
          <w:rFonts w:ascii="Arial" w:hAnsi="Arial" w:cs="Arial"/>
          <w:spacing w:val="2"/>
          <w:sz w:val="24"/>
          <w:szCs w:val="24"/>
        </w:rPr>
        <w:t xml:space="preserve"> </w:t>
      </w:r>
      <w:r w:rsidRPr="001322D5">
        <w:rPr>
          <w:rFonts w:ascii="Arial" w:hAnsi="Arial" w:cs="Arial"/>
          <w:sz w:val="24"/>
          <w:szCs w:val="24"/>
        </w:rPr>
        <w:t>component</w:t>
      </w:r>
      <w:r w:rsidRPr="001322D5">
        <w:rPr>
          <w:rFonts w:ascii="Arial" w:hAnsi="Arial" w:cs="Arial"/>
          <w:spacing w:val="1"/>
          <w:sz w:val="24"/>
          <w:szCs w:val="24"/>
        </w:rPr>
        <w:t xml:space="preserve"> </w:t>
      </w:r>
      <w:r w:rsidRPr="001322D5">
        <w:rPr>
          <w:rFonts w:ascii="Arial" w:hAnsi="Arial" w:cs="Arial"/>
          <w:sz w:val="24"/>
          <w:szCs w:val="24"/>
        </w:rPr>
        <w:t>of</w:t>
      </w:r>
      <w:r w:rsidRPr="001322D5">
        <w:rPr>
          <w:rFonts w:ascii="Arial" w:hAnsi="Arial" w:cs="Arial"/>
          <w:spacing w:val="2"/>
          <w:sz w:val="24"/>
          <w:szCs w:val="24"/>
        </w:rPr>
        <w:t xml:space="preserve"> </w:t>
      </w:r>
      <w:r w:rsidRPr="001322D5">
        <w:rPr>
          <w:rFonts w:ascii="Arial" w:hAnsi="Arial" w:cs="Arial"/>
          <w:sz w:val="24"/>
          <w:szCs w:val="24"/>
        </w:rPr>
        <w:t>such</w:t>
      </w:r>
      <w:r w:rsidRPr="001322D5">
        <w:rPr>
          <w:rFonts w:ascii="Arial" w:hAnsi="Arial" w:cs="Arial"/>
          <w:spacing w:val="1"/>
          <w:sz w:val="24"/>
          <w:szCs w:val="24"/>
        </w:rPr>
        <w:t xml:space="preserve"> </w:t>
      </w:r>
      <w:proofErr w:type="gramStart"/>
      <w:r w:rsidRPr="001322D5">
        <w:rPr>
          <w:rFonts w:ascii="Arial" w:hAnsi="Arial" w:cs="Arial"/>
          <w:sz w:val="24"/>
          <w:szCs w:val="24"/>
        </w:rPr>
        <w:t>capacities;</w:t>
      </w:r>
      <w:proofErr w:type="gramEnd"/>
    </w:p>
    <w:p w14:paraId="0585465A" w14:textId="77777777" w:rsidR="00F826B7" w:rsidRPr="001322D5" w:rsidRDefault="00F826B7" w:rsidP="00271366">
      <w:pPr>
        <w:pStyle w:val="BodyText"/>
        <w:spacing w:line="244" w:lineRule="auto"/>
        <w:ind w:left="993"/>
        <w:jc w:val="both"/>
        <w:rPr>
          <w:rFonts w:ascii="Arial" w:hAnsi="Arial" w:cs="Arial"/>
          <w:sz w:val="20"/>
          <w:szCs w:val="20"/>
        </w:rPr>
      </w:pPr>
    </w:p>
    <w:p w14:paraId="64E8A344" w14:textId="4BCB5C90" w:rsidR="00F826B7" w:rsidRPr="001322D5" w:rsidRDefault="00F826B7" w:rsidP="00271366">
      <w:pPr>
        <w:pStyle w:val="ListParagraph"/>
        <w:widowControl w:val="0"/>
        <w:numPr>
          <w:ilvl w:val="0"/>
          <w:numId w:val="13"/>
        </w:numPr>
        <w:tabs>
          <w:tab w:val="left" w:pos="1481"/>
        </w:tabs>
        <w:autoSpaceDE w:val="0"/>
        <w:autoSpaceDN w:val="0"/>
        <w:spacing w:after="0" w:line="244" w:lineRule="auto"/>
        <w:ind w:left="851" w:hanging="425"/>
        <w:contextualSpacing w:val="0"/>
        <w:jc w:val="both"/>
        <w:rPr>
          <w:rFonts w:ascii="Arial" w:hAnsi="Arial" w:cs="Arial"/>
          <w:sz w:val="24"/>
          <w:szCs w:val="24"/>
        </w:rPr>
      </w:pPr>
      <w:r w:rsidRPr="001322D5">
        <w:rPr>
          <w:rFonts w:ascii="Arial" w:hAnsi="Arial" w:cs="Arial"/>
          <w:sz w:val="24"/>
          <w:szCs w:val="24"/>
        </w:rPr>
        <w:t>New capacities resulting from a change in the</w:t>
      </w:r>
      <w:r w:rsidRPr="001322D5">
        <w:rPr>
          <w:rFonts w:ascii="Arial" w:hAnsi="Arial" w:cs="Arial"/>
          <w:strike/>
          <w:sz w:val="24"/>
          <w:szCs w:val="24"/>
        </w:rPr>
        <w:t xml:space="preserve"> </w:t>
      </w:r>
      <w:r w:rsidRPr="001322D5">
        <w:rPr>
          <w:rFonts w:ascii="Arial" w:hAnsi="Arial" w:cs="Arial"/>
          <w:sz w:val="24"/>
          <w:szCs w:val="24"/>
        </w:rPr>
        <w:t xml:space="preserve">technology, </w:t>
      </w:r>
      <w:r w:rsidRPr="001322D5">
        <w:rPr>
          <w:rFonts w:ascii="Arial" w:hAnsi="Arial" w:cs="Arial"/>
          <w:i/>
          <w:iCs/>
          <w:sz w:val="24"/>
          <w:szCs w:val="24"/>
        </w:rPr>
        <w:t>i.e.</w:t>
      </w:r>
      <w:r w:rsidRPr="001322D5">
        <w:rPr>
          <w:rFonts w:ascii="Arial" w:hAnsi="Arial" w:cs="Arial"/>
          <w:sz w:val="24"/>
          <w:szCs w:val="24"/>
        </w:rPr>
        <w:t>, from a non-</w:t>
      </w:r>
      <w:r w:rsidRPr="001322D5">
        <w:rPr>
          <w:rFonts w:ascii="Arial" w:hAnsi="Arial" w:cs="Arial"/>
          <w:spacing w:val="1"/>
          <w:sz w:val="24"/>
          <w:szCs w:val="24"/>
        </w:rPr>
        <w:t xml:space="preserve"> </w:t>
      </w:r>
      <w:r w:rsidRPr="001322D5">
        <w:rPr>
          <w:rFonts w:ascii="Arial" w:hAnsi="Arial" w:cs="Arial"/>
          <w:sz w:val="24"/>
          <w:szCs w:val="24"/>
        </w:rPr>
        <w:t>RE</w:t>
      </w:r>
      <w:r w:rsidRPr="001322D5">
        <w:rPr>
          <w:rFonts w:ascii="Arial" w:hAnsi="Arial" w:cs="Arial"/>
          <w:spacing w:val="25"/>
          <w:sz w:val="24"/>
          <w:szCs w:val="24"/>
        </w:rPr>
        <w:t xml:space="preserve"> </w:t>
      </w:r>
      <w:r w:rsidRPr="001322D5">
        <w:rPr>
          <w:rFonts w:ascii="Arial" w:hAnsi="Arial" w:cs="Arial"/>
          <w:sz w:val="24"/>
          <w:szCs w:val="24"/>
        </w:rPr>
        <w:t>to</w:t>
      </w:r>
      <w:r w:rsidR="001322D5" w:rsidRPr="001322D5">
        <w:rPr>
          <w:rFonts w:ascii="Arial" w:hAnsi="Arial" w:cs="Arial"/>
          <w:spacing w:val="25"/>
          <w:sz w:val="24"/>
          <w:szCs w:val="24"/>
        </w:rPr>
        <w:t xml:space="preserve"> an</w:t>
      </w:r>
      <w:r w:rsidR="00502B59" w:rsidRPr="001322D5">
        <w:rPr>
          <w:rFonts w:ascii="Arial" w:hAnsi="Arial" w:cs="Arial"/>
          <w:spacing w:val="25"/>
          <w:sz w:val="24"/>
          <w:szCs w:val="24"/>
        </w:rPr>
        <w:t xml:space="preserve"> </w:t>
      </w:r>
      <w:r w:rsidRPr="001322D5">
        <w:rPr>
          <w:rFonts w:ascii="Arial" w:hAnsi="Arial" w:cs="Arial"/>
          <w:sz w:val="24"/>
          <w:szCs w:val="24"/>
        </w:rPr>
        <w:t>RE</w:t>
      </w:r>
      <w:r w:rsidRPr="001322D5">
        <w:rPr>
          <w:rFonts w:ascii="Arial" w:hAnsi="Arial" w:cs="Arial"/>
          <w:spacing w:val="25"/>
          <w:sz w:val="24"/>
          <w:szCs w:val="24"/>
        </w:rPr>
        <w:t xml:space="preserve"> </w:t>
      </w:r>
      <w:r w:rsidR="00B221EB" w:rsidRPr="001322D5">
        <w:rPr>
          <w:rFonts w:ascii="Arial" w:hAnsi="Arial" w:cs="Arial"/>
          <w:sz w:val="24"/>
          <w:szCs w:val="24"/>
        </w:rPr>
        <w:t>g</w:t>
      </w:r>
      <w:r w:rsidRPr="001322D5">
        <w:rPr>
          <w:rFonts w:ascii="Arial" w:hAnsi="Arial" w:cs="Arial"/>
          <w:sz w:val="24"/>
          <w:szCs w:val="24"/>
        </w:rPr>
        <w:t>eneration</w:t>
      </w:r>
      <w:r w:rsidRPr="001322D5">
        <w:rPr>
          <w:rFonts w:ascii="Arial" w:hAnsi="Arial" w:cs="Arial"/>
          <w:spacing w:val="26"/>
          <w:sz w:val="24"/>
          <w:szCs w:val="24"/>
        </w:rPr>
        <w:t xml:space="preserve"> </w:t>
      </w:r>
      <w:r w:rsidR="00B221EB" w:rsidRPr="001322D5">
        <w:rPr>
          <w:rFonts w:ascii="Arial" w:hAnsi="Arial" w:cs="Arial"/>
          <w:sz w:val="24"/>
          <w:szCs w:val="24"/>
        </w:rPr>
        <w:t>f</w:t>
      </w:r>
      <w:r w:rsidRPr="001322D5">
        <w:rPr>
          <w:rFonts w:ascii="Arial" w:hAnsi="Arial" w:cs="Arial"/>
          <w:sz w:val="24"/>
          <w:szCs w:val="24"/>
        </w:rPr>
        <w:t>acility</w:t>
      </w:r>
      <w:r w:rsidR="001322D5" w:rsidRPr="001322D5">
        <w:rPr>
          <w:rFonts w:ascii="Arial" w:hAnsi="Arial" w:cs="Arial"/>
          <w:sz w:val="24"/>
          <w:szCs w:val="24"/>
        </w:rPr>
        <w:t xml:space="preserve">: </w:t>
      </w:r>
      <w:r w:rsidRPr="001322D5">
        <w:rPr>
          <w:rFonts w:ascii="Arial" w:hAnsi="Arial" w:cs="Arial"/>
          <w:i/>
          <w:sz w:val="24"/>
          <w:szCs w:val="24"/>
        </w:rPr>
        <w:t>Provided</w:t>
      </w:r>
      <w:r w:rsidRPr="001322D5">
        <w:rPr>
          <w:rFonts w:ascii="Arial" w:hAnsi="Arial" w:cs="Arial"/>
          <w:sz w:val="24"/>
          <w:szCs w:val="24"/>
        </w:rPr>
        <w:t>,</w:t>
      </w:r>
      <w:r w:rsidRPr="001322D5">
        <w:rPr>
          <w:rFonts w:ascii="Arial" w:hAnsi="Arial" w:cs="Arial"/>
          <w:spacing w:val="25"/>
          <w:sz w:val="24"/>
          <w:szCs w:val="24"/>
        </w:rPr>
        <w:t xml:space="preserve"> </w:t>
      </w:r>
      <w:r w:rsidRPr="001322D5">
        <w:rPr>
          <w:rFonts w:ascii="Arial" w:hAnsi="Arial" w:cs="Arial"/>
          <w:sz w:val="24"/>
          <w:szCs w:val="24"/>
        </w:rPr>
        <w:t>That</w:t>
      </w:r>
      <w:r w:rsidR="00B221EB" w:rsidRPr="001322D5">
        <w:rPr>
          <w:rFonts w:ascii="Arial" w:hAnsi="Arial" w:cs="Arial"/>
          <w:sz w:val="24"/>
          <w:szCs w:val="24"/>
        </w:rPr>
        <w:t xml:space="preserve"> the commercial operation of</w:t>
      </w:r>
      <w:r w:rsidR="001322D5" w:rsidRPr="001322D5">
        <w:rPr>
          <w:rFonts w:ascii="Arial" w:hAnsi="Arial" w:cs="Arial"/>
          <w:sz w:val="24"/>
          <w:szCs w:val="24"/>
        </w:rPr>
        <w:t xml:space="preserve"> </w:t>
      </w:r>
      <w:r w:rsidRPr="001322D5">
        <w:rPr>
          <w:rFonts w:ascii="Arial" w:hAnsi="Arial" w:cs="Arial"/>
          <w:sz w:val="24"/>
          <w:szCs w:val="24"/>
        </w:rPr>
        <w:t>such</w:t>
      </w:r>
      <w:r w:rsidRPr="001322D5">
        <w:rPr>
          <w:rFonts w:ascii="Arial" w:hAnsi="Arial" w:cs="Arial"/>
          <w:spacing w:val="26"/>
          <w:sz w:val="24"/>
          <w:szCs w:val="24"/>
        </w:rPr>
        <w:t xml:space="preserve"> </w:t>
      </w:r>
      <w:r w:rsidR="00B221EB" w:rsidRPr="001322D5">
        <w:rPr>
          <w:rFonts w:ascii="Arial" w:hAnsi="Arial" w:cs="Arial"/>
          <w:sz w:val="24"/>
          <w:szCs w:val="24"/>
        </w:rPr>
        <w:t>RE generation facility</w:t>
      </w:r>
      <w:r w:rsidRPr="001322D5">
        <w:rPr>
          <w:rFonts w:ascii="Arial" w:hAnsi="Arial" w:cs="Arial"/>
          <w:sz w:val="24"/>
          <w:szCs w:val="24"/>
        </w:rPr>
        <w:t xml:space="preserve"> </w:t>
      </w:r>
      <w:r w:rsidR="001322D5" w:rsidRPr="001322D5">
        <w:rPr>
          <w:rFonts w:ascii="Arial" w:hAnsi="Arial" w:cs="Arial"/>
          <w:sz w:val="24"/>
          <w:szCs w:val="24"/>
        </w:rPr>
        <w:t>started on or after</w:t>
      </w:r>
      <w:r w:rsidR="00ED40F2" w:rsidRPr="001322D5">
        <w:rPr>
          <w:rFonts w:ascii="Arial" w:hAnsi="Arial" w:cs="Arial"/>
          <w:sz w:val="24"/>
          <w:szCs w:val="24"/>
        </w:rPr>
        <w:t xml:space="preserve"> </w:t>
      </w:r>
      <w:r w:rsidRPr="001322D5">
        <w:rPr>
          <w:rFonts w:ascii="Arial" w:hAnsi="Arial" w:cs="Arial"/>
          <w:sz w:val="24"/>
          <w:szCs w:val="24"/>
        </w:rPr>
        <w:t>the</w:t>
      </w:r>
      <w:r w:rsidRPr="001322D5">
        <w:rPr>
          <w:rFonts w:ascii="Arial" w:hAnsi="Arial" w:cs="Arial"/>
          <w:spacing w:val="3"/>
          <w:sz w:val="24"/>
          <w:szCs w:val="24"/>
        </w:rPr>
        <w:t xml:space="preserve"> </w:t>
      </w:r>
      <w:r w:rsidRPr="001322D5">
        <w:rPr>
          <w:rFonts w:ascii="Arial" w:hAnsi="Arial" w:cs="Arial"/>
          <w:sz w:val="24"/>
          <w:szCs w:val="24"/>
        </w:rPr>
        <w:t>effectivity</w:t>
      </w:r>
      <w:r w:rsidRPr="001322D5">
        <w:rPr>
          <w:rFonts w:ascii="Arial" w:hAnsi="Arial" w:cs="Arial"/>
          <w:spacing w:val="3"/>
          <w:sz w:val="24"/>
          <w:szCs w:val="24"/>
        </w:rPr>
        <w:t xml:space="preserve"> </w:t>
      </w:r>
      <w:r w:rsidRPr="001322D5">
        <w:rPr>
          <w:rFonts w:ascii="Arial" w:hAnsi="Arial" w:cs="Arial"/>
          <w:sz w:val="24"/>
          <w:szCs w:val="24"/>
        </w:rPr>
        <w:t>of</w:t>
      </w:r>
      <w:r w:rsidRPr="001322D5">
        <w:rPr>
          <w:rFonts w:ascii="Arial" w:hAnsi="Arial" w:cs="Arial"/>
          <w:spacing w:val="3"/>
          <w:sz w:val="24"/>
          <w:szCs w:val="24"/>
        </w:rPr>
        <w:t xml:space="preserve"> </w:t>
      </w:r>
      <w:r w:rsidRPr="001322D5">
        <w:rPr>
          <w:rFonts w:ascii="Arial" w:hAnsi="Arial" w:cs="Arial"/>
          <w:sz w:val="24"/>
          <w:szCs w:val="24"/>
        </w:rPr>
        <w:t>the</w:t>
      </w:r>
      <w:r w:rsidRPr="001322D5">
        <w:rPr>
          <w:rFonts w:ascii="Arial" w:hAnsi="Arial" w:cs="Arial"/>
          <w:spacing w:val="3"/>
          <w:sz w:val="24"/>
          <w:szCs w:val="24"/>
        </w:rPr>
        <w:t xml:space="preserve"> </w:t>
      </w:r>
      <w:r w:rsidRPr="001322D5">
        <w:rPr>
          <w:rFonts w:ascii="Arial" w:hAnsi="Arial" w:cs="Arial"/>
          <w:sz w:val="24"/>
          <w:szCs w:val="24"/>
        </w:rPr>
        <w:t>RE</w:t>
      </w:r>
      <w:r w:rsidRPr="001322D5">
        <w:rPr>
          <w:rFonts w:ascii="Arial" w:hAnsi="Arial" w:cs="Arial"/>
          <w:spacing w:val="4"/>
          <w:sz w:val="24"/>
          <w:szCs w:val="24"/>
        </w:rPr>
        <w:t xml:space="preserve"> </w:t>
      </w:r>
      <w:proofErr w:type="gramStart"/>
      <w:r w:rsidRPr="001322D5">
        <w:rPr>
          <w:rFonts w:ascii="Arial" w:hAnsi="Arial" w:cs="Arial"/>
          <w:sz w:val="24"/>
          <w:szCs w:val="24"/>
        </w:rPr>
        <w:t>Act;</w:t>
      </w:r>
      <w:proofErr w:type="gramEnd"/>
    </w:p>
    <w:p w14:paraId="36698FE0" w14:textId="77777777" w:rsidR="00552D07" w:rsidRPr="00CB2228" w:rsidRDefault="00552D07" w:rsidP="00605EC2">
      <w:pPr>
        <w:pStyle w:val="ListParagraph"/>
        <w:widowControl w:val="0"/>
        <w:tabs>
          <w:tab w:val="left" w:pos="1481"/>
        </w:tabs>
        <w:autoSpaceDE w:val="0"/>
        <w:autoSpaceDN w:val="0"/>
        <w:spacing w:after="0" w:line="244" w:lineRule="auto"/>
        <w:ind w:left="851"/>
        <w:contextualSpacing w:val="0"/>
        <w:jc w:val="both"/>
        <w:rPr>
          <w:rFonts w:ascii="Arial" w:hAnsi="Arial" w:cs="Arial"/>
          <w:sz w:val="20"/>
          <w:szCs w:val="20"/>
        </w:rPr>
      </w:pPr>
    </w:p>
    <w:p w14:paraId="4BCC46DD" w14:textId="35F7FB28" w:rsidR="00F826B7" w:rsidRPr="00625E4F" w:rsidRDefault="00F826B7" w:rsidP="00271366">
      <w:pPr>
        <w:pStyle w:val="ListParagraph"/>
        <w:widowControl w:val="0"/>
        <w:numPr>
          <w:ilvl w:val="0"/>
          <w:numId w:val="13"/>
        </w:numPr>
        <w:tabs>
          <w:tab w:val="left" w:pos="1481"/>
        </w:tabs>
        <w:autoSpaceDE w:val="0"/>
        <w:autoSpaceDN w:val="0"/>
        <w:spacing w:after="0" w:line="244" w:lineRule="auto"/>
        <w:ind w:left="851" w:hanging="425"/>
        <w:jc w:val="both"/>
        <w:rPr>
          <w:rFonts w:ascii="Arial" w:hAnsi="Arial" w:cs="Arial"/>
          <w:sz w:val="24"/>
          <w:szCs w:val="24"/>
        </w:rPr>
      </w:pPr>
      <w:r w:rsidRPr="00625E4F">
        <w:rPr>
          <w:rFonts w:ascii="Arial" w:hAnsi="Arial" w:cs="Arial"/>
          <w:sz w:val="24"/>
          <w:szCs w:val="24"/>
        </w:rPr>
        <w:t>Mothballed</w:t>
      </w:r>
      <w:r w:rsidRPr="00625E4F">
        <w:rPr>
          <w:rFonts w:ascii="Arial" w:hAnsi="Arial" w:cs="Arial"/>
          <w:spacing w:val="1"/>
          <w:sz w:val="24"/>
          <w:szCs w:val="24"/>
        </w:rPr>
        <w:t xml:space="preserve"> </w:t>
      </w:r>
      <w:r w:rsidRPr="00625E4F">
        <w:rPr>
          <w:rFonts w:ascii="Arial" w:hAnsi="Arial" w:cs="Arial"/>
          <w:sz w:val="24"/>
          <w:szCs w:val="24"/>
        </w:rPr>
        <w:t>RE</w:t>
      </w:r>
      <w:r w:rsidRPr="00625E4F">
        <w:rPr>
          <w:rFonts w:ascii="Arial" w:hAnsi="Arial" w:cs="Arial"/>
          <w:spacing w:val="1"/>
          <w:sz w:val="24"/>
          <w:szCs w:val="24"/>
        </w:rPr>
        <w:t xml:space="preserve"> </w:t>
      </w:r>
      <w:r w:rsidRPr="00625E4F">
        <w:rPr>
          <w:rFonts w:ascii="Arial" w:hAnsi="Arial" w:cs="Arial"/>
          <w:sz w:val="24"/>
          <w:szCs w:val="24"/>
        </w:rPr>
        <w:t>generation</w:t>
      </w:r>
      <w:r w:rsidRPr="00625E4F">
        <w:rPr>
          <w:rFonts w:ascii="Arial" w:hAnsi="Arial" w:cs="Arial"/>
          <w:spacing w:val="1"/>
          <w:sz w:val="24"/>
          <w:szCs w:val="24"/>
        </w:rPr>
        <w:t xml:space="preserve"> </w:t>
      </w:r>
      <w:r w:rsidRPr="00625E4F">
        <w:rPr>
          <w:rFonts w:ascii="Arial" w:hAnsi="Arial" w:cs="Arial"/>
          <w:sz w:val="24"/>
          <w:szCs w:val="24"/>
        </w:rPr>
        <w:t>facilities</w:t>
      </w:r>
      <w:r w:rsidRPr="00625E4F">
        <w:rPr>
          <w:rFonts w:ascii="Arial" w:hAnsi="Arial" w:cs="Arial"/>
          <w:spacing w:val="1"/>
          <w:sz w:val="24"/>
          <w:szCs w:val="24"/>
        </w:rPr>
        <w:t xml:space="preserve"> </w:t>
      </w:r>
      <w:r w:rsidRPr="00625E4F">
        <w:rPr>
          <w:rFonts w:ascii="Arial" w:hAnsi="Arial" w:cs="Arial"/>
          <w:sz w:val="24"/>
          <w:szCs w:val="24"/>
        </w:rPr>
        <w:t>that</w:t>
      </w:r>
      <w:r w:rsidRPr="00625E4F">
        <w:rPr>
          <w:rFonts w:ascii="Arial" w:hAnsi="Arial" w:cs="Arial"/>
          <w:spacing w:val="1"/>
          <w:sz w:val="24"/>
          <w:szCs w:val="24"/>
        </w:rPr>
        <w:t xml:space="preserve"> </w:t>
      </w:r>
      <w:r w:rsidRPr="00625E4F">
        <w:rPr>
          <w:rFonts w:ascii="Arial" w:hAnsi="Arial" w:cs="Arial"/>
          <w:sz w:val="24"/>
          <w:szCs w:val="24"/>
        </w:rPr>
        <w:t>are</w:t>
      </w:r>
      <w:r w:rsidRPr="00625E4F">
        <w:rPr>
          <w:rFonts w:ascii="Arial" w:hAnsi="Arial" w:cs="Arial"/>
          <w:spacing w:val="1"/>
          <w:sz w:val="24"/>
          <w:szCs w:val="24"/>
        </w:rPr>
        <w:t xml:space="preserve"> </w:t>
      </w:r>
      <w:r w:rsidRPr="00625E4F">
        <w:rPr>
          <w:rFonts w:ascii="Arial" w:hAnsi="Arial" w:cs="Arial"/>
          <w:sz w:val="24"/>
          <w:szCs w:val="24"/>
        </w:rPr>
        <w:t>restored</w:t>
      </w:r>
      <w:r w:rsidRPr="00625E4F">
        <w:rPr>
          <w:rFonts w:ascii="Arial" w:hAnsi="Arial" w:cs="Arial"/>
          <w:spacing w:val="1"/>
          <w:sz w:val="24"/>
          <w:szCs w:val="24"/>
        </w:rPr>
        <w:t xml:space="preserve"> </w:t>
      </w:r>
      <w:r w:rsidRPr="00625E4F">
        <w:rPr>
          <w:rFonts w:ascii="Arial" w:hAnsi="Arial" w:cs="Arial"/>
          <w:sz w:val="24"/>
          <w:szCs w:val="24"/>
        </w:rPr>
        <w:t>into</w:t>
      </w:r>
      <w:r w:rsidRPr="00625E4F">
        <w:rPr>
          <w:rFonts w:ascii="Arial" w:hAnsi="Arial" w:cs="Arial"/>
          <w:spacing w:val="1"/>
          <w:sz w:val="24"/>
          <w:szCs w:val="24"/>
        </w:rPr>
        <w:t xml:space="preserve"> </w:t>
      </w:r>
      <w:r w:rsidRPr="00625E4F">
        <w:rPr>
          <w:rFonts w:ascii="Arial" w:hAnsi="Arial" w:cs="Arial"/>
          <w:sz w:val="24"/>
          <w:szCs w:val="24"/>
        </w:rPr>
        <w:t>operation</w:t>
      </w:r>
      <w:r w:rsidR="00625E4F" w:rsidRPr="00625E4F">
        <w:rPr>
          <w:rFonts w:ascii="Arial" w:hAnsi="Arial" w:cs="Arial"/>
          <w:sz w:val="24"/>
          <w:szCs w:val="24"/>
        </w:rPr>
        <w:t xml:space="preserve">: </w:t>
      </w:r>
      <w:r w:rsidRPr="00625E4F">
        <w:rPr>
          <w:rFonts w:ascii="Arial" w:hAnsi="Arial" w:cs="Arial"/>
          <w:i/>
          <w:sz w:val="24"/>
          <w:szCs w:val="24"/>
        </w:rPr>
        <w:t>Provided</w:t>
      </w:r>
      <w:r w:rsidRPr="00625E4F">
        <w:rPr>
          <w:rFonts w:ascii="Arial" w:hAnsi="Arial" w:cs="Arial"/>
          <w:sz w:val="24"/>
          <w:szCs w:val="24"/>
        </w:rPr>
        <w:t xml:space="preserve">, That </w:t>
      </w:r>
      <w:r w:rsidR="00B221EB" w:rsidRPr="00625E4F">
        <w:rPr>
          <w:rFonts w:ascii="Arial" w:hAnsi="Arial" w:cs="Arial"/>
          <w:sz w:val="24"/>
          <w:szCs w:val="24"/>
        </w:rPr>
        <w:t xml:space="preserve">the commercial operation of </w:t>
      </w:r>
      <w:r w:rsidRPr="00625E4F">
        <w:rPr>
          <w:rFonts w:ascii="Arial" w:hAnsi="Arial" w:cs="Arial"/>
          <w:sz w:val="24"/>
          <w:szCs w:val="24"/>
        </w:rPr>
        <w:t xml:space="preserve">such </w:t>
      </w:r>
      <w:r w:rsidR="00B221EB" w:rsidRPr="00625E4F">
        <w:rPr>
          <w:rFonts w:ascii="Arial" w:hAnsi="Arial" w:cs="Arial"/>
          <w:sz w:val="24"/>
          <w:szCs w:val="24"/>
        </w:rPr>
        <w:t xml:space="preserve">restored </w:t>
      </w:r>
      <w:r w:rsidR="00A83158" w:rsidRPr="00625E4F">
        <w:rPr>
          <w:rFonts w:ascii="Arial" w:hAnsi="Arial" w:cs="Arial"/>
          <w:sz w:val="24"/>
          <w:szCs w:val="24"/>
        </w:rPr>
        <w:t>RE generation facility</w:t>
      </w:r>
      <w:r w:rsidRPr="00625E4F">
        <w:rPr>
          <w:rFonts w:ascii="Arial" w:hAnsi="Arial" w:cs="Arial"/>
          <w:sz w:val="24"/>
          <w:szCs w:val="24"/>
        </w:rPr>
        <w:t xml:space="preserve"> </w:t>
      </w:r>
      <w:r w:rsidR="001322D5" w:rsidRPr="00625E4F">
        <w:rPr>
          <w:rFonts w:ascii="Arial" w:hAnsi="Arial" w:cs="Arial"/>
          <w:sz w:val="24"/>
          <w:szCs w:val="24"/>
        </w:rPr>
        <w:t xml:space="preserve">started on or after </w:t>
      </w:r>
      <w:r w:rsidRPr="00625E4F">
        <w:rPr>
          <w:rFonts w:ascii="Arial" w:hAnsi="Arial" w:cs="Arial"/>
          <w:sz w:val="24"/>
          <w:szCs w:val="24"/>
        </w:rPr>
        <w:t>the effectivity of</w:t>
      </w:r>
      <w:r w:rsidRPr="00625E4F">
        <w:rPr>
          <w:rFonts w:ascii="Arial" w:hAnsi="Arial" w:cs="Arial"/>
          <w:spacing w:val="1"/>
          <w:sz w:val="24"/>
          <w:szCs w:val="24"/>
        </w:rPr>
        <w:t xml:space="preserve"> </w:t>
      </w:r>
      <w:r w:rsidRPr="00625E4F">
        <w:rPr>
          <w:rFonts w:ascii="Arial" w:hAnsi="Arial" w:cs="Arial"/>
          <w:sz w:val="24"/>
          <w:szCs w:val="24"/>
        </w:rPr>
        <w:t>the RE Act; and</w:t>
      </w:r>
    </w:p>
    <w:p w14:paraId="76C759FC" w14:textId="77777777" w:rsidR="00F826B7" w:rsidRPr="00625E4F" w:rsidRDefault="00F826B7" w:rsidP="00271366">
      <w:pPr>
        <w:pStyle w:val="BodyText"/>
        <w:spacing w:before="1"/>
        <w:ind w:left="851" w:hanging="425"/>
        <w:jc w:val="both"/>
        <w:rPr>
          <w:rFonts w:ascii="Arial" w:hAnsi="Arial" w:cs="Arial"/>
          <w:sz w:val="20"/>
          <w:szCs w:val="20"/>
        </w:rPr>
      </w:pPr>
    </w:p>
    <w:p w14:paraId="58D4003F" w14:textId="77777777" w:rsidR="00F826B7" w:rsidRPr="00625E4F" w:rsidRDefault="00F826B7" w:rsidP="00271366">
      <w:pPr>
        <w:pStyle w:val="ListParagraph"/>
        <w:widowControl w:val="0"/>
        <w:numPr>
          <w:ilvl w:val="0"/>
          <w:numId w:val="13"/>
        </w:numPr>
        <w:tabs>
          <w:tab w:val="left" w:pos="1481"/>
        </w:tabs>
        <w:autoSpaceDE w:val="0"/>
        <w:autoSpaceDN w:val="0"/>
        <w:spacing w:before="1" w:after="0" w:line="240" w:lineRule="auto"/>
        <w:ind w:left="851" w:hanging="425"/>
        <w:contextualSpacing w:val="0"/>
        <w:jc w:val="both"/>
        <w:rPr>
          <w:rFonts w:ascii="Arial" w:hAnsi="Arial" w:cs="Arial"/>
          <w:sz w:val="24"/>
          <w:szCs w:val="24"/>
        </w:rPr>
      </w:pPr>
      <w:r w:rsidRPr="00625E4F">
        <w:rPr>
          <w:rFonts w:ascii="Arial" w:hAnsi="Arial" w:cs="Arial"/>
          <w:sz w:val="24"/>
          <w:szCs w:val="24"/>
        </w:rPr>
        <w:t>Other types of RE generation facilities as may be later identified by the</w:t>
      </w:r>
      <w:r w:rsidRPr="00625E4F">
        <w:rPr>
          <w:rFonts w:ascii="Arial" w:hAnsi="Arial" w:cs="Arial"/>
          <w:spacing w:val="1"/>
          <w:sz w:val="24"/>
          <w:szCs w:val="24"/>
        </w:rPr>
        <w:t xml:space="preserve"> </w:t>
      </w:r>
      <w:r w:rsidRPr="00625E4F">
        <w:rPr>
          <w:rFonts w:ascii="Arial" w:hAnsi="Arial" w:cs="Arial"/>
          <w:sz w:val="24"/>
          <w:szCs w:val="24"/>
        </w:rPr>
        <w:t>DOE.</w:t>
      </w:r>
    </w:p>
    <w:p w14:paraId="581A59B6" w14:textId="77777777" w:rsidR="00F826B7" w:rsidRPr="00625E4F" w:rsidRDefault="00F826B7" w:rsidP="00271366">
      <w:pPr>
        <w:pStyle w:val="BodyText"/>
        <w:spacing w:line="244" w:lineRule="auto"/>
        <w:jc w:val="both"/>
        <w:rPr>
          <w:rFonts w:ascii="Arial" w:hAnsi="Arial" w:cs="Arial"/>
          <w:sz w:val="24"/>
          <w:szCs w:val="24"/>
        </w:rPr>
      </w:pPr>
    </w:p>
    <w:p w14:paraId="595C1AFF" w14:textId="142991BA" w:rsidR="00165022" w:rsidRDefault="00165022" w:rsidP="00271366">
      <w:pPr>
        <w:pStyle w:val="NoSpacing"/>
        <w:jc w:val="both"/>
        <w:rPr>
          <w:rFonts w:ascii="Arial" w:hAnsi="Arial" w:cs="Arial"/>
        </w:rPr>
      </w:pPr>
      <w:r w:rsidRPr="00625E4F">
        <w:rPr>
          <w:rFonts w:ascii="Arial" w:hAnsi="Arial" w:cs="Arial"/>
          <w:b/>
        </w:rPr>
        <w:t>Section 1</w:t>
      </w:r>
      <w:r w:rsidR="00DA3D2E" w:rsidRPr="00625E4F">
        <w:rPr>
          <w:rFonts w:ascii="Arial" w:hAnsi="Arial" w:cs="Arial"/>
          <w:b/>
        </w:rPr>
        <w:t>1</w:t>
      </w:r>
      <w:r w:rsidRPr="00625E4F">
        <w:rPr>
          <w:rFonts w:ascii="Arial" w:hAnsi="Arial" w:cs="Arial"/>
        </w:rPr>
        <w:t xml:space="preserve">. </w:t>
      </w:r>
      <w:r w:rsidRPr="00625E4F">
        <w:rPr>
          <w:rFonts w:ascii="Arial" w:hAnsi="Arial" w:cs="Arial"/>
          <w:b/>
          <w:iCs/>
        </w:rPr>
        <w:t>Dispatch of RE Generation under the RPS Rules</w:t>
      </w:r>
      <w:r w:rsidRPr="00625E4F">
        <w:rPr>
          <w:rFonts w:ascii="Arial" w:hAnsi="Arial" w:cs="Arial"/>
          <w:iCs/>
        </w:rPr>
        <w:t>.</w:t>
      </w:r>
      <w:r w:rsidRPr="00625E4F">
        <w:rPr>
          <w:rFonts w:ascii="Arial" w:hAnsi="Arial" w:cs="Arial"/>
          <w:spacing w:val="1"/>
        </w:rPr>
        <w:t xml:space="preserve"> </w:t>
      </w:r>
      <w:r w:rsidRPr="00625E4F">
        <w:rPr>
          <w:rFonts w:ascii="Arial" w:hAnsi="Arial" w:cs="Arial"/>
        </w:rPr>
        <w:t>RE</w:t>
      </w:r>
      <w:r w:rsidRPr="00625E4F">
        <w:rPr>
          <w:rFonts w:ascii="Arial" w:hAnsi="Arial" w:cs="Arial"/>
          <w:spacing w:val="1"/>
        </w:rPr>
        <w:t xml:space="preserve"> </w:t>
      </w:r>
      <w:r w:rsidRPr="00625E4F">
        <w:rPr>
          <w:rFonts w:ascii="Arial" w:hAnsi="Arial" w:cs="Arial"/>
        </w:rPr>
        <w:t>generation facilities shall be given priority dispatch</w:t>
      </w:r>
      <w:r w:rsidR="00B221EB" w:rsidRPr="00625E4F">
        <w:rPr>
          <w:rFonts w:ascii="Arial" w:hAnsi="Arial" w:cs="Arial"/>
        </w:rPr>
        <w:t xml:space="preserve"> by the System Operator</w:t>
      </w:r>
      <w:r w:rsidRPr="00625E4F">
        <w:rPr>
          <w:rFonts w:ascii="Arial" w:hAnsi="Arial" w:cs="Arial"/>
        </w:rPr>
        <w:t xml:space="preserve"> to the</w:t>
      </w:r>
      <w:r w:rsidRPr="00230FE5">
        <w:rPr>
          <w:rFonts w:ascii="Arial" w:hAnsi="Arial" w:cs="Arial"/>
        </w:rPr>
        <w:t xml:space="preserve"> extent of the demand of</w:t>
      </w:r>
      <w:r w:rsidRPr="00230FE5">
        <w:rPr>
          <w:rFonts w:ascii="Arial" w:hAnsi="Arial" w:cs="Arial"/>
          <w:spacing w:val="1"/>
        </w:rPr>
        <w:t xml:space="preserve"> </w:t>
      </w:r>
      <w:r w:rsidRPr="00230FE5">
        <w:rPr>
          <w:rFonts w:ascii="Arial" w:hAnsi="Arial" w:cs="Arial"/>
        </w:rPr>
        <w:t>the</w:t>
      </w:r>
      <w:r w:rsidRPr="00230FE5">
        <w:rPr>
          <w:rFonts w:ascii="Arial" w:hAnsi="Arial" w:cs="Arial"/>
          <w:spacing w:val="5"/>
        </w:rPr>
        <w:t xml:space="preserve"> </w:t>
      </w:r>
      <w:r w:rsidR="00D478BB" w:rsidRPr="00D478BB">
        <w:rPr>
          <w:rFonts w:ascii="Arial" w:hAnsi="Arial" w:cs="Arial"/>
        </w:rPr>
        <w:t>Missionary and Off-Grid Area</w:t>
      </w:r>
      <w:r w:rsidR="00D478BB">
        <w:rPr>
          <w:rFonts w:ascii="Arial" w:hAnsi="Arial" w:cs="Arial"/>
        </w:rPr>
        <w:t>s.</w:t>
      </w:r>
    </w:p>
    <w:p w14:paraId="32207B5C" w14:textId="77777777" w:rsidR="009B3F92" w:rsidRPr="00230FE5" w:rsidRDefault="009B3F92" w:rsidP="00271366">
      <w:pPr>
        <w:pStyle w:val="NoSpacing"/>
        <w:jc w:val="both"/>
        <w:rPr>
          <w:rFonts w:ascii="Arial" w:hAnsi="Arial" w:cs="Arial"/>
        </w:rPr>
      </w:pPr>
    </w:p>
    <w:p w14:paraId="5A8B0377" w14:textId="36AFB2D9" w:rsidR="00165022" w:rsidRDefault="00D478BB" w:rsidP="00D478BB">
      <w:pPr>
        <w:pStyle w:val="BodyText"/>
        <w:spacing w:before="11"/>
        <w:ind w:right="4"/>
        <w:jc w:val="both"/>
        <w:rPr>
          <w:rFonts w:ascii="Arial" w:eastAsiaTheme="minorHAnsi" w:hAnsi="Arial" w:cs="Arial"/>
          <w:sz w:val="24"/>
          <w:szCs w:val="24"/>
          <w:lang w:val="en-PH"/>
        </w:rPr>
      </w:pPr>
      <w:proofErr w:type="gramStart"/>
      <w:r w:rsidRPr="00D478BB">
        <w:rPr>
          <w:rFonts w:ascii="Arial" w:eastAsiaTheme="minorHAnsi" w:hAnsi="Arial" w:cs="Arial"/>
          <w:sz w:val="24"/>
          <w:szCs w:val="24"/>
          <w:lang w:val="en-PH"/>
        </w:rPr>
        <w:t>With the exception of</w:t>
      </w:r>
      <w:proofErr w:type="gramEnd"/>
      <w:r w:rsidRPr="00D478BB">
        <w:rPr>
          <w:rFonts w:ascii="Arial" w:eastAsiaTheme="minorHAnsi" w:hAnsi="Arial" w:cs="Arial"/>
          <w:sz w:val="24"/>
          <w:szCs w:val="24"/>
          <w:lang w:val="en-PH"/>
        </w:rPr>
        <w:t xml:space="preserve"> MGSPs, the RE Developer shall comply with the requirements and follow the dispatch instructions of the Small Grid System Operator in order to effectively implement its priority dispatch without affecting grid reliability and security. </w:t>
      </w:r>
    </w:p>
    <w:p w14:paraId="0D6CFCE9" w14:textId="77777777" w:rsidR="00D478BB" w:rsidRPr="00230FE5" w:rsidRDefault="00D478BB" w:rsidP="00271366">
      <w:pPr>
        <w:pStyle w:val="BodyText"/>
        <w:spacing w:before="11"/>
        <w:ind w:right="4"/>
        <w:rPr>
          <w:rFonts w:ascii="Arial" w:hAnsi="Arial" w:cs="Arial"/>
          <w:sz w:val="24"/>
          <w:szCs w:val="24"/>
        </w:rPr>
      </w:pPr>
    </w:p>
    <w:p w14:paraId="2210E026" w14:textId="119CBC9E" w:rsidR="00165022" w:rsidRPr="00230FE5" w:rsidRDefault="00165022" w:rsidP="00271366">
      <w:pPr>
        <w:pStyle w:val="BodyText"/>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6"/>
          <w:sz w:val="24"/>
          <w:szCs w:val="24"/>
        </w:rPr>
        <w:t xml:space="preserve"> </w:t>
      </w:r>
      <w:r w:rsidR="00D478BB">
        <w:rPr>
          <w:rFonts w:ascii="Arial" w:hAnsi="Arial" w:cs="Arial"/>
          <w:spacing w:val="6"/>
          <w:sz w:val="24"/>
          <w:szCs w:val="24"/>
        </w:rPr>
        <w:t xml:space="preserve">Small Grid </w:t>
      </w:r>
      <w:r w:rsidRPr="00230FE5">
        <w:rPr>
          <w:rFonts w:ascii="Arial" w:hAnsi="Arial" w:cs="Arial"/>
          <w:sz w:val="24"/>
          <w:szCs w:val="24"/>
        </w:rPr>
        <w:t>System</w:t>
      </w:r>
      <w:r w:rsidRPr="00230FE5">
        <w:rPr>
          <w:rFonts w:ascii="Arial" w:hAnsi="Arial" w:cs="Arial"/>
          <w:spacing w:val="7"/>
          <w:sz w:val="24"/>
          <w:szCs w:val="24"/>
        </w:rPr>
        <w:t xml:space="preserve"> </w:t>
      </w:r>
      <w:r w:rsidRPr="00230FE5">
        <w:rPr>
          <w:rFonts w:ascii="Arial" w:hAnsi="Arial" w:cs="Arial"/>
          <w:sz w:val="24"/>
          <w:szCs w:val="24"/>
        </w:rPr>
        <w:t>Operator</w:t>
      </w:r>
      <w:r w:rsidRPr="00230FE5">
        <w:rPr>
          <w:rFonts w:ascii="Arial" w:hAnsi="Arial" w:cs="Arial"/>
          <w:spacing w:val="6"/>
          <w:sz w:val="24"/>
          <w:szCs w:val="24"/>
        </w:rPr>
        <w:t xml:space="preserve"> </w:t>
      </w:r>
      <w:r w:rsidRPr="00230FE5">
        <w:rPr>
          <w:rFonts w:ascii="Arial" w:hAnsi="Arial" w:cs="Arial"/>
          <w:sz w:val="24"/>
          <w:szCs w:val="24"/>
        </w:rPr>
        <w:t>shall</w:t>
      </w:r>
      <w:r w:rsidRPr="00230FE5">
        <w:rPr>
          <w:rFonts w:ascii="Arial" w:hAnsi="Arial" w:cs="Arial"/>
          <w:spacing w:val="7"/>
          <w:sz w:val="24"/>
          <w:szCs w:val="24"/>
        </w:rPr>
        <w:t xml:space="preserve"> </w:t>
      </w:r>
      <w:r w:rsidRPr="00230FE5">
        <w:rPr>
          <w:rFonts w:ascii="Arial" w:hAnsi="Arial" w:cs="Arial"/>
          <w:sz w:val="24"/>
          <w:szCs w:val="24"/>
        </w:rPr>
        <w:t>be</w:t>
      </w:r>
      <w:r w:rsidRPr="00230FE5">
        <w:rPr>
          <w:rFonts w:ascii="Arial" w:hAnsi="Arial" w:cs="Arial"/>
          <w:spacing w:val="6"/>
          <w:sz w:val="24"/>
          <w:szCs w:val="24"/>
        </w:rPr>
        <w:t xml:space="preserve"> </w:t>
      </w:r>
      <w:r w:rsidRPr="00230FE5">
        <w:rPr>
          <w:rFonts w:ascii="Arial" w:hAnsi="Arial" w:cs="Arial"/>
          <w:sz w:val="24"/>
          <w:szCs w:val="24"/>
        </w:rPr>
        <w:t>guided</w:t>
      </w:r>
      <w:r w:rsidRPr="00230FE5">
        <w:rPr>
          <w:rFonts w:ascii="Arial" w:hAnsi="Arial" w:cs="Arial"/>
          <w:spacing w:val="7"/>
          <w:sz w:val="24"/>
          <w:szCs w:val="24"/>
        </w:rPr>
        <w:t xml:space="preserve"> </w:t>
      </w:r>
      <w:r w:rsidRPr="00230FE5">
        <w:rPr>
          <w:rFonts w:ascii="Arial" w:hAnsi="Arial" w:cs="Arial"/>
          <w:sz w:val="24"/>
          <w:szCs w:val="24"/>
        </w:rPr>
        <w:t>by</w:t>
      </w:r>
      <w:r w:rsidRPr="00230FE5">
        <w:rPr>
          <w:rFonts w:ascii="Arial" w:hAnsi="Arial" w:cs="Arial"/>
          <w:spacing w:val="6"/>
          <w:sz w:val="24"/>
          <w:szCs w:val="24"/>
        </w:rPr>
        <w:t xml:space="preserve"> </w:t>
      </w:r>
      <w:r w:rsidRPr="00230FE5">
        <w:rPr>
          <w:rFonts w:ascii="Arial" w:hAnsi="Arial" w:cs="Arial"/>
          <w:sz w:val="24"/>
          <w:szCs w:val="24"/>
        </w:rPr>
        <w:t>the</w:t>
      </w:r>
      <w:r w:rsidRPr="00230FE5">
        <w:rPr>
          <w:rFonts w:ascii="Arial" w:hAnsi="Arial" w:cs="Arial"/>
          <w:spacing w:val="7"/>
          <w:sz w:val="24"/>
          <w:szCs w:val="24"/>
        </w:rPr>
        <w:t xml:space="preserve"> </w:t>
      </w:r>
      <w:r w:rsidRPr="00230FE5">
        <w:rPr>
          <w:rFonts w:ascii="Arial" w:hAnsi="Arial" w:cs="Arial"/>
          <w:sz w:val="24"/>
          <w:szCs w:val="24"/>
        </w:rPr>
        <w:t>following:</w:t>
      </w:r>
    </w:p>
    <w:p w14:paraId="7C73C534" w14:textId="77777777" w:rsidR="00165022" w:rsidRPr="0060410A" w:rsidRDefault="00165022" w:rsidP="00271366">
      <w:pPr>
        <w:pStyle w:val="NoSpacing"/>
        <w:jc w:val="both"/>
        <w:rPr>
          <w:rFonts w:ascii="Arial" w:hAnsi="Arial" w:cs="Arial"/>
          <w:sz w:val="20"/>
          <w:szCs w:val="20"/>
        </w:rPr>
      </w:pPr>
    </w:p>
    <w:p w14:paraId="00614CF6" w14:textId="77777777" w:rsidR="00165022" w:rsidRPr="00230FE5" w:rsidRDefault="00165022" w:rsidP="00271366">
      <w:pPr>
        <w:pStyle w:val="ListParagraph"/>
        <w:widowControl w:val="0"/>
        <w:numPr>
          <w:ilvl w:val="0"/>
          <w:numId w:val="17"/>
        </w:numPr>
        <w:tabs>
          <w:tab w:val="left" w:pos="1481"/>
        </w:tabs>
        <w:autoSpaceDE w:val="0"/>
        <w:autoSpaceDN w:val="0"/>
        <w:spacing w:before="1" w:after="0" w:line="244" w:lineRule="auto"/>
        <w:ind w:left="851" w:right="4" w:hanging="425"/>
        <w:contextualSpacing w:val="0"/>
        <w:jc w:val="both"/>
        <w:rPr>
          <w:rFonts w:ascii="Arial" w:hAnsi="Arial" w:cs="Arial"/>
          <w:sz w:val="24"/>
          <w:szCs w:val="24"/>
        </w:rPr>
      </w:pPr>
      <w:r w:rsidRPr="00230FE5">
        <w:rPr>
          <w:rFonts w:ascii="Arial" w:hAnsi="Arial" w:cs="Arial"/>
          <w:sz w:val="24"/>
          <w:szCs w:val="24"/>
        </w:rPr>
        <w:t>The dispatch of RE generation facility and other generation facilities shall</w:t>
      </w:r>
      <w:r w:rsidRPr="00230FE5">
        <w:rPr>
          <w:rFonts w:ascii="Arial" w:hAnsi="Arial" w:cs="Arial"/>
          <w:spacing w:val="1"/>
          <w:sz w:val="24"/>
          <w:szCs w:val="24"/>
        </w:rPr>
        <w:t xml:space="preserve"> </w:t>
      </w:r>
      <w:r w:rsidRPr="00230FE5">
        <w:rPr>
          <w:rFonts w:ascii="Arial" w:hAnsi="Arial" w:cs="Arial"/>
          <w:sz w:val="24"/>
          <w:szCs w:val="24"/>
        </w:rPr>
        <w:t>follow economic merit order and the dispatch protocols based on existing</w:t>
      </w:r>
      <w:r w:rsidRPr="00230FE5">
        <w:rPr>
          <w:rFonts w:ascii="Arial" w:hAnsi="Arial" w:cs="Arial"/>
          <w:spacing w:val="1"/>
          <w:sz w:val="24"/>
          <w:szCs w:val="24"/>
        </w:rPr>
        <w:t xml:space="preserve"> </w:t>
      </w:r>
      <w:r w:rsidRPr="00230FE5">
        <w:rPr>
          <w:rFonts w:ascii="Arial" w:hAnsi="Arial" w:cs="Arial"/>
          <w:sz w:val="24"/>
          <w:szCs w:val="24"/>
        </w:rPr>
        <w:t>applicable rules</w:t>
      </w:r>
      <w:r w:rsidRPr="00230FE5">
        <w:rPr>
          <w:rFonts w:ascii="Arial" w:hAnsi="Arial" w:cs="Arial"/>
          <w:spacing w:val="1"/>
          <w:sz w:val="24"/>
          <w:szCs w:val="24"/>
        </w:rPr>
        <w:t xml:space="preserve"> </w:t>
      </w:r>
      <w:r w:rsidRPr="00230FE5">
        <w:rPr>
          <w:rFonts w:ascii="Arial" w:hAnsi="Arial" w:cs="Arial"/>
          <w:sz w:val="24"/>
          <w:szCs w:val="24"/>
        </w:rPr>
        <w:t>and regulations;</w:t>
      </w:r>
      <w:r w:rsidRPr="00230FE5">
        <w:rPr>
          <w:rFonts w:ascii="Arial" w:hAnsi="Arial" w:cs="Arial"/>
          <w:spacing w:val="1"/>
          <w:sz w:val="24"/>
          <w:szCs w:val="24"/>
        </w:rPr>
        <w:t xml:space="preserve"> </w:t>
      </w:r>
      <w:r w:rsidRPr="00230FE5">
        <w:rPr>
          <w:rFonts w:ascii="Arial" w:hAnsi="Arial" w:cs="Arial"/>
          <w:sz w:val="24"/>
          <w:szCs w:val="24"/>
        </w:rPr>
        <w:t>and</w:t>
      </w:r>
    </w:p>
    <w:p w14:paraId="2FD23097" w14:textId="77777777" w:rsidR="00165022" w:rsidRPr="00CB2228" w:rsidRDefault="00165022" w:rsidP="00271366">
      <w:pPr>
        <w:pStyle w:val="BodyText"/>
        <w:spacing w:before="1"/>
        <w:ind w:left="851" w:right="4" w:hanging="425"/>
        <w:rPr>
          <w:rFonts w:ascii="Arial" w:hAnsi="Arial" w:cs="Arial"/>
          <w:sz w:val="20"/>
          <w:szCs w:val="20"/>
        </w:rPr>
      </w:pPr>
    </w:p>
    <w:p w14:paraId="2D9EE5AD" w14:textId="4EE79E32" w:rsidR="00165022" w:rsidRPr="00230FE5" w:rsidRDefault="00165022" w:rsidP="00271366">
      <w:pPr>
        <w:pStyle w:val="ListParagraph"/>
        <w:widowControl w:val="0"/>
        <w:numPr>
          <w:ilvl w:val="0"/>
          <w:numId w:val="17"/>
        </w:numPr>
        <w:tabs>
          <w:tab w:val="left" w:pos="1488"/>
        </w:tabs>
        <w:autoSpaceDE w:val="0"/>
        <w:autoSpaceDN w:val="0"/>
        <w:spacing w:after="0" w:line="244" w:lineRule="auto"/>
        <w:ind w:left="851" w:right="4" w:hanging="425"/>
        <w:contextualSpacing w:val="0"/>
        <w:jc w:val="both"/>
        <w:rPr>
          <w:rFonts w:ascii="Arial" w:hAnsi="Arial" w:cs="Arial"/>
          <w:sz w:val="24"/>
          <w:szCs w:val="24"/>
        </w:rPr>
      </w:pPr>
      <w:proofErr w:type="gramStart"/>
      <w:r w:rsidRPr="00230FE5">
        <w:rPr>
          <w:rFonts w:ascii="Arial" w:hAnsi="Arial" w:cs="Arial"/>
          <w:sz w:val="24"/>
          <w:szCs w:val="24"/>
        </w:rPr>
        <w:t>In the event that</w:t>
      </w:r>
      <w:proofErr w:type="gramEnd"/>
      <w:r w:rsidRPr="00230FE5">
        <w:rPr>
          <w:rFonts w:ascii="Arial" w:hAnsi="Arial" w:cs="Arial"/>
          <w:sz w:val="24"/>
          <w:szCs w:val="24"/>
        </w:rPr>
        <w:t xml:space="preserve"> there </w:t>
      </w:r>
      <w:r w:rsidR="00625E4F">
        <w:rPr>
          <w:rFonts w:ascii="Arial" w:hAnsi="Arial" w:cs="Arial"/>
          <w:sz w:val="24"/>
          <w:szCs w:val="24"/>
        </w:rPr>
        <w:t>is</w:t>
      </w:r>
      <w:r w:rsidRPr="00230FE5">
        <w:rPr>
          <w:rFonts w:ascii="Arial" w:hAnsi="Arial" w:cs="Arial"/>
          <w:sz w:val="24"/>
          <w:szCs w:val="24"/>
        </w:rPr>
        <w:t xml:space="preserve"> more than one RE generation </w:t>
      </w:r>
      <w:r w:rsidR="00625E4F" w:rsidRPr="00625E4F">
        <w:rPr>
          <w:rFonts w:ascii="Arial" w:hAnsi="Arial" w:cs="Arial"/>
          <w:sz w:val="24"/>
          <w:szCs w:val="24"/>
        </w:rPr>
        <w:t>facility</w:t>
      </w:r>
      <w:r w:rsidRPr="00230FE5">
        <w:rPr>
          <w:rFonts w:ascii="Arial" w:hAnsi="Arial" w:cs="Arial"/>
          <w:sz w:val="24"/>
          <w:szCs w:val="24"/>
        </w:rPr>
        <w:t xml:space="preserve"> the</w:t>
      </w:r>
      <w:r w:rsidRPr="00230FE5">
        <w:rPr>
          <w:rFonts w:ascii="Arial" w:hAnsi="Arial" w:cs="Arial"/>
          <w:spacing w:val="1"/>
          <w:sz w:val="24"/>
          <w:szCs w:val="24"/>
        </w:rPr>
        <w:t xml:space="preserve"> </w:t>
      </w:r>
      <w:r w:rsidRPr="00230FE5">
        <w:rPr>
          <w:rFonts w:ascii="Arial" w:hAnsi="Arial" w:cs="Arial"/>
          <w:sz w:val="24"/>
          <w:szCs w:val="24"/>
        </w:rPr>
        <w:t>area, priority dispatch shall be given to the RE generation facility with the</w:t>
      </w:r>
      <w:r w:rsidRPr="00230FE5">
        <w:rPr>
          <w:rFonts w:ascii="Arial" w:hAnsi="Arial" w:cs="Arial"/>
          <w:spacing w:val="1"/>
          <w:sz w:val="24"/>
          <w:szCs w:val="24"/>
        </w:rPr>
        <w:t xml:space="preserve"> </w:t>
      </w:r>
      <w:r w:rsidRPr="00230FE5">
        <w:rPr>
          <w:rFonts w:ascii="Arial" w:hAnsi="Arial" w:cs="Arial"/>
          <w:sz w:val="24"/>
          <w:szCs w:val="24"/>
        </w:rPr>
        <w:t>least</w:t>
      </w:r>
      <w:r w:rsidRPr="00230FE5">
        <w:rPr>
          <w:rFonts w:ascii="Arial" w:hAnsi="Arial" w:cs="Arial"/>
          <w:spacing w:val="46"/>
          <w:sz w:val="24"/>
          <w:szCs w:val="24"/>
        </w:rPr>
        <w:t xml:space="preserve"> </w:t>
      </w:r>
      <w:r w:rsidRPr="00230FE5">
        <w:rPr>
          <w:rFonts w:ascii="Arial" w:hAnsi="Arial" w:cs="Arial"/>
          <w:sz w:val="24"/>
          <w:szCs w:val="24"/>
        </w:rPr>
        <w:t>TCGR,</w:t>
      </w:r>
      <w:r w:rsidRPr="00230FE5">
        <w:rPr>
          <w:rFonts w:ascii="Arial" w:hAnsi="Arial" w:cs="Arial"/>
          <w:spacing w:val="46"/>
          <w:sz w:val="24"/>
          <w:szCs w:val="24"/>
        </w:rPr>
        <w:t xml:space="preserve"> </w:t>
      </w:r>
      <w:r w:rsidRPr="00230FE5">
        <w:rPr>
          <w:rFonts w:ascii="Arial" w:hAnsi="Arial" w:cs="Arial"/>
          <w:sz w:val="24"/>
          <w:szCs w:val="24"/>
        </w:rPr>
        <w:lastRenderedPageBreak/>
        <w:t>inclusive</w:t>
      </w:r>
      <w:r w:rsidRPr="00230FE5">
        <w:rPr>
          <w:rFonts w:ascii="Arial" w:hAnsi="Arial" w:cs="Arial"/>
          <w:spacing w:val="46"/>
          <w:sz w:val="24"/>
          <w:szCs w:val="24"/>
        </w:rPr>
        <w:t xml:space="preserve"> </w:t>
      </w:r>
      <w:r w:rsidRPr="00230FE5">
        <w:rPr>
          <w:rFonts w:ascii="Arial" w:hAnsi="Arial" w:cs="Arial"/>
          <w:sz w:val="24"/>
          <w:szCs w:val="24"/>
        </w:rPr>
        <w:t>of</w:t>
      </w:r>
      <w:r w:rsidRPr="00230FE5">
        <w:rPr>
          <w:rFonts w:ascii="Arial" w:hAnsi="Arial" w:cs="Arial"/>
          <w:spacing w:val="46"/>
          <w:sz w:val="24"/>
          <w:szCs w:val="24"/>
        </w:rPr>
        <w:t xml:space="preserve"> </w:t>
      </w:r>
      <w:r w:rsidRPr="002D1908">
        <w:rPr>
          <w:rFonts w:ascii="Arial" w:hAnsi="Arial" w:cs="Arial"/>
          <w:sz w:val="24"/>
          <w:szCs w:val="24"/>
        </w:rPr>
        <w:t>cash generation-based incentive</w:t>
      </w:r>
      <w:r w:rsidRPr="00230FE5">
        <w:rPr>
          <w:rFonts w:ascii="Arial" w:hAnsi="Arial" w:cs="Arial"/>
          <w:sz w:val="24"/>
          <w:szCs w:val="24"/>
        </w:rPr>
        <w:t>, if</w:t>
      </w:r>
      <w:r w:rsidRPr="00230FE5">
        <w:rPr>
          <w:rFonts w:ascii="Arial" w:hAnsi="Arial" w:cs="Arial"/>
          <w:spacing w:val="1"/>
          <w:sz w:val="24"/>
          <w:szCs w:val="24"/>
        </w:rPr>
        <w:t xml:space="preserve"> </w:t>
      </w:r>
      <w:r w:rsidRPr="00230FE5">
        <w:rPr>
          <w:rFonts w:ascii="Arial" w:hAnsi="Arial" w:cs="Arial"/>
          <w:sz w:val="24"/>
          <w:szCs w:val="24"/>
        </w:rPr>
        <w:t>availed</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by</w:t>
      </w:r>
      <w:r w:rsidRPr="00230FE5">
        <w:rPr>
          <w:rFonts w:ascii="Arial" w:hAnsi="Arial" w:cs="Arial"/>
          <w:spacing w:val="1"/>
          <w:sz w:val="24"/>
          <w:szCs w:val="24"/>
        </w:rPr>
        <w:t xml:space="preserve"> </w:t>
      </w:r>
      <w:r w:rsidRPr="00230FE5">
        <w:rPr>
          <w:rFonts w:ascii="Arial" w:hAnsi="Arial" w:cs="Arial"/>
          <w:sz w:val="24"/>
          <w:szCs w:val="24"/>
        </w:rPr>
        <w:t>the RE</w:t>
      </w:r>
      <w:r w:rsidRPr="00230FE5">
        <w:rPr>
          <w:rFonts w:ascii="Arial" w:hAnsi="Arial" w:cs="Arial"/>
          <w:spacing w:val="1"/>
          <w:sz w:val="24"/>
          <w:szCs w:val="24"/>
        </w:rPr>
        <w:t xml:space="preserve"> </w:t>
      </w:r>
      <w:r w:rsidRPr="00230FE5">
        <w:rPr>
          <w:rFonts w:ascii="Arial" w:hAnsi="Arial" w:cs="Arial"/>
          <w:sz w:val="24"/>
          <w:szCs w:val="24"/>
        </w:rPr>
        <w:t>Developer.</w:t>
      </w:r>
    </w:p>
    <w:p w14:paraId="43DDF763" w14:textId="77777777" w:rsidR="00165022" w:rsidRPr="00230FE5" w:rsidRDefault="00165022" w:rsidP="00271366">
      <w:pPr>
        <w:pStyle w:val="NoSpacing"/>
        <w:jc w:val="both"/>
        <w:rPr>
          <w:rFonts w:ascii="Arial" w:hAnsi="Arial" w:cs="Arial"/>
        </w:rPr>
      </w:pPr>
    </w:p>
    <w:p w14:paraId="2FF59FE2" w14:textId="77777777" w:rsidR="00F826B7" w:rsidRDefault="00F826B7" w:rsidP="00271366">
      <w:pPr>
        <w:pStyle w:val="NoSpacing"/>
        <w:jc w:val="both"/>
        <w:rPr>
          <w:rFonts w:ascii="Arial" w:hAnsi="Arial" w:cs="Arial"/>
          <w:b/>
        </w:rPr>
      </w:pPr>
    </w:p>
    <w:p w14:paraId="1FC9F9E2" w14:textId="47371337" w:rsidR="00B53D7D" w:rsidRPr="00230FE5" w:rsidRDefault="00B53D7D" w:rsidP="00605EC2">
      <w:pPr>
        <w:pStyle w:val="NoSpacing"/>
        <w:jc w:val="center"/>
        <w:rPr>
          <w:rFonts w:ascii="Arial" w:hAnsi="Arial" w:cs="Arial"/>
          <w:b/>
          <w:bCs/>
        </w:rPr>
      </w:pPr>
      <w:r w:rsidRPr="00230FE5">
        <w:rPr>
          <w:rFonts w:ascii="Arial" w:hAnsi="Arial" w:cs="Arial"/>
          <w:b/>
          <w:bCs/>
        </w:rPr>
        <w:t xml:space="preserve">RULE </w:t>
      </w:r>
      <w:r w:rsidR="00ED1A85" w:rsidRPr="00230FE5">
        <w:rPr>
          <w:rFonts w:ascii="Arial" w:hAnsi="Arial" w:cs="Arial"/>
          <w:b/>
          <w:bCs/>
        </w:rPr>
        <w:t>4</w:t>
      </w:r>
    </w:p>
    <w:p w14:paraId="22841A96" w14:textId="159E0C31" w:rsidR="00B53D7D" w:rsidRPr="00230FE5" w:rsidRDefault="00B53D7D" w:rsidP="00605EC2">
      <w:pPr>
        <w:pStyle w:val="NoSpacing"/>
        <w:jc w:val="center"/>
        <w:rPr>
          <w:rFonts w:ascii="Arial" w:hAnsi="Arial" w:cs="Arial"/>
          <w:b/>
          <w:bCs/>
        </w:rPr>
      </w:pPr>
      <w:r w:rsidRPr="00230FE5">
        <w:rPr>
          <w:rFonts w:ascii="Arial" w:hAnsi="Arial" w:cs="Arial"/>
          <w:b/>
          <w:bCs/>
        </w:rPr>
        <w:t>MANDATED PARTICIPANTS AND FRAMEWORK FOR COMPLIANCE</w:t>
      </w:r>
    </w:p>
    <w:p w14:paraId="40FCAAE8" w14:textId="77777777" w:rsidR="00B53D7D" w:rsidRPr="00230FE5" w:rsidRDefault="00B53D7D" w:rsidP="00605EC2">
      <w:pPr>
        <w:pStyle w:val="NoSpacing"/>
        <w:jc w:val="center"/>
        <w:rPr>
          <w:rFonts w:ascii="Arial" w:hAnsi="Arial" w:cs="Arial"/>
          <w:b/>
          <w:bCs/>
        </w:rPr>
      </w:pPr>
    </w:p>
    <w:p w14:paraId="38356BE3" w14:textId="5F8D4B62" w:rsidR="00B53D7D" w:rsidRPr="00230FE5" w:rsidRDefault="00B53D7D" w:rsidP="00605EC2">
      <w:pPr>
        <w:pStyle w:val="NoSpacing"/>
        <w:jc w:val="both"/>
        <w:rPr>
          <w:rFonts w:ascii="Arial" w:hAnsi="Arial" w:cs="Arial"/>
        </w:rPr>
      </w:pPr>
      <w:r w:rsidRPr="00230FE5">
        <w:rPr>
          <w:rFonts w:ascii="Arial" w:hAnsi="Arial" w:cs="Arial"/>
          <w:b/>
          <w:bCs/>
        </w:rPr>
        <w:t>Section 1</w:t>
      </w:r>
      <w:r w:rsidR="00DA3D2E">
        <w:rPr>
          <w:rFonts w:ascii="Arial" w:hAnsi="Arial" w:cs="Arial"/>
          <w:b/>
          <w:bCs/>
        </w:rPr>
        <w:t>2</w:t>
      </w:r>
      <w:r w:rsidRPr="00230FE5">
        <w:rPr>
          <w:rFonts w:ascii="Arial" w:hAnsi="Arial" w:cs="Arial"/>
          <w:b/>
          <w:bCs/>
        </w:rPr>
        <w:t xml:space="preserve">. Mandated Participants. </w:t>
      </w:r>
      <w:r w:rsidRPr="00230FE5">
        <w:rPr>
          <w:rFonts w:ascii="Arial" w:hAnsi="Arial" w:cs="Arial"/>
        </w:rPr>
        <w:t>Unless otherwise provided, the following are mandated to comply with the Minimum Annual RE Generation/RPS Off-Grid Requirements as prescribed in this Circular:</w:t>
      </w:r>
    </w:p>
    <w:p w14:paraId="7478A2A0" w14:textId="77777777" w:rsidR="00B53D7D" w:rsidRPr="00230FE5" w:rsidRDefault="00B53D7D" w:rsidP="00605EC2">
      <w:pPr>
        <w:pStyle w:val="NoSpacing"/>
        <w:rPr>
          <w:rFonts w:ascii="Arial" w:hAnsi="Arial" w:cs="Arial"/>
        </w:rPr>
      </w:pPr>
    </w:p>
    <w:p w14:paraId="5303D90C" w14:textId="2B30C3D3" w:rsidR="00B53D7D" w:rsidRPr="00230FE5" w:rsidRDefault="00B53D7D" w:rsidP="00605EC2">
      <w:pPr>
        <w:pStyle w:val="NoSpacing"/>
        <w:numPr>
          <w:ilvl w:val="0"/>
          <w:numId w:val="9"/>
        </w:numPr>
        <w:ind w:left="851" w:hanging="567"/>
        <w:rPr>
          <w:rFonts w:ascii="Arial" w:hAnsi="Arial" w:cs="Arial"/>
        </w:rPr>
      </w:pPr>
      <w:r w:rsidRPr="00230FE5">
        <w:rPr>
          <w:rFonts w:ascii="Arial" w:hAnsi="Arial" w:cs="Arial"/>
        </w:rPr>
        <w:t xml:space="preserve">Generation Companies including NPC-SPUG, NPPs, </w:t>
      </w:r>
      <w:r w:rsidR="004A4502">
        <w:rPr>
          <w:rFonts w:ascii="Arial" w:hAnsi="Arial" w:cs="Arial"/>
        </w:rPr>
        <w:t xml:space="preserve">and </w:t>
      </w:r>
      <w:proofErr w:type="gramStart"/>
      <w:r w:rsidR="003C65F7">
        <w:rPr>
          <w:rFonts w:ascii="Arial" w:hAnsi="Arial" w:cs="Arial"/>
        </w:rPr>
        <w:t>MGSP</w:t>
      </w:r>
      <w:r w:rsidR="003C65F7" w:rsidRPr="00230FE5">
        <w:rPr>
          <w:rFonts w:ascii="Arial" w:hAnsi="Arial" w:cs="Arial"/>
        </w:rPr>
        <w:t>s</w:t>
      </w:r>
      <w:r w:rsidRPr="00230FE5">
        <w:rPr>
          <w:rFonts w:ascii="Arial" w:hAnsi="Arial" w:cs="Arial"/>
        </w:rPr>
        <w:t>;</w:t>
      </w:r>
      <w:proofErr w:type="gramEnd"/>
    </w:p>
    <w:p w14:paraId="55AA8430" w14:textId="77777777" w:rsidR="00B53D7D" w:rsidRPr="00CB2228" w:rsidRDefault="00B53D7D" w:rsidP="00605EC2">
      <w:pPr>
        <w:pStyle w:val="NoSpacing"/>
        <w:ind w:left="851" w:hanging="567"/>
        <w:rPr>
          <w:rFonts w:ascii="Arial" w:hAnsi="Arial" w:cs="Arial"/>
          <w:sz w:val="20"/>
          <w:szCs w:val="20"/>
        </w:rPr>
      </w:pPr>
    </w:p>
    <w:p w14:paraId="099E15AF" w14:textId="581944A1" w:rsidR="00B53D7D" w:rsidRPr="00625E4F" w:rsidRDefault="00B53D7D" w:rsidP="00605EC2">
      <w:pPr>
        <w:pStyle w:val="NoSpacing"/>
        <w:numPr>
          <w:ilvl w:val="0"/>
          <w:numId w:val="9"/>
        </w:numPr>
        <w:ind w:left="851" w:hanging="567"/>
        <w:rPr>
          <w:rFonts w:ascii="Arial" w:hAnsi="Arial" w:cs="Arial"/>
        </w:rPr>
      </w:pPr>
      <w:r w:rsidRPr="00625E4F">
        <w:rPr>
          <w:rFonts w:ascii="Arial" w:hAnsi="Arial" w:cs="Arial"/>
        </w:rPr>
        <w:t xml:space="preserve">DUs and </w:t>
      </w:r>
      <w:r w:rsidR="00F02688" w:rsidRPr="00625E4F">
        <w:rPr>
          <w:rFonts w:ascii="Arial" w:hAnsi="Arial" w:cs="Arial"/>
        </w:rPr>
        <w:t>local government unit/s operating electric system/s</w:t>
      </w:r>
      <w:r w:rsidR="00D478BB">
        <w:rPr>
          <w:rFonts w:ascii="Arial" w:hAnsi="Arial" w:cs="Arial"/>
        </w:rPr>
        <w:t xml:space="preserve"> </w:t>
      </w:r>
      <w:r w:rsidR="00D478BB" w:rsidRPr="00D478BB">
        <w:rPr>
          <w:rFonts w:ascii="Arial" w:hAnsi="Arial" w:cs="Arial"/>
        </w:rPr>
        <w:t>with off-grid areas</w:t>
      </w:r>
      <w:r w:rsidRPr="00625E4F">
        <w:rPr>
          <w:rFonts w:ascii="Arial" w:hAnsi="Arial" w:cs="Arial"/>
        </w:rPr>
        <w:t>; and</w:t>
      </w:r>
    </w:p>
    <w:p w14:paraId="10B291CD" w14:textId="77777777" w:rsidR="00B53D7D" w:rsidRPr="00625E4F" w:rsidRDefault="00B53D7D" w:rsidP="00605EC2">
      <w:pPr>
        <w:pStyle w:val="NoSpacing"/>
        <w:ind w:left="851" w:hanging="567"/>
        <w:rPr>
          <w:rFonts w:ascii="Arial" w:hAnsi="Arial" w:cs="Arial"/>
          <w:sz w:val="20"/>
          <w:szCs w:val="20"/>
        </w:rPr>
      </w:pPr>
    </w:p>
    <w:p w14:paraId="0B595C9E" w14:textId="4BB24331" w:rsidR="00B53D7D" w:rsidRDefault="00B53D7D" w:rsidP="00605EC2">
      <w:pPr>
        <w:pStyle w:val="NoSpacing"/>
        <w:numPr>
          <w:ilvl w:val="0"/>
          <w:numId w:val="9"/>
        </w:numPr>
        <w:ind w:left="851" w:hanging="567"/>
        <w:rPr>
          <w:rFonts w:ascii="Arial" w:hAnsi="Arial" w:cs="Arial"/>
        </w:rPr>
      </w:pPr>
      <w:r w:rsidRPr="00625E4F">
        <w:rPr>
          <w:rFonts w:ascii="Arial" w:hAnsi="Arial" w:cs="Arial"/>
        </w:rPr>
        <w:t xml:space="preserve">Other entities </w:t>
      </w:r>
      <w:r w:rsidR="00DC18B2" w:rsidRPr="00625E4F">
        <w:rPr>
          <w:rFonts w:ascii="Arial" w:hAnsi="Arial" w:cs="Arial"/>
        </w:rPr>
        <w:t>which may later be identified</w:t>
      </w:r>
      <w:r w:rsidR="00DC18B2">
        <w:rPr>
          <w:rFonts w:ascii="Arial" w:hAnsi="Arial" w:cs="Arial"/>
        </w:rPr>
        <w:t xml:space="preserve"> by the DOE</w:t>
      </w:r>
      <w:r w:rsidRPr="00230FE5">
        <w:rPr>
          <w:rFonts w:ascii="Arial" w:hAnsi="Arial" w:cs="Arial"/>
        </w:rPr>
        <w:t>.</w:t>
      </w:r>
    </w:p>
    <w:p w14:paraId="10C87F80" w14:textId="77777777" w:rsidR="0060410A" w:rsidRDefault="0060410A" w:rsidP="0060410A">
      <w:pPr>
        <w:pStyle w:val="NoSpacing"/>
        <w:ind w:left="851"/>
        <w:rPr>
          <w:rFonts w:ascii="Arial" w:hAnsi="Arial" w:cs="Arial"/>
        </w:rPr>
      </w:pPr>
    </w:p>
    <w:p w14:paraId="7E42D3FD" w14:textId="10CFAF8D" w:rsidR="00B53D7D" w:rsidRPr="00230FE5" w:rsidRDefault="00B53D7D" w:rsidP="00605EC2">
      <w:pPr>
        <w:pStyle w:val="NoSpacing"/>
        <w:jc w:val="both"/>
        <w:rPr>
          <w:rFonts w:ascii="Arial" w:hAnsi="Arial" w:cs="Arial"/>
          <w:lang w:val="en-US"/>
        </w:rPr>
      </w:pPr>
      <w:r w:rsidRPr="00230FE5">
        <w:rPr>
          <w:rFonts w:ascii="Arial" w:hAnsi="Arial" w:cs="Arial"/>
          <w:b/>
          <w:bCs/>
        </w:rPr>
        <w:t xml:space="preserve">Section </w:t>
      </w:r>
      <w:r w:rsidR="003530C3" w:rsidRPr="00230FE5">
        <w:rPr>
          <w:rFonts w:ascii="Arial" w:hAnsi="Arial" w:cs="Arial"/>
          <w:b/>
          <w:bCs/>
        </w:rPr>
        <w:t>1</w:t>
      </w:r>
      <w:r w:rsidR="00DA3D2E">
        <w:rPr>
          <w:rFonts w:ascii="Arial" w:hAnsi="Arial" w:cs="Arial"/>
          <w:b/>
          <w:bCs/>
        </w:rPr>
        <w:t>3</w:t>
      </w:r>
      <w:r w:rsidRPr="00230FE5">
        <w:rPr>
          <w:rFonts w:ascii="Arial" w:hAnsi="Arial" w:cs="Arial"/>
          <w:b/>
          <w:bCs/>
        </w:rPr>
        <w:t xml:space="preserve">. </w:t>
      </w:r>
      <w:bookmarkStart w:id="3" w:name="_Hlk106964485"/>
      <w:r w:rsidR="00AF79D7">
        <w:rPr>
          <w:rFonts w:ascii="Arial" w:hAnsi="Arial" w:cs="Arial"/>
          <w:b/>
          <w:bCs/>
        </w:rPr>
        <w:t xml:space="preserve"> </w:t>
      </w:r>
      <w:r w:rsidRPr="00230FE5">
        <w:rPr>
          <w:rFonts w:ascii="Arial" w:hAnsi="Arial" w:cs="Arial"/>
          <w:b/>
          <w:bCs/>
        </w:rPr>
        <w:t>Framework of RPS Compliance.</w:t>
      </w:r>
      <w:r w:rsidRPr="00230FE5">
        <w:rPr>
          <w:rFonts w:ascii="Arial" w:hAnsi="Arial" w:cs="Arial"/>
        </w:rPr>
        <w:t xml:space="preserve"> </w:t>
      </w:r>
      <w:bookmarkEnd w:id="3"/>
      <w:r w:rsidRPr="00230FE5">
        <w:rPr>
          <w:rFonts w:ascii="Arial" w:hAnsi="Arial" w:cs="Arial"/>
          <w:lang w:val="en-US"/>
        </w:rPr>
        <w:t>All Mandated Participants shall comply with their respective minimum annual RE Generation/RPS Off-Grid Requirements through the following:</w:t>
      </w:r>
    </w:p>
    <w:p w14:paraId="64CB92C2" w14:textId="77777777" w:rsidR="00B53D7D" w:rsidRPr="00CB2228" w:rsidRDefault="00B53D7D" w:rsidP="00605EC2">
      <w:pPr>
        <w:pStyle w:val="NoSpacing"/>
        <w:jc w:val="both"/>
        <w:rPr>
          <w:rFonts w:ascii="Arial" w:hAnsi="Arial" w:cs="Arial"/>
          <w:i/>
          <w:iCs/>
          <w:sz w:val="20"/>
          <w:szCs w:val="20"/>
        </w:rPr>
      </w:pPr>
    </w:p>
    <w:p w14:paraId="61471309" w14:textId="6ED83B60" w:rsidR="005514D1" w:rsidRDefault="00D478BB" w:rsidP="00605EC2">
      <w:pPr>
        <w:pStyle w:val="NoSpacing"/>
        <w:numPr>
          <w:ilvl w:val="0"/>
          <w:numId w:val="10"/>
        </w:numPr>
        <w:ind w:hanging="541"/>
        <w:jc w:val="both"/>
        <w:rPr>
          <w:rFonts w:ascii="Arial" w:hAnsi="Arial" w:cs="Arial"/>
        </w:rPr>
      </w:pPr>
      <w:r>
        <w:rPr>
          <w:rFonts w:ascii="Arial" w:hAnsi="Arial" w:cs="Arial"/>
          <w:i/>
          <w:iCs/>
        </w:rPr>
        <w:t xml:space="preserve">Missionary and </w:t>
      </w:r>
      <w:r w:rsidR="00B53D7D" w:rsidRPr="00230FE5">
        <w:rPr>
          <w:rFonts w:ascii="Arial" w:hAnsi="Arial" w:cs="Arial"/>
          <w:i/>
          <w:iCs/>
        </w:rPr>
        <w:t>Off-Grid Area with Single DU and Single Generation Company</w:t>
      </w:r>
      <w:r w:rsidR="00B53D7D" w:rsidRPr="00230FE5">
        <w:rPr>
          <w:rFonts w:ascii="Arial" w:hAnsi="Arial" w:cs="Arial"/>
        </w:rPr>
        <w:t>. The Generation Company</w:t>
      </w:r>
      <w:r w:rsidR="00FD4F88">
        <w:rPr>
          <w:rFonts w:ascii="Arial" w:hAnsi="Arial" w:cs="Arial"/>
        </w:rPr>
        <w:t xml:space="preserve">, </w:t>
      </w:r>
      <w:r w:rsidR="00B53D7D" w:rsidRPr="00230FE5">
        <w:rPr>
          <w:rFonts w:ascii="Arial" w:hAnsi="Arial" w:cs="Arial"/>
        </w:rPr>
        <w:t>in coordination with the host DU</w:t>
      </w:r>
      <w:r>
        <w:rPr>
          <w:rFonts w:ascii="Arial" w:hAnsi="Arial" w:cs="Arial"/>
        </w:rPr>
        <w:t xml:space="preserve"> </w:t>
      </w:r>
      <w:r w:rsidRPr="00D478BB">
        <w:rPr>
          <w:rFonts w:ascii="Arial" w:hAnsi="Arial" w:cs="Arial"/>
        </w:rPr>
        <w:t>and local government-operated electric systems</w:t>
      </w:r>
      <w:r w:rsidR="00FD4F88">
        <w:rPr>
          <w:rFonts w:ascii="Arial" w:hAnsi="Arial" w:cs="Arial"/>
        </w:rPr>
        <w:t>,</w:t>
      </w:r>
      <w:r w:rsidR="00B53D7D" w:rsidRPr="00230FE5">
        <w:rPr>
          <w:rFonts w:ascii="Arial" w:hAnsi="Arial" w:cs="Arial"/>
        </w:rPr>
        <w:t xml:space="preserve"> shall</w:t>
      </w:r>
      <w:r w:rsidR="005514D1">
        <w:rPr>
          <w:rFonts w:ascii="Arial" w:hAnsi="Arial" w:cs="Arial"/>
        </w:rPr>
        <w:t>:</w:t>
      </w:r>
    </w:p>
    <w:p w14:paraId="11CE73C7" w14:textId="77777777" w:rsidR="005514D1" w:rsidRPr="004A4F57" w:rsidRDefault="005514D1" w:rsidP="005514D1">
      <w:pPr>
        <w:pStyle w:val="NoSpacing"/>
        <w:ind w:left="825"/>
        <w:jc w:val="both"/>
        <w:rPr>
          <w:rFonts w:ascii="Arial" w:hAnsi="Arial" w:cs="Arial"/>
          <w:sz w:val="20"/>
          <w:szCs w:val="20"/>
        </w:rPr>
      </w:pPr>
    </w:p>
    <w:p w14:paraId="085EEF97" w14:textId="288F03E9" w:rsidR="005514D1" w:rsidRDefault="00FD4F88" w:rsidP="005514D1">
      <w:pPr>
        <w:pStyle w:val="NoSpacing"/>
        <w:numPr>
          <w:ilvl w:val="0"/>
          <w:numId w:val="32"/>
        </w:numPr>
        <w:jc w:val="both"/>
        <w:rPr>
          <w:rFonts w:ascii="Arial" w:hAnsi="Arial" w:cs="Arial"/>
        </w:rPr>
      </w:pPr>
      <w:r>
        <w:rPr>
          <w:rFonts w:ascii="Arial" w:hAnsi="Arial" w:cs="Arial"/>
        </w:rPr>
        <w:t>Determine</w:t>
      </w:r>
      <w:r w:rsidR="005514D1" w:rsidRPr="00230FE5">
        <w:rPr>
          <w:rFonts w:ascii="Arial" w:hAnsi="Arial" w:cs="Arial"/>
        </w:rPr>
        <w:t xml:space="preserve"> the Optimal Supply Mix</w:t>
      </w:r>
      <w:r w:rsidR="005514D1">
        <w:rPr>
          <w:rFonts w:ascii="Arial" w:hAnsi="Arial" w:cs="Arial"/>
        </w:rPr>
        <w:t xml:space="preserve">; and </w:t>
      </w:r>
    </w:p>
    <w:p w14:paraId="4093E5E7" w14:textId="77777777" w:rsidR="005514D1" w:rsidRPr="004A4F57" w:rsidRDefault="005514D1" w:rsidP="005514D1">
      <w:pPr>
        <w:pStyle w:val="NoSpacing"/>
        <w:ind w:left="1545"/>
        <w:jc w:val="both"/>
        <w:rPr>
          <w:rFonts w:ascii="Arial" w:hAnsi="Arial" w:cs="Arial"/>
          <w:sz w:val="20"/>
          <w:szCs w:val="20"/>
        </w:rPr>
      </w:pPr>
    </w:p>
    <w:p w14:paraId="1F6BF1EC" w14:textId="16B4C040" w:rsidR="005514D1" w:rsidRDefault="00FD4F88" w:rsidP="005514D1">
      <w:pPr>
        <w:pStyle w:val="NoSpacing"/>
        <w:numPr>
          <w:ilvl w:val="0"/>
          <w:numId w:val="32"/>
        </w:numPr>
        <w:jc w:val="both"/>
        <w:rPr>
          <w:rFonts w:ascii="Arial" w:hAnsi="Arial" w:cs="Arial"/>
        </w:rPr>
      </w:pPr>
      <w:r>
        <w:rPr>
          <w:rFonts w:ascii="Arial" w:hAnsi="Arial" w:cs="Arial"/>
        </w:rPr>
        <w:t xml:space="preserve">Prepare and implement the </w:t>
      </w:r>
      <w:r w:rsidR="00B53D7D" w:rsidRPr="00230FE5">
        <w:rPr>
          <w:rFonts w:ascii="Arial" w:hAnsi="Arial" w:cs="Arial"/>
        </w:rPr>
        <w:t xml:space="preserve">RPS </w:t>
      </w:r>
      <w:r w:rsidR="005514D1">
        <w:rPr>
          <w:rFonts w:ascii="Arial" w:hAnsi="Arial" w:cs="Arial"/>
        </w:rPr>
        <w:t>Requirements and</w:t>
      </w:r>
      <w:r w:rsidR="00B53D7D" w:rsidRPr="00230FE5">
        <w:rPr>
          <w:rFonts w:ascii="Arial" w:hAnsi="Arial" w:cs="Arial"/>
        </w:rPr>
        <w:t xml:space="preserve"> Compliance Plan</w:t>
      </w:r>
      <w:r w:rsidR="005514D1">
        <w:rPr>
          <w:rFonts w:ascii="Arial" w:hAnsi="Arial" w:cs="Arial"/>
        </w:rPr>
        <w:t>.</w:t>
      </w:r>
    </w:p>
    <w:p w14:paraId="0B2CB9F0" w14:textId="77777777" w:rsidR="005514D1" w:rsidRPr="004A4F57" w:rsidRDefault="005514D1" w:rsidP="005514D1">
      <w:pPr>
        <w:pStyle w:val="NoSpacing"/>
        <w:rPr>
          <w:sz w:val="20"/>
          <w:szCs w:val="20"/>
        </w:rPr>
      </w:pPr>
    </w:p>
    <w:p w14:paraId="017792BB" w14:textId="36949BDD" w:rsidR="00B44BF7" w:rsidRDefault="00B53D7D" w:rsidP="005514D1">
      <w:pPr>
        <w:pStyle w:val="NoSpacing"/>
        <w:ind w:left="851"/>
        <w:jc w:val="both"/>
        <w:rPr>
          <w:rFonts w:ascii="Arial" w:hAnsi="Arial" w:cs="Arial"/>
        </w:rPr>
      </w:pPr>
      <w:r w:rsidRPr="00230FE5">
        <w:rPr>
          <w:rFonts w:ascii="Arial" w:hAnsi="Arial" w:cs="Arial"/>
        </w:rPr>
        <w:t xml:space="preserve">The </w:t>
      </w:r>
      <w:r w:rsidR="00776605">
        <w:rPr>
          <w:rFonts w:ascii="Arial" w:hAnsi="Arial" w:cs="Arial"/>
        </w:rPr>
        <w:t>required</w:t>
      </w:r>
      <w:r w:rsidR="00776605" w:rsidRPr="00230FE5">
        <w:rPr>
          <w:rFonts w:ascii="Arial" w:hAnsi="Arial" w:cs="Arial"/>
        </w:rPr>
        <w:t xml:space="preserve"> </w:t>
      </w:r>
      <w:r w:rsidRPr="00230FE5">
        <w:rPr>
          <w:rFonts w:ascii="Arial" w:hAnsi="Arial" w:cs="Arial"/>
        </w:rPr>
        <w:t xml:space="preserve">volume or percentage of RE generation </w:t>
      </w:r>
      <w:r w:rsidR="005514D1">
        <w:rPr>
          <w:rFonts w:ascii="Arial" w:hAnsi="Arial" w:cs="Arial"/>
        </w:rPr>
        <w:t>based on the Optimal Supply Mix,</w:t>
      </w:r>
      <w:r w:rsidRPr="00230FE5">
        <w:rPr>
          <w:rFonts w:ascii="Arial" w:hAnsi="Arial" w:cs="Arial"/>
        </w:rPr>
        <w:t xml:space="preserve"> shall be the </w:t>
      </w:r>
      <w:r w:rsidR="00882385">
        <w:rPr>
          <w:rFonts w:ascii="Arial" w:hAnsi="Arial" w:cs="Arial"/>
        </w:rPr>
        <w:t>m</w:t>
      </w:r>
      <w:r w:rsidRPr="00230FE5">
        <w:rPr>
          <w:rFonts w:ascii="Arial" w:hAnsi="Arial" w:cs="Arial"/>
        </w:rPr>
        <w:t>inimum</w:t>
      </w:r>
      <w:r w:rsidR="004A1F04">
        <w:rPr>
          <w:rFonts w:ascii="Arial" w:hAnsi="Arial" w:cs="Arial"/>
        </w:rPr>
        <w:t xml:space="preserve"> annual</w:t>
      </w:r>
      <w:r w:rsidRPr="00230FE5">
        <w:rPr>
          <w:rFonts w:ascii="Arial" w:hAnsi="Arial" w:cs="Arial"/>
        </w:rPr>
        <w:t xml:space="preserve"> RE Generation requirements </w:t>
      </w:r>
      <w:r w:rsidR="00621EAB">
        <w:rPr>
          <w:rFonts w:ascii="Arial" w:hAnsi="Arial" w:cs="Arial"/>
        </w:rPr>
        <w:t>of the Generation Company</w:t>
      </w:r>
      <w:r w:rsidRPr="00230FE5">
        <w:rPr>
          <w:rFonts w:ascii="Arial" w:hAnsi="Arial" w:cs="Arial"/>
        </w:rPr>
        <w:t xml:space="preserve">. </w:t>
      </w:r>
    </w:p>
    <w:p w14:paraId="54706C48" w14:textId="77777777" w:rsidR="00B44BF7" w:rsidRDefault="00B44BF7" w:rsidP="005514D1">
      <w:pPr>
        <w:pStyle w:val="NoSpacing"/>
        <w:ind w:left="851"/>
        <w:jc w:val="both"/>
        <w:rPr>
          <w:rFonts w:ascii="Arial" w:hAnsi="Arial" w:cs="Arial"/>
        </w:rPr>
      </w:pPr>
    </w:p>
    <w:p w14:paraId="05420786" w14:textId="20DA15A0" w:rsidR="00B53D7D" w:rsidRDefault="00B53D7D" w:rsidP="002858E3">
      <w:pPr>
        <w:pStyle w:val="NoSpacing"/>
        <w:ind w:left="851"/>
        <w:jc w:val="both"/>
        <w:rPr>
          <w:rFonts w:ascii="Arial" w:hAnsi="Arial" w:cs="Arial"/>
          <w:lang w:val="en-US"/>
        </w:rPr>
      </w:pPr>
      <w:r w:rsidRPr="00230FE5">
        <w:rPr>
          <w:rFonts w:ascii="Arial" w:hAnsi="Arial" w:cs="Arial"/>
          <w:lang w:val="en-US"/>
        </w:rPr>
        <w:t>The same shall be applicable to</w:t>
      </w:r>
      <w:r w:rsidR="0044113B">
        <w:rPr>
          <w:rFonts w:ascii="Arial" w:hAnsi="Arial" w:cs="Arial"/>
          <w:lang w:val="en-US"/>
        </w:rPr>
        <w:t xml:space="preserve"> NPC-SPUG</w:t>
      </w:r>
      <w:r w:rsidR="00857762">
        <w:rPr>
          <w:rFonts w:ascii="Arial" w:hAnsi="Arial" w:cs="Arial"/>
          <w:lang w:val="en-US"/>
        </w:rPr>
        <w:t>s</w:t>
      </w:r>
      <w:r w:rsidR="0044113B">
        <w:rPr>
          <w:rFonts w:ascii="Arial" w:hAnsi="Arial" w:cs="Arial"/>
          <w:lang w:val="en-US"/>
        </w:rPr>
        <w:t xml:space="preserve"> and</w:t>
      </w:r>
      <w:r w:rsidRPr="00230FE5">
        <w:rPr>
          <w:rFonts w:ascii="Arial" w:hAnsi="Arial" w:cs="Arial"/>
          <w:lang w:val="en-US"/>
        </w:rPr>
        <w:t xml:space="preserve"> MGSPs with respect to their respective service areas.</w:t>
      </w:r>
    </w:p>
    <w:p w14:paraId="697C6108" w14:textId="12E9427E" w:rsidR="00045FF6" w:rsidRDefault="00045FF6" w:rsidP="00605EC2">
      <w:pPr>
        <w:pStyle w:val="NoSpacing"/>
        <w:ind w:left="851"/>
        <w:rPr>
          <w:rFonts w:ascii="Arial" w:hAnsi="Arial" w:cs="Arial"/>
        </w:rPr>
      </w:pPr>
    </w:p>
    <w:p w14:paraId="2C350634" w14:textId="3E6D1495" w:rsidR="00FD4F88" w:rsidRDefault="00D478BB" w:rsidP="00FD4F88">
      <w:pPr>
        <w:pStyle w:val="NoSpacing"/>
        <w:numPr>
          <w:ilvl w:val="0"/>
          <w:numId w:val="10"/>
        </w:numPr>
        <w:ind w:hanging="541"/>
        <w:jc w:val="both"/>
        <w:rPr>
          <w:rFonts w:ascii="Arial" w:hAnsi="Arial" w:cs="Arial"/>
        </w:rPr>
      </w:pPr>
      <w:r>
        <w:rPr>
          <w:rFonts w:ascii="Arial" w:hAnsi="Arial" w:cs="Arial"/>
          <w:i/>
          <w:iCs/>
        </w:rPr>
        <w:t xml:space="preserve">Missionary and </w:t>
      </w:r>
      <w:r w:rsidR="00B53D7D" w:rsidRPr="00230FE5">
        <w:rPr>
          <w:rFonts w:ascii="Arial" w:hAnsi="Arial" w:cs="Arial"/>
          <w:i/>
          <w:iCs/>
        </w:rPr>
        <w:t xml:space="preserve">Off-Grid Area with Single DU and Multiple Generation Companies.  </w:t>
      </w:r>
      <w:r w:rsidR="00B53D7D" w:rsidRPr="00230FE5">
        <w:rPr>
          <w:rFonts w:ascii="Arial" w:hAnsi="Arial" w:cs="Arial"/>
        </w:rPr>
        <w:t>The host DU shall</w:t>
      </w:r>
      <w:r w:rsidR="00FD4F88">
        <w:rPr>
          <w:rFonts w:ascii="Arial" w:hAnsi="Arial" w:cs="Arial"/>
        </w:rPr>
        <w:t>:</w:t>
      </w:r>
    </w:p>
    <w:p w14:paraId="093BC878" w14:textId="77777777" w:rsidR="00FD4F88" w:rsidRPr="004A4F57" w:rsidRDefault="00FD4F88" w:rsidP="00FD4F88">
      <w:pPr>
        <w:pStyle w:val="NoSpacing"/>
        <w:ind w:left="825"/>
        <w:jc w:val="both"/>
        <w:rPr>
          <w:rFonts w:ascii="Arial" w:hAnsi="Arial" w:cs="Arial"/>
          <w:sz w:val="20"/>
          <w:szCs w:val="20"/>
        </w:rPr>
      </w:pPr>
    </w:p>
    <w:p w14:paraId="586A394A" w14:textId="77777777" w:rsidR="00FD4F88" w:rsidRDefault="00FD4F88" w:rsidP="00FD4F88">
      <w:pPr>
        <w:pStyle w:val="NoSpacing"/>
        <w:numPr>
          <w:ilvl w:val="0"/>
          <w:numId w:val="35"/>
        </w:numPr>
        <w:jc w:val="both"/>
        <w:rPr>
          <w:rFonts w:ascii="Arial" w:hAnsi="Arial" w:cs="Arial"/>
        </w:rPr>
      </w:pPr>
      <w:r>
        <w:rPr>
          <w:rFonts w:ascii="Arial" w:hAnsi="Arial" w:cs="Arial"/>
        </w:rPr>
        <w:t>Determine</w:t>
      </w:r>
      <w:r w:rsidRPr="00230FE5">
        <w:rPr>
          <w:rFonts w:ascii="Arial" w:hAnsi="Arial" w:cs="Arial"/>
        </w:rPr>
        <w:t xml:space="preserve"> the Optimal Supply Mix</w:t>
      </w:r>
      <w:r>
        <w:rPr>
          <w:rFonts w:ascii="Arial" w:hAnsi="Arial" w:cs="Arial"/>
        </w:rPr>
        <w:t xml:space="preserve">; and </w:t>
      </w:r>
    </w:p>
    <w:p w14:paraId="7E24C005" w14:textId="77777777" w:rsidR="00FD4F88" w:rsidRPr="004A4F57" w:rsidRDefault="00FD4F88" w:rsidP="00FD4F88">
      <w:pPr>
        <w:pStyle w:val="NoSpacing"/>
        <w:ind w:left="1545"/>
        <w:jc w:val="both"/>
        <w:rPr>
          <w:rFonts w:ascii="Arial" w:hAnsi="Arial" w:cs="Arial"/>
          <w:sz w:val="20"/>
          <w:szCs w:val="20"/>
        </w:rPr>
      </w:pPr>
    </w:p>
    <w:p w14:paraId="62E76E7C" w14:textId="77777777" w:rsidR="00FD4F88" w:rsidRDefault="00FD4F88" w:rsidP="00FD4F88">
      <w:pPr>
        <w:pStyle w:val="NoSpacing"/>
        <w:numPr>
          <w:ilvl w:val="0"/>
          <w:numId w:val="35"/>
        </w:numPr>
        <w:jc w:val="both"/>
        <w:rPr>
          <w:rFonts w:ascii="Arial" w:hAnsi="Arial" w:cs="Arial"/>
        </w:rPr>
      </w:pPr>
      <w:r>
        <w:rPr>
          <w:rFonts w:ascii="Arial" w:hAnsi="Arial" w:cs="Arial"/>
        </w:rPr>
        <w:t xml:space="preserve">Prepare and implement the </w:t>
      </w:r>
      <w:r w:rsidRPr="00230FE5">
        <w:rPr>
          <w:rFonts w:ascii="Arial" w:hAnsi="Arial" w:cs="Arial"/>
        </w:rPr>
        <w:t xml:space="preserve">RPS </w:t>
      </w:r>
      <w:r>
        <w:rPr>
          <w:rFonts w:ascii="Arial" w:hAnsi="Arial" w:cs="Arial"/>
        </w:rPr>
        <w:t>Requirements and</w:t>
      </w:r>
      <w:r w:rsidRPr="00230FE5">
        <w:rPr>
          <w:rFonts w:ascii="Arial" w:hAnsi="Arial" w:cs="Arial"/>
        </w:rPr>
        <w:t xml:space="preserve"> Compliance Plan</w:t>
      </w:r>
      <w:r>
        <w:rPr>
          <w:rFonts w:ascii="Arial" w:hAnsi="Arial" w:cs="Arial"/>
        </w:rPr>
        <w:t>.</w:t>
      </w:r>
    </w:p>
    <w:p w14:paraId="63866FD3" w14:textId="77777777" w:rsidR="00FD4F88" w:rsidRPr="004A4F57" w:rsidRDefault="00FD4F88" w:rsidP="00FD4F88">
      <w:pPr>
        <w:pStyle w:val="NoSpacing"/>
        <w:rPr>
          <w:sz w:val="20"/>
          <w:szCs w:val="20"/>
        </w:rPr>
      </w:pPr>
    </w:p>
    <w:p w14:paraId="6A833029" w14:textId="7CEFC303" w:rsidR="00B53D7D" w:rsidRPr="00230FE5" w:rsidRDefault="00FD4F88" w:rsidP="00FD4F88">
      <w:pPr>
        <w:pStyle w:val="NoSpacing"/>
        <w:ind w:left="851"/>
        <w:jc w:val="both"/>
        <w:rPr>
          <w:rFonts w:ascii="Arial" w:hAnsi="Arial" w:cs="Arial"/>
        </w:rPr>
      </w:pPr>
      <w:r w:rsidRPr="00230FE5">
        <w:rPr>
          <w:rFonts w:ascii="Arial" w:hAnsi="Arial" w:cs="Arial"/>
        </w:rPr>
        <w:t xml:space="preserve">The </w:t>
      </w:r>
      <w:r w:rsidR="00776605">
        <w:rPr>
          <w:rFonts w:ascii="Arial" w:hAnsi="Arial" w:cs="Arial"/>
        </w:rPr>
        <w:t>required</w:t>
      </w:r>
      <w:r w:rsidR="00776605" w:rsidRPr="00230FE5">
        <w:rPr>
          <w:rFonts w:ascii="Arial" w:hAnsi="Arial" w:cs="Arial"/>
        </w:rPr>
        <w:t xml:space="preserve"> </w:t>
      </w:r>
      <w:r w:rsidRPr="00230FE5">
        <w:rPr>
          <w:rFonts w:ascii="Arial" w:hAnsi="Arial" w:cs="Arial"/>
        </w:rPr>
        <w:t xml:space="preserve">volume or </w:t>
      </w:r>
      <w:r w:rsidRPr="00625E4F">
        <w:rPr>
          <w:rFonts w:ascii="Arial" w:hAnsi="Arial" w:cs="Arial"/>
        </w:rPr>
        <w:t>percentage of RE generation based on the Optimal Supply Mix</w:t>
      </w:r>
      <w:r w:rsidR="00625E4F" w:rsidRPr="00625E4F">
        <w:rPr>
          <w:rFonts w:ascii="Arial" w:hAnsi="Arial" w:cs="Arial"/>
        </w:rPr>
        <w:t xml:space="preserve"> </w:t>
      </w:r>
      <w:r w:rsidR="00B53D7D" w:rsidRPr="00625E4F">
        <w:rPr>
          <w:rFonts w:ascii="Arial" w:hAnsi="Arial" w:cs="Arial"/>
        </w:rPr>
        <w:t xml:space="preserve">shall be </w:t>
      </w:r>
      <w:r w:rsidR="00031FAF">
        <w:rPr>
          <w:rFonts w:ascii="Arial" w:hAnsi="Arial" w:cs="Arial"/>
        </w:rPr>
        <w:t xml:space="preserve">shared pro-rata to </w:t>
      </w:r>
      <w:proofErr w:type="gramStart"/>
      <w:r w:rsidR="00031FAF">
        <w:rPr>
          <w:rFonts w:ascii="Arial" w:hAnsi="Arial" w:cs="Arial"/>
        </w:rPr>
        <w:t>all  Generation</w:t>
      </w:r>
      <w:proofErr w:type="gramEnd"/>
      <w:r w:rsidR="00031FAF">
        <w:rPr>
          <w:rFonts w:ascii="Arial" w:hAnsi="Arial" w:cs="Arial"/>
        </w:rPr>
        <w:t xml:space="preserve"> Companies, based on the contracted energy (MWh) </w:t>
      </w:r>
      <w:r w:rsidR="00B53D7D" w:rsidRPr="00230FE5">
        <w:rPr>
          <w:rFonts w:ascii="Arial" w:hAnsi="Arial" w:cs="Arial"/>
        </w:rPr>
        <w:t xml:space="preserve">of each Generation Company, which shall serve as basis of the Generation Companies’ respective </w:t>
      </w:r>
      <w:r w:rsidR="000B4DE9">
        <w:rPr>
          <w:rFonts w:ascii="Arial" w:hAnsi="Arial" w:cs="Arial"/>
        </w:rPr>
        <w:t>m</w:t>
      </w:r>
      <w:r w:rsidR="000B4DE9" w:rsidRPr="00230FE5">
        <w:rPr>
          <w:rFonts w:ascii="Arial" w:hAnsi="Arial" w:cs="Arial"/>
        </w:rPr>
        <w:t>inimum</w:t>
      </w:r>
      <w:r w:rsidR="00175436">
        <w:rPr>
          <w:rFonts w:ascii="Arial" w:hAnsi="Arial" w:cs="Arial"/>
        </w:rPr>
        <w:t xml:space="preserve"> annual</w:t>
      </w:r>
      <w:r w:rsidR="000B4DE9" w:rsidRPr="00230FE5">
        <w:rPr>
          <w:rFonts w:ascii="Arial" w:hAnsi="Arial" w:cs="Arial"/>
        </w:rPr>
        <w:t xml:space="preserve"> RE Generation requirements</w:t>
      </w:r>
      <w:r w:rsidR="00B53D7D" w:rsidRPr="00230FE5">
        <w:rPr>
          <w:rFonts w:ascii="Arial" w:hAnsi="Arial" w:cs="Arial"/>
        </w:rPr>
        <w:t>.</w:t>
      </w:r>
    </w:p>
    <w:p w14:paraId="45DB8A62" w14:textId="77777777" w:rsidR="00B53D7D" w:rsidRPr="00230FE5" w:rsidRDefault="00B53D7D" w:rsidP="00605EC2">
      <w:pPr>
        <w:pStyle w:val="NoSpacing"/>
        <w:ind w:left="567"/>
        <w:jc w:val="both"/>
        <w:rPr>
          <w:rFonts w:ascii="Arial" w:hAnsi="Arial" w:cs="Arial"/>
        </w:rPr>
      </w:pPr>
    </w:p>
    <w:p w14:paraId="32A8FE96" w14:textId="15194A25" w:rsidR="00F06191" w:rsidRDefault="00D478BB" w:rsidP="00F06191">
      <w:pPr>
        <w:pStyle w:val="NoSpacing"/>
        <w:numPr>
          <w:ilvl w:val="0"/>
          <w:numId w:val="10"/>
        </w:numPr>
        <w:ind w:hanging="541"/>
        <w:jc w:val="both"/>
        <w:rPr>
          <w:rFonts w:ascii="Arial" w:hAnsi="Arial" w:cs="Arial"/>
        </w:rPr>
      </w:pPr>
      <w:r>
        <w:rPr>
          <w:rFonts w:ascii="Arial" w:hAnsi="Arial" w:cs="Arial"/>
          <w:i/>
          <w:iCs/>
        </w:rPr>
        <w:lastRenderedPageBreak/>
        <w:t xml:space="preserve">Missionary and </w:t>
      </w:r>
      <w:r w:rsidR="00B53D7D" w:rsidRPr="00230FE5">
        <w:rPr>
          <w:rFonts w:ascii="Arial" w:hAnsi="Arial" w:cs="Arial"/>
          <w:i/>
          <w:iCs/>
        </w:rPr>
        <w:t>Off-Grid Area with Multiple DUs and Multiple Generation Companies.</w:t>
      </w:r>
      <w:r w:rsidR="00B53D7D" w:rsidRPr="00230FE5">
        <w:rPr>
          <w:rFonts w:ascii="Arial" w:hAnsi="Arial" w:cs="Arial"/>
        </w:rPr>
        <w:t xml:space="preserve"> </w:t>
      </w:r>
      <w:r w:rsidR="00140AB6" w:rsidRPr="00140AB6">
        <w:rPr>
          <w:rFonts w:ascii="Arial" w:hAnsi="Arial" w:cs="Arial"/>
        </w:rPr>
        <w:t xml:space="preserve">NEA and/or </w:t>
      </w:r>
      <w:proofErr w:type="spellStart"/>
      <w:r w:rsidR="00140AB6" w:rsidRPr="00140AB6">
        <w:rPr>
          <w:rFonts w:ascii="Arial" w:hAnsi="Arial" w:cs="Arial"/>
        </w:rPr>
        <w:t>TransCo</w:t>
      </w:r>
      <w:proofErr w:type="spellEnd"/>
      <w:r w:rsidR="00140AB6" w:rsidRPr="00140AB6">
        <w:rPr>
          <w:rFonts w:ascii="Arial" w:hAnsi="Arial" w:cs="Arial"/>
        </w:rPr>
        <w:t>, in coordination with the Mandated Participants,</w:t>
      </w:r>
      <w:r w:rsidR="00B53D7D" w:rsidRPr="00230FE5">
        <w:rPr>
          <w:rFonts w:ascii="Arial" w:hAnsi="Arial" w:cs="Arial"/>
        </w:rPr>
        <w:t xml:space="preserve"> </w:t>
      </w:r>
      <w:r w:rsidR="00140AB6">
        <w:rPr>
          <w:rFonts w:ascii="Arial" w:hAnsi="Arial" w:cs="Arial"/>
        </w:rPr>
        <w:t xml:space="preserve">and </w:t>
      </w:r>
      <w:r w:rsidR="00B53D7D" w:rsidRPr="00230FE5">
        <w:rPr>
          <w:rFonts w:ascii="Arial" w:hAnsi="Arial" w:cs="Arial"/>
        </w:rPr>
        <w:t>in consideration of the total power supply requirements of the concerned off-grid area, shall</w:t>
      </w:r>
      <w:r w:rsidR="00582629">
        <w:rPr>
          <w:rFonts w:ascii="Arial" w:hAnsi="Arial" w:cs="Arial"/>
        </w:rPr>
        <w:t>:</w:t>
      </w:r>
      <w:r w:rsidR="00B53D7D" w:rsidRPr="00230FE5">
        <w:rPr>
          <w:rFonts w:ascii="Arial" w:hAnsi="Arial" w:cs="Arial"/>
        </w:rPr>
        <w:t xml:space="preserve"> </w:t>
      </w:r>
    </w:p>
    <w:p w14:paraId="183B8534" w14:textId="77777777" w:rsidR="00F06191" w:rsidRPr="004A4F57" w:rsidRDefault="00F06191" w:rsidP="00F06191">
      <w:pPr>
        <w:pStyle w:val="NoSpacing"/>
        <w:ind w:left="825"/>
        <w:jc w:val="both"/>
        <w:rPr>
          <w:rFonts w:ascii="Arial" w:hAnsi="Arial" w:cs="Arial"/>
          <w:sz w:val="20"/>
          <w:szCs w:val="20"/>
        </w:rPr>
      </w:pPr>
    </w:p>
    <w:p w14:paraId="3E71E505" w14:textId="77777777" w:rsidR="00F06191" w:rsidRDefault="00F06191" w:rsidP="00F06191">
      <w:pPr>
        <w:pStyle w:val="NoSpacing"/>
        <w:numPr>
          <w:ilvl w:val="0"/>
          <w:numId w:val="36"/>
        </w:numPr>
        <w:jc w:val="both"/>
        <w:rPr>
          <w:rFonts w:ascii="Arial" w:hAnsi="Arial" w:cs="Arial"/>
        </w:rPr>
      </w:pPr>
      <w:r>
        <w:rPr>
          <w:rFonts w:ascii="Arial" w:hAnsi="Arial" w:cs="Arial"/>
        </w:rPr>
        <w:t>Determine</w:t>
      </w:r>
      <w:r w:rsidRPr="00230FE5">
        <w:rPr>
          <w:rFonts w:ascii="Arial" w:hAnsi="Arial" w:cs="Arial"/>
        </w:rPr>
        <w:t xml:space="preserve"> the Optimal Supply Mix</w:t>
      </w:r>
      <w:r>
        <w:rPr>
          <w:rFonts w:ascii="Arial" w:hAnsi="Arial" w:cs="Arial"/>
        </w:rPr>
        <w:t xml:space="preserve">; and </w:t>
      </w:r>
    </w:p>
    <w:p w14:paraId="326BD572" w14:textId="77777777" w:rsidR="00F06191" w:rsidRPr="004A4F57" w:rsidRDefault="00F06191" w:rsidP="00F06191">
      <w:pPr>
        <w:pStyle w:val="NoSpacing"/>
        <w:ind w:left="1545"/>
        <w:jc w:val="both"/>
        <w:rPr>
          <w:rFonts w:ascii="Arial" w:hAnsi="Arial" w:cs="Arial"/>
          <w:sz w:val="20"/>
          <w:szCs w:val="20"/>
        </w:rPr>
      </w:pPr>
    </w:p>
    <w:p w14:paraId="6DE84E14" w14:textId="77777777" w:rsidR="00F06191" w:rsidRDefault="00F06191" w:rsidP="00F06191">
      <w:pPr>
        <w:pStyle w:val="NoSpacing"/>
        <w:numPr>
          <w:ilvl w:val="0"/>
          <w:numId w:val="36"/>
        </w:numPr>
        <w:jc w:val="both"/>
        <w:rPr>
          <w:rFonts w:ascii="Arial" w:hAnsi="Arial" w:cs="Arial"/>
        </w:rPr>
      </w:pPr>
      <w:r>
        <w:rPr>
          <w:rFonts w:ascii="Arial" w:hAnsi="Arial" w:cs="Arial"/>
        </w:rPr>
        <w:t xml:space="preserve">Prepare and implement the </w:t>
      </w:r>
      <w:r w:rsidRPr="00230FE5">
        <w:rPr>
          <w:rFonts w:ascii="Arial" w:hAnsi="Arial" w:cs="Arial"/>
        </w:rPr>
        <w:t xml:space="preserve">RPS </w:t>
      </w:r>
      <w:r>
        <w:rPr>
          <w:rFonts w:ascii="Arial" w:hAnsi="Arial" w:cs="Arial"/>
        </w:rPr>
        <w:t>Requirements and</w:t>
      </w:r>
      <w:r w:rsidRPr="00230FE5">
        <w:rPr>
          <w:rFonts w:ascii="Arial" w:hAnsi="Arial" w:cs="Arial"/>
        </w:rPr>
        <w:t xml:space="preserve"> Compliance Plan</w:t>
      </w:r>
      <w:r>
        <w:rPr>
          <w:rFonts w:ascii="Arial" w:hAnsi="Arial" w:cs="Arial"/>
        </w:rPr>
        <w:t>.</w:t>
      </w:r>
    </w:p>
    <w:p w14:paraId="0408430A" w14:textId="77777777" w:rsidR="00F06191" w:rsidRPr="004A4F57" w:rsidRDefault="00F06191" w:rsidP="00F06191">
      <w:pPr>
        <w:pStyle w:val="NoSpacing"/>
        <w:rPr>
          <w:sz w:val="20"/>
          <w:szCs w:val="20"/>
        </w:rPr>
      </w:pPr>
    </w:p>
    <w:p w14:paraId="77ECE017" w14:textId="782321FE" w:rsidR="00B53D7D" w:rsidRPr="00230FE5" w:rsidRDefault="004A1F04" w:rsidP="004A1F04">
      <w:pPr>
        <w:pStyle w:val="NoSpacing"/>
        <w:ind w:left="825"/>
        <w:jc w:val="both"/>
        <w:rPr>
          <w:rFonts w:ascii="Arial" w:hAnsi="Arial" w:cs="Arial"/>
        </w:rPr>
      </w:pPr>
      <w:r w:rsidRPr="00230FE5">
        <w:rPr>
          <w:rFonts w:ascii="Arial" w:hAnsi="Arial" w:cs="Arial"/>
        </w:rPr>
        <w:t xml:space="preserve">The </w:t>
      </w:r>
      <w:r w:rsidR="00140AB6">
        <w:rPr>
          <w:rFonts w:ascii="Arial" w:hAnsi="Arial" w:cs="Arial"/>
        </w:rPr>
        <w:t xml:space="preserve">required </w:t>
      </w:r>
      <w:r w:rsidRPr="00625E4F">
        <w:rPr>
          <w:rFonts w:ascii="Arial" w:hAnsi="Arial" w:cs="Arial"/>
        </w:rPr>
        <w:t>volume or percentage of RE generation based on the Optimal Supply Mix, shall</w:t>
      </w:r>
      <w:r w:rsidRPr="00230FE5">
        <w:rPr>
          <w:rFonts w:ascii="Arial" w:hAnsi="Arial" w:cs="Arial"/>
        </w:rPr>
        <w:t xml:space="preserve"> be </w:t>
      </w:r>
      <w:r w:rsidR="00AC1CCD">
        <w:rPr>
          <w:rFonts w:ascii="Arial" w:hAnsi="Arial" w:cs="Arial"/>
        </w:rPr>
        <w:t xml:space="preserve">shared pro-rata to </w:t>
      </w:r>
      <w:proofErr w:type="gramStart"/>
      <w:r w:rsidR="00AC1CCD">
        <w:rPr>
          <w:rFonts w:ascii="Arial" w:hAnsi="Arial" w:cs="Arial"/>
        </w:rPr>
        <w:t>all  Generation</w:t>
      </w:r>
      <w:proofErr w:type="gramEnd"/>
      <w:r w:rsidR="00AC1CCD">
        <w:rPr>
          <w:rFonts w:ascii="Arial" w:hAnsi="Arial" w:cs="Arial"/>
        </w:rPr>
        <w:t xml:space="preserve"> Companies, based on the contracted energy (MWh) </w:t>
      </w:r>
      <w:r w:rsidRPr="00230FE5">
        <w:rPr>
          <w:rFonts w:ascii="Arial" w:hAnsi="Arial" w:cs="Arial"/>
        </w:rPr>
        <w:t xml:space="preserve">of each Generation Company, which shall serve as basis of the Generation Companies’ respective </w:t>
      </w:r>
      <w:r>
        <w:rPr>
          <w:rFonts w:ascii="Arial" w:hAnsi="Arial" w:cs="Arial"/>
        </w:rPr>
        <w:t>m</w:t>
      </w:r>
      <w:r w:rsidRPr="00230FE5">
        <w:rPr>
          <w:rFonts w:ascii="Arial" w:hAnsi="Arial" w:cs="Arial"/>
        </w:rPr>
        <w:t xml:space="preserve">inimum </w:t>
      </w:r>
      <w:r w:rsidR="00962DC8">
        <w:rPr>
          <w:rFonts w:ascii="Arial" w:hAnsi="Arial" w:cs="Arial"/>
        </w:rPr>
        <w:t xml:space="preserve">annual </w:t>
      </w:r>
      <w:r w:rsidRPr="00230FE5">
        <w:rPr>
          <w:rFonts w:ascii="Arial" w:hAnsi="Arial" w:cs="Arial"/>
        </w:rPr>
        <w:t>RE Generation requirements</w:t>
      </w:r>
      <w:r w:rsidR="00B53D7D" w:rsidRPr="00230FE5">
        <w:rPr>
          <w:rFonts w:ascii="Arial" w:hAnsi="Arial" w:cs="Arial"/>
        </w:rPr>
        <w:t>.</w:t>
      </w:r>
    </w:p>
    <w:p w14:paraId="555DC96A" w14:textId="77777777" w:rsidR="00B53D7D" w:rsidRPr="00CB2228" w:rsidRDefault="00B53D7D" w:rsidP="00605EC2">
      <w:pPr>
        <w:pStyle w:val="NoSpacing"/>
        <w:ind w:left="567"/>
        <w:jc w:val="both"/>
        <w:rPr>
          <w:rFonts w:ascii="Arial" w:hAnsi="Arial" w:cs="Arial"/>
          <w:sz w:val="20"/>
          <w:szCs w:val="20"/>
        </w:rPr>
      </w:pPr>
    </w:p>
    <w:p w14:paraId="56BAEEEA" w14:textId="103C5BCE" w:rsidR="00A018BA" w:rsidRPr="00230FE5" w:rsidRDefault="00A018BA" w:rsidP="00271366">
      <w:pPr>
        <w:pStyle w:val="NoSpacing"/>
        <w:jc w:val="both"/>
        <w:rPr>
          <w:rFonts w:ascii="Arial" w:hAnsi="Arial" w:cs="Arial"/>
        </w:rPr>
      </w:pPr>
      <w:r w:rsidRPr="00230FE5">
        <w:rPr>
          <w:rFonts w:ascii="Arial" w:hAnsi="Arial" w:cs="Arial"/>
          <w:b/>
          <w:bCs/>
        </w:rPr>
        <w:t xml:space="preserve">Section </w:t>
      </w:r>
      <w:r>
        <w:rPr>
          <w:rFonts w:ascii="Arial" w:hAnsi="Arial" w:cs="Arial"/>
          <w:b/>
          <w:bCs/>
        </w:rPr>
        <w:t>1</w:t>
      </w:r>
      <w:r w:rsidR="00DA3D2E">
        <w:rPr>
          <w:rFonts w:ascii="Arial" w:hAnsi="Arial" w:cs="Arial"/>
          <w:b/>
          <w:bCs/>
        </w:rPr>
        <w:t>4</w:t>
      </w:r>
      <w:r w:rsidRPr="00230FE5">
        <w:rPr>
          <w:rFonts w:ascii="Arial" w:hAnsi="Arial" w:cs="Arial"/>
          <w:b/>
          <w:bCs/>
        </w:rPr>
        <w:t>. Compliance Mechanisms.</w:t>
      </w:r>
      <w:r w:rsidRPr="00230FE5">
        <w:rPr>
          <w:rFonts w:ascii="Arial" w:hAnsi="Arial" w:cs="Arial"/>
        </w:rPr>
        <w:t xml:space="preserve"> The Mandated Participants may use </w:t>
      </w:r>
      <w:r w:rsidR="005042DA">
        <w:rPr>
          <w:rFonts w:ascii="Arial" w:hAnsi="Arial" w:cs="Arial"/>
        </w:rPr>
        <w:t xml:space="preserve">the generated </w:t>
      </w:r>
      <w:r w:rsidR="005E2A05">
        <w:rPr>
          <w:rFonts w:ascii="Arial" w:hAnsi="Arial" w:cs="Arial"/>
        </w:rPr>
        <w:t>RECs</w:t>
      </w:r>
      <w:r w:rsidR="005042DA">
        <w:rPr>
          <w:rFonts w:ascii="Arial" w:hAnsi="Arial" w:cs="Arial"/>
        </w:rPr>
        <w:t xml:space="preserve"> from </w:t>
      </w:r>
      <w:r w:rsidRPr="00230FE5">
        <w:rPr>
          <w:rFonts w:ascii="Arial" w:hAnsi="Arial" w:cs="Arial"/>
        </w:rPr>
        <w:t>any of the</w:t>
      </w:r>
      <w:r w:rsidR="005042DA">
        <w:rPr>
          <w:rFonts w:ascii="Arial" w:hAnsi="Arial" w:cs="Arial"/>
        </w:rPr>
        <w:t xml:space="preserve"> following</w:t>
      </w:r>
      <w:r w:rsidRPr="00230FE5">
        <w:rPr>
          <w:rFonts w:ascii="Arial" w:hAnsi="Arial" w:cs="Arial"/>
        </w:rPr>
        <w:t>:</w:t>
      </w:r>
    </w:p>
    <w:p w14:paraId="5C6C6843" w14:textId="77777777" w:rsidR="00A018BA" w:rsidRPr="00CB2228" w:rsidRDefault="00A018BA" w:rsidP="00271366">
      <w:pPr>
        <w:widowControl w:val="0"/>
        <w:tabs>
          <w:tab w:val="left" w:pos="1488"/>
        </w:tabs>
        <w:autoSpaceDE w:val="0"/>
        <w:autoSpaceDN w:val="0"/>
        <w:spacing w:after="0" w:line="242" w:lineRule="auto"/>
        <w:ind w:right="4"/>
        <w:jc w:val="both"/>
        <w:rPr>
          <w:rFonts w:ascii="Arial" w:hAnsi="Arial" w:cs="Arial"/>
          <w:sz w:val="20"/>
          <w:szCs w:val="20"/>
        </w:rPr>
      </w:pPr>
    </w:p>
    <w:p w14:paraId="45E8C9B3" w14:textId="51CDCFC1" w:rsidR="00A018BA" w:rsidRDefault="00A018BA" w:rsidP="008C1587">
      <w:pPr>
        <w:pStyle w:val="ListParagraph"/>
        <w:widowControl w:val="0"/>
        <w:numPr>
          <w:ilvl w:val="0"/>
          <w:numId w:val="18"/>
        </w:numPr>
        <w:tabs>
          <w:tab w:val="left" w:pos="1481"/>
        </w:tabs>
        <w:autoSpaceDE w:val="0"/>
        <w:autoSpaceDN w:val="0"/>
        <w:spacing w:after="0" w:line="244" w:lineRule="auto"/>
        <w:ind w:left="851" w:hanging="567"/>
        <w:contextualSpacing w:val="0"/>
        <w:jc w:val="both"/>
        <w:rPr>
          <w:rFonts w:ascii="Arial" w:hAnsi="Arial" w:cs="Arial"/>
          <w:sz w:val="24"/>
          <w:szCs w:val="24"/>
        </w:rPr>
      </w:pPr>
      <w:r w:rsidRPr="00230FE5">
        <w:rPr>
          <w:rFonts w:ascii="Arial" w:hAnsi="Arial" w:cs="Arial"/>
          <w:sz w:val="24"/>
          <w:szCs w:val="24"/>
        </w:rPr>
        <w:t>Generation supplied by NPC-SPUG from its own or contracted Eligible RE</w:t>
      </w:r>
      <w:r w:rsidRPr="00230FE5">
        <w:rPr>
          <w:rFonts w:ascii="Arial" w:hAnsi="Arial" w:cs="Arial"/>
          <w:spacing w:val="1"/>
          <w:sz w:val="24"/>
          <w:szCs w:val="24"/>
        </w:rPr>
        <w:t xml:space="preserve"> </w:t>
      </w:r>
      <w:r w:rsidRPr="00230FE5">
        <w:rPr>
          <w:rFonts w:ascii="Arial" w:hAnsi="Arial" w:cs="Arial"/>
          <w:sz w:val="24"/>
          <w:szCs w:val="24"/>
        </w:rPr>
        <w:t>Facilities</w:t>
      </w:r>
      <w:r w:rsidRPr="00230FE5">
        <w:rPr>
          <w:rFonts w:ascii="Arial" w:hAnsi="Arial" w:cs="Arial"/>
          <w:spacing w:val="15"/>
          <w:sz w:val="24"/>
          <w:szCs w:val="24"/>
        </w:rPr>
        <w:t xml:space="preserve"> </w:t>
      </w:r>
      <w:r w:rsidRPr="00230FE5">
        <w:rPr>
          <w:rFonts w:ascii="Arial" w:hAnsi="Arial" w:cs="Arial"/>
          <w:sz w:val="24"/>
          <w:szCs w:val="24"/>
        </w:rPr>
        <w:t>covered</w:t>
      </w:r>
      <w:r w:rsidRPr="00230FE5">
        <w:rPr>
          <w:rFonts w:ascii="Arial" w:hAnsi="Arial" w:cs="Arial"/>
          <w:spacing w:val="16"/>
          <w:sz w:val="24"/>
          <w:szCs w:val="24"/>
        </w:rPr>
        <w:t xml:space="preserve"> </w:t>
      </w:r>
      <w:r w:rsidRPr="00230FE5">
        <w:rPr>
          <w:rFonts w:ascii="Arial" w:hAnsi="Arial" w:cs="Arial"/>
          <w:sz w:val="24"/>
          <w:szCs w:val="24"/>
        </w:rPr>
        <w:t>by</w:t>
      </w:r>
      <w:r w:rsidRPr="00230FE5">
        <w:rPr>
          <w:rFonts w:ascii="Arial" w:hAnsi="Arial" w:cs="Arial"/>
          <w:spacing w:val="16"/>
          <w:sz w:val="24"/>
          <w:szCs w:val="24"/>
        </w:rPr>
        <w:t xml:space="preserve"> </w:t>
      </w:r>
      <w:r w:rsidR="00F73133">
        <w:rPr>
          <w:rFonts w:ascii="Arial" w:hAnsi="Arial" w:cs="Arial"/>
          <w:spacing w:val="16"/>
          <w:sz w:val="24"/>
          <w:szCs w:val="24"/>
        </w:rPr>
        <w:t>Power Supply Agreements (</w:t>
      </w:r>
      <w:r w:rsidRPr="00230FE5">
        <w:rPr>
          <w:rFonts w:ascii="Arial" w:hAnsi="Arial" w:cs="Arial"/>
          <w:sz w:val="24"/>
          <w:szCs w:val="24"/>
        </w:rPr>
        <w:t>PSAs</w:t>
      </w:r>
      <w:r w:rsidR="00F73133">
        <w:rPr>
          <w:rFonts w:ascii="Arial" w:hAnsi="Arial" w:cs="Arial"/>
          <w:sz w:val="24"/>
          <w:szCs w:val="24"/>
        </w:rPr>
        <w:t>)</w:t>
      </w:r>
      <w:r w:rsidRPr="00230FE5">
        <w:rPr>
          <w:rFonts w:ascii="Arial" w:hAnsi="Arial" w:cs="Arial"/>
          <w:spacing w:val="16"/>
          <w:sz w:val="24"/>
          <w:szCs w:val="24"/>
        </w:rPr>
        <w:t xml:space="preserve"> </w:t>
      </w:r>
      <w:r w:rsidRPr="00230FE5">
        <w:rPr>
          <w:rFonts w:ascii="Arial" w:hAnsi="Arial" w:cs="Arial"/>
          <w:sz w:val="24"/>
          <w:szCs w:val="24"/>
        </w:rPr>
        <w:t>duly</w:t>
      </w:r>
      <w:r w:rsidRPr="00230FE5">
        <w:rPr>
          <w:rFonts w:ascii="Arial" w:hAnsi="Arial" w:cs="Arial"/>
          <w:spacing w:val="15"/>
          <w:sz w:val="24"/>
          <w:szCs w:val="24"/>
        </w:rPr>
        <w:t xml:space="preserve"> </w:t>
      </w:r>
      <w:r w:rsidRPr="00230FE5">
        <w:rPr>
          <w:rFonts w:ascii="Arial" w:hAnsi="Arial" w:cs="Arial"/>
          <w:sz w:val="24"/>
          <w:szCs w:val="24"/>
        </w:rPr>
        <w:t>issued</w:t>
      </w:r>
      <w:r w:rsidRPr="00230FE5">
        <w:rPr>
          <w:rFonts w:ascii="Arial" w:hAnsi="Arial" w:cs="Arial"/>
          <w:spacing w:val="16"/>
          <w:sz w:val="24"/>
          <w:szCs w:val="24"/>
        </w:rPr>
        <w:t xml:space="preserve"> </w:t>
      </w:r>
      <w:r w:rsidRPr="00230FE5">
        <w:rPr>
          <w:rFonts w:ascii="Arial" w:hAnsi="Arial" w:cs="Arial"/>
          <w:sz w:val="24"/>
          <w:szCs w:val="24"/>
        </w:rPr>
        <w:t>a</w:t>
      </w:r>
      <w:r w:rsidRPr="00230FE5">
        <w:rPr>
          <w:rFonts w:ascii="Arial" w:hAnsi="Arial" w:cs="Arial"/>
          <w:spacing w:val="16"/>
          <w:sz w:val="24"/>
          <w:szCs w:val="24"/>
        </w:rPr>
        <w:t xml:space="preserve"> </w:t>
      </w:r>
      <w:r w:rsidRPr="00230FE5">
        <w:rPr>
          <w:rFonts w:ascii="Arial" w:hAnsi="Arial" w:cs="Arial"/>
          <w:sz w:val="24"/>
          <w:szCs w:val="24"/>
        </w:rPr>
        <w:t>Certificate</w:t>
      </w:r>
      <w:r w:rsidRPr="00230FE5">
        <w:rPr>
          <w:rFonts w:ascii="Arial" w:hAnsi="Arial" w:cs="Arial"/>
          <w:spacing w:val="16"/>
          <w:sz w:val="24"/>
          <w:szCs w:val="24"/>
        </w:rPr>
        <w:t xml:space="preserve"> </w:t>
      </w:r>
      <w:r w:rsidRPr="00230FE5">
        <w:rPr>
          <w:rFonts w:ascii="Arial" w:hAnsi="Arial" w:cs="Arial"/>
          <w:sz w:val="24"/>
          <w:szCs w:val="24"/>
        </w:rPr>
        <w:t>of</w:t>
      </w:r>
      <w:r w:rsidRPr="00230FE5">
        <w:rPr>
          <w:rFonts w:ascii="Arial" w:hAnsi="Arial" w:cs="Arial"/>
          <w:spacing w:val="15"/>
          <w:sz w:val="24"/>
          <w:szCs w:val="24"/>
        </w:rPr>
        <w:t xml:space="preserve"> </w:t>
      </w:r>
      <w:r w:rsidRPr="00230FE5">
        <w:rPr>
          <w:rFonts w:ascii="Arial" w:hAnsi="Arial" w:cs="Arial"/>
          <w:sz w:val="24"/>
          <w:szCs w:val="24"/>
        </w:rPr>
        <w:t>Compliance</w:t>
      </w:r>
      <w:r w:rsidRPr="00230FE5">
        <w:rPr>
          <w:rFonts w:ascii="Arial" w:hAnsi="Arial" w:cs="Arial"/>
          <w:spacing w:val="16"/>
          <w:sz w:val="24"/>
          <w:szCs w:val="24"/>
        </w:rPr>
        <w:t xml:space="preserve"> </w:t>
      </w:r>
      <w:r w:rsidRPr="00230FE5">
        <w:rPr>
          <w:rFonts w:ascii="Arial" w:hAnsi="Arial" w:cs="Arial"/>
          <w:sz w:val="24"/>
          <w:szCs w:val="24"/>
        </w:rPr>
        <w:t>(COC)</w:t>
      </w:r>
      <w:r w:rsidRPr="00F72689">
        <w:rPr>
          <w:rFonts w:ascii="Arial" w:hAnsi="Arial" w:cs="Arial"/>
          <w:sz w:val="24"/>
          <w:szCs w:val="24"/>
        </w:rPr>
        <w:t xml:space="preserve"> </w:t>
      </w:r>
      <w:r w:rsidRPr="00230FE5">
        <w:rPr>
          <w:rFonts w:ascii="Arial" w:hAnsi="Arial" w:cs="Arial"/>
          <w:sz w:val="24"/>
          <w:szCs w:val="24"/>
        </w:rPr>
        <w:t>or Permit</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Operate (PTO)</w:t>
      </w:r>
      <w:r w:rsidRPr="00230FE5">
        <w:rPr>
          <w:rFonts w:ascii="Arial" w:hAnsi="Arial" w:cs="Arial"/>
          <w:spacing w:val="1"/>
          <w:sz w:val="24"/>
          <w:szCs w:val="24"/>
        </w:rPr>
        <w:t xml:space="preserve"> </w:t>
      </w:r>
      <w:r w:rsidRPr="00230FE5">
        <w:rPr>
          <w:rFonts w:ascii="Arial" w:hAnsi="Arial" w:cs="Arial"/>
          <w:sz w:val="24"/>
          <w:szCs w:val="24"/>
        </w:rPr>
        <w:t>by</w:t>
      </w:r>
      <w:r w:rsidRPr="00230FE5">
        <w:rPr>
          <w:rFonts w:ascii="Arial" w:hAnsi="Arial" w:cs="Arial"/>
          <w:spacing w:val="1"/>
          <w:sz w:val="24"/>
          <w:szCs w:val="24"/>
        </w:rPr>
        <w:t xml:space="preserve"> </w:t>
      </w:r>
      <w:r w:rsidRPr="00230FE5">
        <w:rPr>
          <w:rFonts w:ascii="Arial" w:hAnsi="Arial" w:cs="Arial"/>
          <w:sz w:val="24"/>
          <w:szCs w:val="24"/>
        </w:rPr>
        <w:t xml:space="preserve">the </w:t>
      </w:r>
      <w:proofErr w:type="gramStart"/>
      <w:r w:rsidRPr="00230FE5">
        <w:rPr>
          <w:rFonts w:ascii="Arial" w:hAnsi="Arial" w:cs="Arial"/>
          <w:sz w:val="24"/>
          <w:szCs w:val="24"/>
        </w:rPr>
        <w:t>ERC;</w:t>
      </w:r>
      <w:proofErr w:type="gramEnd"/>
    </w:p>
    <w:p w14:paraId="046CD833" w14:textId="77777777" w:rsidR="00A71699" w:rsidRDefault="00A71699" w:rsidP="009619F9">
      <w:pPr>
        <w:pStyle w:val="ListParagraph"/>
        <w:widowControl w:val="0"/>
        <w:tabs>
          <w:tab w:val="left" w:pos="1481"/>
        </w:tabs>
        <w:autoSpaceDE w:val="0"/>
        <w:autoSpaceDN w:val="0"/>
        <w:spacing w:after="0" w:line="244" w:lineRule="auto"/>
        <w:ind w:left="851"/>
        <w:contextualSpacing w:val="0"/>
        <w:jc w:val="both"/>
        <w:rPr>
          <w:rFonts w:ascii="Arial" w:hAnsi="Arial" w:cs="Arial"/>
          <w:sz w:val="24"/>
          <w:szCs w:val="24"/>
        </w:rPr>
      </w:pPr>
    </w:p>
    <w:p w14:paraId="1552ABEA" w14:textId="2A687568" w:rsidR="00A018BA" w:rsidRPr="00230FE5" w:rsidRDefault="00A018BA" w:rsidP="008C1587">
      <w:pPr>
        <w:pStyle w:val="ListParagraph"/>
        <w:widowControl w:val="0"/>
        <w:numPr>
          <w:ilvl w:val="0"/>
          <w:numId w:val="18"/>
        </w:numPr>
        <w:tabs>
          <w:tab w:val="left" w:pos="1481"/>
        </w:tabs>
        <w:autoSpaceDE w:val="0"/>
        <w:autoSpaceDN w:val="0"/>
        <w:spacing w:after="0" w:line="244" w:lineRule="auto"/>
        <w:ind w:left="851" w:hanging="567"/>
        <w:contextualSpacing w:val="0"/>
        <w:jc w:val="both"/>
        <w:rPr>
          <w:rFonts w:ascii="Arial" w:hAnsi="Arial" w:cs="Arial"/>
          <w:sz w:val="24"/>
          <w:szCs w:val="24"/>
        </w:rPr>
      </w:pPr>
      <w:r w:rsidRPr="00230FE5">
        <w:rPr>
          <w:rFonts w:ascii="Arial" w:hAnsi="Arial" w:cs="Arial"/>
          <w:sz w:val="24"/>
          <w:szCs w:val="24"/>
        </w:rPr>
        <w:t xml:space="preserve">Generation supplied by </w:t>
      </w:r>
      <w:r w:rsidRPr="00FB0BB5">
        <w:rPr>
          <w:rFonts w:ascii="Arial" w:hAnsi="Arial" w:cs="Arial"/>
          <w:sz w:val="24"/>
          <w:szCs w:val="24"/>
        </w:rPr>
        <w:t>MGSP</w:t>
      </w:r>
      <w:r>
        <w:rPr>
          <w:rFonts w:ascii="Arial" w:hAnsi="Arial" w:cs="Arial"/>
          <w:sz w:val="24"/>
          <w:szCs w:val="24"/>
        </w:rPr>
        <w:t xml:space="preserve"> or </w:t>
      </w:r>
      <w:r w:rsidRPr="00230FE5">
        <w:rPr>
          <w:rFonts w:ascii="Arial" w:hAnsi="Arial" w:cs="Arial"/>
          <w:sz w:val="24"/>
          <w:szCs w:val="24"/>
        </w:rPr>
        <w:t xml:space="preserve">NPP from its </w:t>
      </w:r>
      <w:r>
        <w:rPr>
          <w:rFonts w:ascii="Arial" w:hAnsi="Arial" w:cs="Arial"/>
          <w:sz w:val="24"/>
          <w:szCs w:val="24"/>
        </w:rPr>
        <w:t xml:space="preserve">own or contracted Eligible </w:t>
      </w:r>
      <w:r w:rsidRPr="00230FE5">
        <w:rPr>
          <w:rFonts w:ascii="Arial" w:hAnsi="Arial" w:cs="Arial"/>
          <w:sz w:val="24"/>
          <w:szCs w:val="24"/>
        </w:rPr>
        <w:t xml:space="preserve">RE </w:t>
      </w:r>
      <w:r>
        <w:rPr>
          <w:rFonts w:ascii="Arial" w:hAnsi="Arial" w:cs="Arial"/>
          <w:sz w:val="24"/>
          <w:szCs w:val="24"/>
        </w:rPr>
        <w:t>Facilities</w:t>
      </w:r>
      <w:r w:rsidRPr="00230FE5">
        <w:rPr>
          <w:rFonts w:ascii="Arial" w:hAnsi="Arial" w:cs="Arial"/>
          <w:sz w:val="24"/>
          <w:szCs w:val="24"/>
        </w:rPr>
        <w:t xml:space="preserve"> which</w:t>
      </w:r>
      <w:r w:rsidRPr="00230FE5">
        <w:rPr>
          <w:rFonts w:ascii="Arial" w:hAnsi="Arial" w:cs="Arial"/>
          <w:spacing w:val="1"/>
          <w:sz w:val="24"/>
          <w:szCs w:val="24"/>
        </w:rPr>
        <w:t xml:space="preserve"> </w:t>
      </w:r>
      <w:r w:rsidRPr="00230FE5">
        <w:rPr>
          <w:rFonts w:ascii="Arial" w:hAnsi="Arial" w:cs="Arial"/>
          <w:sz w:val="24"/>
          <w:szCs w:val="24"/>
        </w:rPr>
        <w:t>are</w:t>
      </w:r>
      <w:r w:rsidRPr="00230FE5">
        <w:rPr>
          <w:rFonts w:ascii="Arial" w:hAnsi="Arial" w:cs="Arial"/>
          <w:spacing w:val="45"/>
          <w:sz w:val="24"/>
          <w:szCs w:val="24"/>
        </w:rPr>
        <w:t xml:space="preserve"> </w:t>
      </w:r>
      <w:r w:rsidRPr="00230FE5">
        <w:rPr>
          <w:rFonts w:ascii="Arial" w:hAnsi="Arial" w:cs="Arial"/>
          <w:sz w:val="24"/>
          <w:szCs w:val="24"/>
        </w:rPr>
        <w:t>covered</w:t>
      </w:r>
      <w:r w:rsidRPr="00230FE5">
        <w:rPr>
          <w:rFonts w:ascii="Arial" w:hAnsi="Arial" w:cs="Arial"/>
          <w:spacing w:val="46"/>
          <w:sz w:val="24"/>
          <w:szCs w:val="24"/>
        </w:rPr>
        <w:t xml:space="preserve"> </w:t>
      </w:r>
      <w:r w:rsidRPr="00230FE5">
        <w:rPr>
          <w:rFonts w:ascii="Arial" w:hAnsi="Arial" w:cs="Arial"/>
          <w:sz w:val="24"/>
          <w:szCs w:val="24"/>
        </w:rPr>
        <w:t>by</w:t>
      </w:r>
      <w:r w:rsidRPr="00230FE5">
        <w:rPr>
          <w:rFonts w:ascii="Arial" w:hAnsi="Arial" w:cs="Arial"/>
          <w:spacing w:val="45"/>
          <w:sz w:val="24"/>
          <w:szCs w:val="24"/>
        </w:rPr>
        <w:t xml:space="preserve"> </w:t>
      </w:r>
      <w:r w:rsidRPr="00230FE5">
        <w:rPr>
          <w:rFonts w:ascii="Arial" w:hAnsi="Arial" w:cs="Arial"/>
          <w:sz w:val="24"/>
          <w:szCs w:val="24"/>
        </w:rPr>
        <w:t>the</w:t>
      </w:r>
      <w:r w:rsidRPr="00230FE5">
        <w:rPr>
          <w:rFonts w:ascii="Arial" w:hAnsi="Arial" w:cs="Arial"/>
          <w:spacing w:val="46"/>
          <w:sz w:val="24"/>
          <w:szCs w:val="24"/>
        </w:rPr>
        <w:t xml:space="preserve"> </w:t>
      </w:r>
      <w:r w:rsidRPr="00230FE5">
        <w:rPr>
          <w:rFonts w:ascii="Arial" w:hAnsi="Arial" w:cs="Arial"/>
          <w:sz w:val="24"/>
          <w:szCs w:val="24"/>
        </w:rPr>
        <w:t>PSAs</w:t>
      </w:r>
      <w:r w:rsidRPr="00230FE5">
        <w:rPr>
          <w:rFonts w:ascii="Arial" w:hAnsi="Arial" w:cs="Arial"/>
          <w:spacing w:val="45"/>
          <w:sz w:val="24"/>
          <w:szCs w:val="24"/>
        </w:rPr>
        <w:t xml:space="preserve"> </w:t>
      </w:r>
      <w:r w:rsidRPr="00230FE5">
        <w:rPr>
          <w:rFonts w:ascii="Arial" w:hAnsi="Arial" w:cs="Arial"/>
          <w:sz w:val="24"/>
          <w:szCs w:val="24"/>
        </w:rPr>
        <w:t>with</w:t>
      </w:r>
      <w:r w:rsidRPr="00230FE5">
        <w:rPr>
          <w:rFonts w:ascii="Arial" w:hAnsi="Arial" w:cs="Arial"/>
          <w:spacing w:val="46"/>
          <w:sz w:val="24"/>
          <w:szCs w:val="24"/>
        </w:rPr>
        <w:t xml:space="preserve"> </w:t>
      </w:r>
      <w:r w:rsidRPr="00230FE5">
        <w:rPr>
          <w:rFonts w:ascii="Arial" w:hAnsi="Arial" w:cs="Arial"/>
          <w:sz w:val="24"/>
          <w:szCs w:val="24"/>
        </w:rPr>
        <w:t>the</w:t>
      </w:r>
      <w:r w:rsidRPr="00230FE5">
        <w:rPr>
          <w:rFonts w:ascii="Arial" w:hAnsi="Arial" w:cs="Arial"/>
          <w:spacing w:val="45"/>
          <w:sz w:val="24"/>
          <w:szCs w:val="24"/>
        </w:rPr>
        <w:t xml:space="preserve"> </w:t>
      </w:r>
      <w:r w:rsidRPr="00230FE5">
        <w:rPr>
          <w:rFonts w:ascii="Arial" w:hAnsi="Arial" w:cs="Arial"/>
          <w:sz w:val="24"/>
          <w:szCs w:val="24"/>
        </w:rPr>
        <w:t>DUs,</w:t>
      </w:r>
      <w:r w:rsidRPr="00230FE5">
        <w:rPr>
          <w:rFonts w:ascii="Arial" w:hAnsi="Arial" w:cs="Arial"/>
          <w:spacing w:val="46"/>
          <w:sz w:val="24"/>
          <w:szCs w:val="24"/>
        </w:rPr>
        <w:t xml:space="preserve"> </w:t>
      </w:r>
      <w:r w:rsidRPr="00230FE5">
        <w:rPr>
          <w:rFonts w:ascii="Arial" w:hAnsi="Arial" w:cs="Arial"/>
          <w:sz w:val="24"/>
          <w:szCs w:val="24"/>
        </w:rPr>
        <w:t>and</w:t>
      </w:r>
      <w:r w:rsidRPr="00230FE5">
        <w:rPr>
          <w:rFonts w:ascii="Arial" w:hAnsi="Arial" w:cs="Arial"/>
          <w:spacing w:val="45"/>
          <w:sz w:val="24"/>
          <w:szCs w:val="24"/>
        </w:rPr>
        <w:t xml:space="preserve"> </w:t>
      </w:r>
      <w:r w:rsidRPr="00230FE5">
        <w:rPr>
          <w:rFonts w:ascii="Arial" w:hAnsi="Arial" w:cs="Arial"/>
          <w:sz w:val="24"/>
          <w:szCs w:val="24"/>
        </w:rPr>
        <w:t>the</w:t>
      </w:r>
      <w:r w:rsidRPr="00230FE5">
        <w:rPr>
          <w:rFonts w:ascii="Arial" w:hAnsi="Arial" w:cs="Arial"/>
          <w:spacing w:val="46"/>
          <w:sz w:val="24"/>
          <w:szCs w:val="24"/>
        </w:rPr>
        <w:t xml:space="preserve"> </w:t>
      </w:r>
      <w:r w:rsidRPr="00230FE5">
        <w:rPr>
          <w:rFonts w:ascii="Arial" w:hAnsi="Arial" w:cs="Arial"/>
          <w:sz w:val="24"/>
          <w:szCs w:val="24"/>
        </w:rPr>
        <w:t>COCs</w:t>
      </w:r>
      <w:r w:rsidRPr="00230FE5">
        <w:rPr>
          <w:rFonts w:ascii="Arial" w:hAnsi="Arial" w:cs="Arial"/>
          <w:spacing w:val="46"/>
          <w:sz w:val="24"/>
          <w:szCs w:val="24"/>
        </w:rPr>
        <w:t xml:space="preserve"> </w:t>
      </w:r>
      <w:r w:rsidRPr="00230FE5">
        <w:rPr>
          <w:rFonts w:ascii="Arial" w:hAnsi="Arial" w:cs="Arial"/>
          <w:sz w:val="24"/>
          <w:szCs w:val="24"/>
        </w:rPr>
        <w:t>or</w:t>
      </w:r>
      <w:r w:rsidRPr="00230FE5">
        <w:rPr>
          <w:rFonts w:ascii="Arial" w:hAnsi="Arial" w:cs="Arial"/>
          <w:spacing w:val="45"/>
          <w:sz w:val="24"/>
          <w:szCs w:val="24"/>
        </w:rPr>
        <w:t xml:space="preserve"> </w:t>
      </w:r>
      <w:r w:rsidRPr="00230FE5">
        <w:rPr>
          <w:rFonts w:ascii="Arial" w:hAnsi="Arial" w:cs="Arial"/>
          <w:sz w:val="24"/>
          <w:szCs w:val="24"/>
        </w:rPr>
        <w:t>PTOs</w:t>
      </w:r>
      <w:r w:rsidRPr="00230FE5">
        <w:rPr>
          <w:rFonts w:ascii="Arial" w:hAnsi="Arial" w:cs="Arial"/>
          <w:spacing w:val="46"/>
          <w:sz w:val="24"/>
          <w:szCs w:val="24"/>
        </w:rPr>
        <w:t xml:space="preserve"> </w:t>
      </w:r>
      <w:r w:rsidRPr="00230FE5">
        <w:rPr>
          <w:rFonts w:ascii="Arial" w:hAnsi="Arial" w:cs="Arial"/>
          <w:sz w:val="24"/>
          <w:szCs w:val="24"/>
        </w:rPr>
        <w:t>duly</w:t>
      </w:r>
      <w:r w:rsidRPr="00230FE5">
        <w:rPr>
          <w:rFonts w:ascii="Arial" w:hAnsi="Arial" w:cs="Arial"/>
          <w:spacing w:val="-45"/>
          <w:sz w:val="24"/>
          <w:szCs w:val="24"/>
        </w:rPr>
        <w:t xml:space="preserve"> </w:t>
      </w:r>
      <w:r w:rsidRPr="00230FE5">
        <w:rPr>
          <w:rFonts w:ascii="Arial" w:hAnsi="Arial" w:cs="Arial"/>
          <w:sz w:val="24"/>
          <w:szCs w:val="24"/>
        </w:rPr>
        <w:t xml:space="preserve">issued by the </w:t>
      </w:r>
      <w:proofErr w:type="gramStart"/>
      <w:r w:rsidRPr="00230FE5">
        <w:rPr>
          <w:rFonts w:ascii="Arial" w:hAnsi="Arial" w:cs="Arial"/>
          <w:sz w:val="24"/>
          <w:szCs w:val="24"/>
        </w:rPr>
        <w:t>ERC;</w:t>
      </w:r>
      <w:proofErr w:type="gramEnd"/>
    </w:p>
    <w:p w14:paraId="1F99F864" w14:textId="77777777" w:rsidR="00A018BA" w:rsidRPr="00CB2228" w:rsidRDefault="00A018BA" w:rsidP="008C1587">
      <w:pPr>
        <w:pStyle w:val="BodyText"/>
        <w:spacing w:before="1"/>
        <w:ind w:left="851" w:hanging="567"/>
        <w:jc w:val="both"/>
        <w:rPr>
          <w:rFonts w:ascii="Arial" w:hAnsi="Arial" w:cs="Arial"/>
          <w:sz w:val="20"/>
          <w:szCs w:val="20"/>
        </w:rPr>
      </w:pPr>
    </w:p>
    <w:p w14:paraId="70DAD9A2" w14:textId="2678BCBC" w:rsidR="00A018BA" w:rsidRPr="009619F9" w:rsidRDefault="00A018BA" w:rsidP="008C1587">
      <w:pPr>
        <w:pStyle w:val="ListParagraph"/>
        <w:widowControl w:val="0"/>
        <w:numPr>
          <w:ilvl w:val="0"/>
          <w:numId w:val="18"/>
        </w:numPr>
        <w:tabs>
          <w:tab w:val="left" w:pos="1481"/>
        </w:tabs>
        <w:autoSpaceDE w:val="0"/>
        <w:autoSpaceDN w:val="0"/>
        <w:spacing w:before="1" w:after="0" w:line="247" w:lineRule="auto"/>
        <w:ind w:left="851" w:hanging="567"/>
        <w:contextualSpacing w:val="0"/>
        <w:jc w:val="both"/>
        <w:rPr>
          <w:rFonts w:ascii="Arial" w:hAnsi="Arial" w:cs="Arial"/>
          <w:sz w:val="24"/>
          <w:szCs w:val="24"/>
        </w:rPr>
      </w:pPr>
      <w:r w:rsidRPr="00230FE5">
        <w:rPr>
          <w:rFonts w:ascii="Arial" w:hAnsi="Arial" w:cs="Arial"/>
          <w:sz w:val="24"/>
          <w:szCs w:val="24"/>
        </w:rPr>
        <w:t>Generation from embedded RE generation facilities of the DUs which are</w:t>
      </w:r>
      <w:r w:rsidRPr="00230FE5">
        <w:rPr>
          <w:rFonts w:ascii="Arial" w:hAnsi="Arial" w:cs="Arial"/>
          <w:spacing w:val="1"/>
          <w:sz w:val="24"/>
          <w:szCs w:val="24"/>
        </w:rPr>
        <w:t xml:space="preserve"> </w:t>
      </w:r>
      <w:r w:rsidRPr="00230FE5">
        <w:rPr>
          <w:rFonts w:ascii="Arial" w:hAnsi="Arial" w:cs="Arial"/>
          <w:sz w:val="24"/>
          <w:szCs w:val="24"/>
        </w:rPr>
        <w:t>covered</w:t>
      </w:r>
      <w:r w:rsidRPr="00230FE5">
        <w:rPr>
          <w:rFonts w:ascii="Arial" w:hAnsi="Arial" w:cs="Arial"/>
          <w:spacing w:val="5"/>
          <w:sz w:val="24"/>
          <w:szCs w:val="24"/>
        </w:rPr>
        <w:t xml:space="preserve"> </w:t>
      </w:r>
      <w:r w:rsidRPr="00230FE5">
        <w:rPr>
          <w:rFonts w:ascii="Arial" w:hAnsi="Arial" w:cs="Arial"/>
          <w:sz w:val="24"/>
          <w:szCs w:val="24"/>
        </w:rPr>
        <w:t>by</w:t>
      </w:r>
      <w:r w:rsidRPr="00230FE5">
        <w:rPr>
          <w:rFonts w:ascii="Arial" w:hAnsi="Arial" w:cs="Arial"/>
          <w:spacing w:val="5"/>
          <w:sz w:val="24"/>
          <w:szCs w:val="24"/>
        </w:rPr>
        <w:t xml:space="preserve"> </w:t>
      </w:r>
      <w:r w:rsidRPr="00230FE5">
        <w:rPr>
          <w:rFonts w:ascii="Arial" w:hAnsi="Arial" w:cs="Arial"/>
          <w:sz w:val="24"/>
          <w:szCs w:val="24"/>
        </w:rPr>
        <w:t>the</w:t>
      </w:r>
      <w:r w:rsidRPr="00230FE5">
        <w:rPr>
          <w:rFonts w:ascii="Arial" w:hAnsi="Arial" w:cs="Arial"/>
          <w:spacing w:val="5"/>
          <w:sz w:val="24"/>
          <w:szCs w:val="24"/>
        </w:rPr>
        <w:t xml:space="preserve"> </w:t>
      </w:r>
      <w:r w:rsidRPr="00230FE5">
        <w:rPr>
          <w:rFonts w:ascii="Arial" w:hAnsi="Arial" w:cs="Arial"/>
          <w:sz w:val="24"/>
          <w:szCs w:val="24"/>
        </w:rPr>
        <w:t>PSAs</w:t>
      </w:r>
      <w:r w:rsidRPr="00230FE5">
        <w:rPr>
          <w:rFonts w:ascii="Arial" w:hAnsi="Arial" w:cs="Arial"/>
          <w:spacing w:val="5"/>
          <w:sz w:val="24"/>
          <w:szCs w:val="24"/>
        </w:rPr>
        <w:t xml:space="preserve"> </w:t>
      </w:r>
      <w:r w:rsidRPr="00230FE5">
        <w:rPr>
          <w:rFonts w:ascii="Arial" w:hAnsi="Arial" w:cs="Arial"/>
          <w:sz w:val="24"/>
          <w:szCs w:val="24"/>
        </w:rPr>
        <w:t>and</w:t>
      </w:r>
      <w:r w:rsidRPr="00230FE5">
        <w:rPr>
          <w:rFonts w:ascii="Arial" w:hAnsi="Arial" w:cs="Arial"/>
          <w:spacing w:val="5"/>
          <w:sz w:val="24"/>
          <w:szCs w:val="24"/>
        </w:rPr>
        <w:t xml:space="preserve"> </w:t>
      </w:r>
      <w:r w:rsidRPr="00230FE5">
        <w:rPr>
          <w:rFonts w:ascii="Arial" w:hAnsi="Arial" w:cs="Arial"/>
          <w:sz w:val="24"/>
          <w:szCs w:val="24"/>
        </w:rPr>
        <w:t>the</w:t>
      </w:r>
      <w:r w:rsidRPr="00230FE5">
        <w:rPr>
          <w:rFonts w:ascii="Arial" w:hAnsi="Arial" w:cs="Arial"/>
          <w:spacing w:val="5"/>
          <w:sz w:val="24"/>
          <w:szCs w:val="24"/>
        </w:rPr>
        <w:t xml:space="preserve"> </w:t>
      </w:r>
      <w:r w:rsidRPr="00230FE5">
        <w:rPr>
          <w:rFonts w:ascii="Arial" w:hAnsi="Arial" w:cs="Arial"/>
          <w:sz w:val="24"/>
          <w:szCs w:val="24"/>
        </w:rPr>
        <w:t>COCs</w:t>
      </w:r>
      <w:r w:rsidRPr="00230FE5">
        <w:rPr>
          <w:rFonts w:ascii="Arial" w:hAnsi="Arial" w:cs="Arial"/>
          <w:spacing w:val="6"/>
          <w:sz w:val="24"/>
          <w:szCs w:val="24"/>
        </w:rPr>
        <w:t xml:space="preserve"> </w:t>
      </w:r>
      <w:r w:rsidRPr="00230FE5">
        <w:rPr>
          <w:rFonts w:ascii="Arial" w:hAnsi="Arial" w:cs="Arial"/>
          <w:sz w:val="24"/>
          <w:szCs w:val="24"/>
        </w:rPr>
        <w:t>or</w:t>
      </w:r>
      <w:r w:rsidRPr="00230FE5">
        <w:rPr>
          <w:rFonts w:ascii="Arial" w:hAnsi="Arial" w:cs="Arial"/>
          <w:spacing w:val="5"/>
          <w:sz w:val="24"/>
          <w:szCs w:val="24"/>
        </w:rPr>
        <w:t xml:space="preserve"> </w:t>
      </w:r>
      <w:r w:rsidRPr="00230FE5">
        <w:rPr>
          <w:rFonts w:ascii="Arial" w:hAnsi="Arial" w:cs="Arial"/>
          <w:sz w:val="24"/>
          <w:szCs w:val="24"/>
        </w:rPr>
        <w:t>PTOs</w:t>
      </w:r>
      <w:r w:rsidRPr="00230FE5">
        <w:rPr>
          <w:rFonts w:ascii="Arial" w:hAnsi="Arial" w:cs="Arial"/>
          <w:spacing w:val="5"/>
          <w:sz w:val="24"/>
          <w:szCs w:val="24"/>
        </w:rPr>
        <w:t xml:space="preserve"> </w:t>
      </w:r>
      <w:r w:rsidRPr="00230FE5">
        <w:rPr>
          <w:rFonts w:ascii="Arial" w:hAnsi="Arial" w:cs="Arial"/>
          <w:sz w:val="24"/>
          <w:szCs w:val="24"/>
        </w:rPr>
        <w:t>duly</w:t>
      </w:r>
      <w:r w:rsidRPr="00230FE5">
        <w:rPr>
          <w:rFonts w:ascii="Arial" w:hAnsi="Arial" w:cs="Arial"/>
          <w:spacing w:val="5"/>
          <w:sz w:val="24"/>
          <w:szCs w:val="24"/>
        </w:rPr>
        <w:t xml:space="preserve"> </w:t>
      </w:r>
      <w:r w:rsidRPr="00230FE5">
        <w:rPr>
          <w:rFonts w:ascii="Arial" w:hAnsi="Arial" w:cs="Arial"/>
          <w:sz w:val="24"/>
          <w:szCs w:val="24"/>
        </w:rPr>
        <w:t>issued</w:t>
      </w:r>
      <w:r w:rsidRPr="00230FE5">
        <w:rPr>
          <w:rFonts w:ascii="Arial" w:hAnsi="Arial" w:cs="Arial"/>
          <w:spacing w:val="5"/>
          <w:sz w:val="24"/>
          <w:szCs w:val="24"/>
        </w:rPr>
        <w:t xml:space="preserve"> </w:t>
      </w:r>
      <w:r w:rsidRPr="00230FE5">
        <w:rPr>
          <w:rFonts w:ascii="Arial" w:hAnsi="Arial" w:cs="Arial"/>
          <w:sz w:val="24"/>
          <w:szCs w:val="24"/>
        </w:rPr>
        <w:t>by</w:t>
      </w:r>
      <w:r w:rsidRPr="00230FE5">
        <w:rPr>
          <w:rFonts w:ascii="Arial" w:hAnsi="Arial" w:cs="Arial"/>
          <w:spacing w:val="5"/>
          <w:sz w:val="24"/>
          <w:szCs w:val="24"/>
        </w:rPr>
        <w:t xml:space="preserve"> </w:t>
      </w:r>
      <w:r w:rsidRPr="00230FE5">
        <w:rPr>
          <w:rFonts w:ascii="Arial" w:hAnsi="Arial" w:cs="Arial"/>
          <w:sz w:val="24"/>
          <w:szCs w:val="24"/>
        </w:rPr>
        <w:t>the</w:t>
      </w:r>
      <w:r w:rsidRPr="00230FE5">
        <w:rPr>
          <w:rFonts w:ascii="Arial" w:hAnsi="Arial" w:cs="Arial"/>
          <w:spacing w:val="5"/>
          <w:sz w:val="24"/>
          <w:szCs w:val="24"/>
        </w:rPr>
        <w:t xml:space="preserve"> </w:t>
      </w:r>
      <w:proofErr w:type="gramStart"/>
      <w:r w:rsidRPr="00230FE5">
        <w:rPr>
          <w:rFonts w:ascii="Arial" w:hAnsi="Arial" w:cs="Arial"/>
          <w:sz w:val="24"/>
          <w:szCs w:val="24"/>
        </w:rPr>
        <w:t>ERC;</w:t>
      </w:r>
      <w:proofErr w:type="gramEnd"/>
    </w:p>
    <w:p w14:paraId="2F025145" w14:textId="77777777" w:rsidR="00550EDC" w:rsidRPr="009619F9" w:rsidRDefault="00550EDC" w:rsidP="009619F9">
      <w:pPr>
        <w:pStyle w:val="ListParagraph"/>
        <w:rPr>
          <w:rFonts w:ascii="Arial" w:hAnsi="Arial" w:cs="Arial"/>
          <w:sz w:val="24"/>
          <w:szCs w:val="24"/>
        </w:rPr>
      </w:pPr>
    </w:p>
    <w:p w14:paraId="32CDE1F1" w14:textId="56AEBAAE" w:rsidR="00550EDC" w:rsidRPr="009619F9" w:rsidRDefault="00550EDC" w:rsidP="00550EDC">
      <w:pPr>
        <w:pStyle w:val="ListParagraph"/>
        <w:widowControl w:val="0"/>
        <w:numPr>
          <w:ilvl w:val="0"/>
          <w:numId w:val="18"/>
        </w:numPr>
        <w:tabs>
          <w:tab w:val="left" w:pos="1481"/>
        </w:tabs>
        <w:autoSpaceDE w:val="0"/>
        <w:autoSpaceDN w:val="0"/>
        <w:spacing w:before="1" w:after="0" w:line="247" w:lineRule="auto"/>
        <w:ind w:left="851" w:hanging="567"/>
        <w:contextualSpacing w:val="0"/>
        <w:jc w:val="both"/>
        <w:rPr>
          <w:rFonts w:ascii="Arial" w:hAnsi="Arial" w:cs="Arial"/>
          <w:sz w:val="24"/>
          <w:szCs w:val="24"/>
        </w:rPr>
      </w:pPr>
      <w:r w:rsidRPr="00550EDC">
        <w:rPr>
          <w:rFonts w:ascii="Arial" w:hAnsi="Arial" w:cs="Arial"/>
          <w:sz w:val="24"/>
          <w:szCs w:val="24"/>
        </w:rPr>
        <w:t xml:space="preserve">Energy exported from the Net Metering facility: </w:t>
      </w:r>
      <w:r w:rsidRPr="009619F9">
        <w:rPr>
          <w:rFonts w:ascii="Arial" w:hAnsi="Arial" w:cs="Arial"/>
          <w:i/>
          <w:iCs/>
          <w:sz w:val="24"/>
          <w:szCs w:val="24"/>
        </w:rPr>
        <w:t>Provided</w:t>
      </w:r>
      <w:r w:rsidRPr="00550EDC">
        <w:rPr>
          <w:rFonts w:ascii="Arial" w:hAnsi="Arial" w:cs="Arial"/>
          <w:sz w:val="24"/>
          <w:szCs w:val="24"/>
        </w:rPr>
        <w:t xml:space="preserve">, That the corresponding electricity generated and consumed by the Net Metering Customer shall accrue to the </w:t>
      </w:r>
      <w:proofErr w:type="gramStart"/>
      <w:r w:rsidRPr="00550EDC">
        <w:rPr>
          <w:rFonts w:ascii="Arial" w:hAnsi="Arial" w:cs="Arial"/>
          <w:sz w:val="24"/>
          <w:szCs w:val="24"/>
        </w:rPr>
        <w:t>customer</w:t>
      </w:r>
      <w:r>
        <w:rPr>
          <w:rFonts w:ascii="Arial" w:hAnsi="Arial" w:cs="Arial"/>
          <w:sz w:val="24"/>
          <w:szCs w:val="24"/>
        </w:rPr>
        <w:t>;</w:t>
      </w:r>
      <w:proofErr w:type="gramEnd"/>
    </w:p>
    <w:p w14:paraId="16DC1CBB" w14:textId="77777777" w:rsidR="00A018BA" w:rsidRPr="00CB2228" w:rsidRDefault="00A018BA" w:rsidP="008C1587">
      <w:pPr>
        <w:pStyle w:val="ListParagraph"/>
        <w:ind w:hanging="567"/>
        <w:rPr>
          <w:rFonts w:ascii="Arial" w:hAnsi="Arial" w:cs="Arial"/>
          <w:sz w:val="20"/>
          <w:szCs w:val="20"/>
        </w:rPr>
      </w:pPr>
    </w:p>
    <w:p w14:paraId="42353712" w14:textId="00ED4028" w:rsidR="00550EDC" w:rsidRDefault="00A018BA" w:rsidP="00550EDC">
      <w:pPr>
        <w:pStyle w:val="ListParagraph"/>
        <w:widowControl w:val="0"/>
        <w:numPr>
          <w:ilvl w:val="0"/>
          <w:numId w:val="18"/>
        </w:numPr>
        <w:tabs>
          <w:tab w:val="left" w:pos="1481"/>
        </w:tabs>
        <w:autoSpaceDE w:val="0"/>
        <w:autoSpaceDN w:val="0"/>
        <w:spacing w:before="1" w:after="0" w:line="247" w:lineRule="auto"/>
        <w:ind w:left="851" w:hanging="567"/>
        <w:contextualSpacing w:val="0"/>
        <w:jc w:val="both"/>
        <w:rPr>
          <w:rFonts w:ascii="Arial" w:hAnsi="Arial" w:cs="Arial"/>
          <w:sz w:val="24"/>
          <w:szCs w:val="24"/>
        </w:rPr>
      </w:pPr>
      <w:r w:rsidRPr="00230FE5">
        <w:rPr>
          <w:rFonts w:ascii="Arial" w:hAnsi="Arial" w:cs="Arial"/>
          <w:sz w:val="24"/>
          <w:szCs w:val="24"/>
        </w:rPr>
        <w:t>Purchased or acquired REC</w:t>
      </w:r>
      <w:r w:rsidR="005042DA">
        <w:rPr>
          <w:rFonts w:ascii="Arial" w:hAnsi="Arial" w:cs="Arial"/>
          <w:sz w:val="24"/>
          <w:szCs w:val="24"/>
        </w:rPr>
        <w:t>s</w:t>
      </w:r>
      <w:r w:rsidRPr="00230FE5">
        <w:rPr>
          <w:rFonts w:ascii="Arial" w:hAnsi="Arial" w:cs="Arial"/>
          <w:sz w:val="24"/>
          <w:szCs w:val="24"/>
        </w:rPr>
        <w:t xml:space="preserve"> in the RE Market </w:t>
      </w:r>
      <w:r w:rsidR="008C3124">
        <w:rPr>
          <w:rFonts w:ascii="Arial" w:hAnsi="Arial" w:cs="Arial"/>
          <w:sz w:val="24"/>
          <w:szCs w:val="24"/>
        </w:rPr>
        <w:t>pursuant to DC</w:t>
      </w:r>
      <w:r w:rsidR="00A96D6F">
        <w:rPr>
          <w:rFonts w:ascii="Arial" w:hAnsi="Arial" w:cs="Arial"/>
          <w:sz w:val="24"/>
          <w:szCs w:val="24"/>
        </w:rPr>
        <w:t>2019-12-0016</w:t>
      </w:r>
      <w:r w:rsidR="00550EDC">
        <w:rPr>
          <w:rFonts w:ascii="Arial" w:hAnsi="Arial" w:cs="Arial"/>
          <w:sz w:val="24"/>
          <w:szCs w:val="24"/>
        </w:rPr>
        <w:t>; and</w:t>
      </w:r>
    </w:p>
    <w:p w14:paraId="3F80641B" w14:textId="77777777" w:rsidR="00550EDC" w:rsidRPr="009619F9" w:rsidRDefault="00550EDC" w:rsidP="009619F9">
      <w:pPr>
        <w:pStyle w:val="ListParagraph"/>
        <w:rPr>
          <w:rFonts w:ascii="Arial" w:hAnsi="Arial" w:cs="Arial"/>
          <w:sz w:val="24"/>
          <w:szCs w:val="24"/>
        </w:rPr>
      </w:pPr>
    </w:p>
    <w:p w14:paraId="7D153532" w14:textId="3C08BFF3" w:rsidR="00550EDC" w:rsidRPr="009619F9" w:rsidRDefault="00550EDC" w:rsidP="00550EDC">
      <w:pPr>
        <w:pStyle w:val="ListParagraph"/>
        <w:widowControl w:val="0"/>
        <w:numPr>
          <w:ilvl w:val="0"/>
          <w:numId w:val="18"/>
        </w:numPr>
        <w:tabs>
          <w:tab w:val="left" w:pos="1481"/>
        </w:tabs>
        <w:autoSpaceDE w:val="0"/>
        <w:autoSpaceDN w:val="0"/>
        <w:spacing w:before="1" w:after="0" w:line="247" w:lineRule="auto"/>
        <w:ind w:left="851" w:hanging="567"/>
        <w:contextualSpacing w:val="0"/>
        <w:jc w:val="both"/>
        <w:rPr>
          <w:rFonts w:ascii="Arial" w:hAnsi="Arial" w:cs="Arial"/>
          <w:sz w:val="24"/>
          <w:szCs w:val="24"/>
        </w:rPr>
      </w:pPr>
      <w:r w:rsidRPr="00550EDC">
        <w:rPr>
          <w:rFonts w:ascii="Arial" w:hAnsi="Arial" w:cs="Arial"/>
          <w:sz w:val="24"/>
          <w:szCs w:val="24"/>
        </w:rPr>
        <w:t>Such other mechanisms, including but not limited to distributed renewable energy resources</w:t>
      </w:r>
      <w:r>
        <w:rPr>
          <w:rFonts w:ascii="Arial" w:hAnsi="Arial" w:cs="Arial"/>
          <w:sz w:val="24"/>
          <w:szCs w:val="24"/>
        </w:rPr>
        <w:t xml:space="preserve">, </w:t>
      </w:r>
      <w:r w:rsidRPr="00550EDC">
        <w:rPr>
          <w:rFonts w:ascii="Arial" w:hAnsi="Arial" w:cs="Arial"/>
          <w:sz w:val="24"/>
          <w:szCs w:val="24"/>
        </w:rPr>
        <w:t>to be determined by the DOE upon recommendation of the RPS</w:t>
      </w:r>
      <w:r>
        <w:rPr>
          <w:rFonts w:ascii="Arial" w:hAnsi="Arial" w:cs="Arial"/>
          <w:sz w:val="24"/>
          <w:szCs w:val="24"/>
        </w:rPr>
        <w:t xml:space="preserve"> </w:t>
      </w:r>
      <w:r w:rsidRPr="00550EDC">
        <w:rPr>
          <w:rFonts w:ascii="Arial" w:hAnsi="Arial" w:cs="Arial"/>
          <w:sz w:val="24"/>
          <w:szCs w:val="24"/>
        </w:rPr>
        <w:t>C</w:t>
      </w:r>
      <w:r>
        <w:rPr>
          <w:rFonts w:ascii="Arial" w:hAnsi="Arial" w:cs="Arial"/>
          <w:sz w:val="24"/>
          <w:szCs w:val="24"/>
        </w:rPr>
        <w:t xml:space="preserve">omposite </w:t>
      </w:r>
      <w:r w:rsidRPr="00550EDC">
        <w:rPr>
          <w:rFonts w:ascii="Arial" w:hAnsi="Arial" w:cs="Arial"/>
          <w:sz w:val="24"/>
          <w:szCs w:val="24"/>
        </w:rPr>
        <w:t>T</w:t>
      </w:r>
      <w:r>
        <w:rPr>
          <w:rFonts w:ascii="Arial" w:hAnsi="Arial" w:cs="Arial"/>
          <w:sz w:val="24"/>
          <w:szCs w:val="24"/>
        </w:rPr>
        <w:t>eam (RPSCT)</w:t>
      </w:r>
      <w:r w:rsidRPr="00550EDC">
        <w:rPr>
          <w:rFonts w:ascii="Arial" w:hAnsi="Arial" w:cs="Arial"/>
          <w:sz w:val="24"/>
          <w:szCs w:val="24"/>
        </w:rPr>
        <w:t>, and in consultation with the stakeholders</w:t>
      </w:r>
      <w:r>
        <w:rPr>
          <w:rFonts w:ascii="Arial" w:hAnsi="Arial" w:cs="Arial"/>
          <w:sz w:val="24"/>
          <w:szCs w:val="24"/>
        </w:rPr>
        <w:t>.</w:t>
      </w:r>
    </w:p>
    <w:p w14:paraId="28908BBC" w14:textId="77777777" w:rsidR="00A018BA" w:rsidRPr="00230FE5" w:rsidRDefault="00A018BA" w:rsidP="00605EC2">
      <w:pPr>
        <w:pStyle w:val="NoSpacing"/>
        <w:ind w:left="851"/>
        <w:jc w:val="both"/>
        <w:rPr>
          <w:rFonts w:ascii="Arial" w:hAnsi="Arial" w:cs="Arial"/>
        </w:rPr>
      </w:pPr>
    </w:p>
    <w:p w14:paraId="0079CF08" w14:textId="102FBE03" w:rsidR="00F53AFF" w:rsidRDefault="008B5F52" w:rsidP="00605EC2">
      <w:pPr>
        <w:pStyle w:val="NoSpacing"/>
        <w:jc w:val="both"/>
        <w:rPr>
          <w:rFonts w:ascii="Arial" w:hAnsi="Arial" w:cs="Arial"/>
          <w:lang w:val="en-US"/>
        </w:rPr>
      </w:pPr>
      <w:r w:rsidRPr="00230FE5">
        <w:rPr>
          <w:rFonts w:ascii="Arial" w:hAnsi="Arial" w:cs="Arial"/>
          <w:b/>
          <w:bCs/>
        </w:rPr>
        <w:t xml:space="preserve">Section </w:t>
      </w:r>
      <w:r w:rsidR="003E30F4">
        <w:rPr>
          <w:rFonts w:ascii="Arial" w:hAnsi="Arial" w:cs="Arial"/>
          <w:b/>
          <w:bCs/>
        </w:rPr>
        <w:t>1</w:t>
      </w:r>
      <w:r w:rsidR="00DA3D2E">
        <w:rPr>
          <w:rFonts w:ascii="Arial" w:hAnsi="Arial" w:cs="Arial"/>
          <w:b/>
          <w:bCs/>
        </w:rPr>
        <w:t>5</w:t>
      </w:r>
      <w:r w:rsidRPr="00230FE5">
        <w:rPr>
          <w:rFonts w:ascii="Arial" w:hAnsi="Arial" w:cs="Arial"/>
          <w:b/>
          <w:bCs/>
        </w:rPr>
        <w:t xml:space="preserve">. </w:t>
      </w:r>
      <w:r>
        <w:rPr>
          <w:rFonts w:ascii="Arial" w:hAnsi="Arial" w:cs="Arial"/>
          <w:b/>
          <w:bCs/>
        </w:rPr>
        <w:t xml:space="preserve">General Guidelines for </w:t>
      </w:r>
      <w:r w:rsidR="00B57F6C">
        <w:rPr>
          <w:rFonts w:ascii="Arial" w:hAnsi="Arial" w:cs="Arial"/>
          <w:b/>
          <w:bCs/>
        </w:rPr>
        <w:t>the Operationalization of the RPS Off-Grid Rules</w:t>
      </w:r>
      <w:r w:rsidRPr="00230FE5">
        <w:rPr>
          <w:rFonts w:ascii="Arial" w:hAnsi="Arial" w:cs="Arial"/>
          <w:b/>
          <w:bCs/>
        </w:rPr>
        <w:t>.</w:t>
      </w:r>
      <w:r w:rsidRPr="00230FE5">
        <w:rPr>
          <w:rFonts w:ascii="Arial" w:hAnsi="Arial" w:cs="Arial"/>
        </w:rPr>
        <w:t xml:space="preserve"> </w:t>
      </w:r>
      <w:r w:rsidR="00E35B24">
        <w:rPr>
          <w:rFonts w:ascii="Arial" w:hAnsi="Arial" w:cs="Arial"/>
        </w:rPr>
        <w:t xml:space="preserve"> </w:t>
      </w:r>
      <w:r w:rsidR="00E35B24" w:rsidRPr="00E35B24">
        <w:rPr>
          <w:rFonts w:ascii="Arial" w:hAnsi="Arial" w:cs="Arial"/>
          <w:lang w:val="en-US"/>
        </w:rPr>
        <w:t xml:space="preserve">To ensure the efficient and successful </w:t>
      </w:r>
      <w:r w:rsidR="00331765">
        <w:rPr>
          <w:rFonts w:ascii="Arial" w:hAnsi="Arial" w:cs="Arial"/>
          <w:lang w:val="en-US"/>
        </w:rPr>
        <w:t xml:space="preserve">operationalization of the </w:t>
      </w:r>
      <w:r w:rsidR="00EF5FB3">
        <w:rPr>
          <w:rFonts w:ascii="Arial" w:hAnsi="Arial" w:cs="Arial"/>
          <w:lang w:val="en-US"/>
        </w:rPr>
        <w:t xml:space="preserve">Revised </w:t>
      </w:r>
      <w:r w:rsidR="00331765">
        <w:rPr>
          <w:rFonts w:ascii="Arial" w:hAnsi="Arial" w:cs="Arial"/>
          <w:lang w:val="en-US"/>
        </w:rPr>
        <w:t>RPS Off-Grid Rules, all Mandated Participants shall be guided by the following:</w:t>
      </w:r>
    </w:p>
    <w:p w14:paraId="18ED42B2" w14:textId="77777777" w:rsidR="00F53AFF" w:rsidRPr="00CB2228" w:rsidRDefault="00F53AFF" w:rsidP="00605EC2">
      <w:pPr>
        <w:pStyle w:val="NoSpacing"/>
        <w:jc w:val="both"/>
        <w:rPr>
          <w:rFonts w:ascii="Arial" w:hAnsi="Arial" w:cs="Arial"/>
          <w:sz w:val="20"/>
          <w:szCs w:val="20"/>
          <w:lang w:val="en-US"/>
        </w:rPr>
      </w:pPr>
    </w:p>
    <w:p w14:paraId="73C8E464" w14:textId="61AEE876" w:rsidR="00F53AFF" w:rsidRDefault="00F53AFF" w:rsidP="008C1587">
      <w:pPr>
        <w:pStyle w:val="NoSpacing"/>
        <w:numPr>
          <w:ilvl w:val="0"/>
          <w:numId w:val="37"/>
        </w:numPr>
        <w:ind w:left="851" w:hanging="567"/>
        <w:jc w:val="both"/>
        <w:rPr>
          <w:rFonts w:ascii="Arial" w:hAnsi="Arial" w:cs="Arial"/>
          <w:lang w:val="en-US"/>
        </w:rPr>
      </w:pPr>
      <w:r w:rsidRPr="00F53AFF">
        <w:rPr>
          <w:rFonts w:ascii="Arial" w:hAnsi="Arial" w:cs="Arial"/>
          <w:lang w:val="en-US"/>
        </w:rPr>
        <w:t xml:space="preserve">Mandated Participants shall ensure the compatibility of </w:t>
      </w:r>
      <w:r w:rsidR="00CD79F7">
        <w:rPr>
          <w:rFonts w:ascii="Arial" w:hAnsi="Arial" w:cs="Arial"/>
          <w:lang w:val="en-US"/>
        </w:rPr>
        <w:t>eligible</w:t>
      </w:r>
      <w:r w:rsidRPr="00F53AFF">
        <w:rPr>
          <w:rFonts w:ascii="Arial" w:hAnsi="Arial" w:cs="Arial"/>
          <w:lang w:val="en-US"/>
        </w:rPr>
        <w:t xml:space="preserve"> RE </w:t>
      </w:r>
      <w:r w:rsidR="00CD79F7">
        <w:rPr>
          <w:rFonts w:ascii="Arial" w:hAnsi="Arial" w:cs="Arial"/>
          <w:lang w:val="en-US"/>
        </w:rPr>
        <w:t>Facilities</w:t>
      </w:r>
      <w:r w:rsidRPr="00F53AFF">
        <w:rPr>
          <w:rFonts w:ascii="Arial" w:hAnsi="Arial" w:cs="Arial"/>
          <w:lang w:val="en-US"/>
        </w:rPr>
        <w:t xml:space="preserve"> with existing plants and transmission or distribution systems in the </w:t>
      </w:r>
      <w:r w:rsidR="00D478BB" w:rsidRPr="00D478BB">
        <w:rPr>
          <w:rFonts w:ascii="Arial" w:hAnsi="Arial" w:cs="Arial"/>
          <w:lang w:val="en-US"/>
        </w:rPr>
        <w:t>Missionary and Off-Grid Areas</w:t>
      </w:r>
      <w:r w:rsidRPr="00F53AFF">
        <w:rPr>
          <w:rFonts w:ascii="Arial" w:hAnsi="Arial" w:cs="Arial"/>
          <w:lang w:val="en-US"/>
        </w:rPr>
        <w:t>, as well as determine the associated support and protection requirements</w:t>
      </w:r>
      <w:r>
        <w:rPr>
          <w:rFonts w:ascii="Arial" w:hAnsi="Arial" w:cs="Arial"/>
          <w:lang w:val="en-US"/>
        </w:rPr>
        <w:t>;</w:t>
      </w:r>
      <w:r w:rsidR="00D10A09">
        <w:rPr>
          <w:rFonts w:ascii="Arial" w:hAnsi="Arial" w:cs="Arial"/>
          <w:lang w:val="en-US"/>
        </w:rPr>
        <w:t xml:space="preserve"> and</w:t>
      </w:r>
    </w:p>
    <w:p w14:paraId="213638EA" w14:textId="77777777" w:rsidR="00F53AFF" w:rsidRPr="00CB2228" w:rsidRDefault="00F53AFF" w:rsidP="008C1587">
      <w:pPr>
        <w:pStyle w:val="NoSpacing"/>
        <w:ind w:left="851" w:hanging="567"/>
        <w:jc w:val="both"/>
        <w:rPr>
          <w:rFonts w:ascii="Arial" w:hAnsi="Arial" w:cs="Arial"/>
          <w:sz w:val="20"/>
          <w:szCs w:val="20"/>
          <w:lang w:val="en-US"/>
        </w:rPr>
      </w:pPr>
    </w:p>
    <w:p w14:paraId="5E4ED24A" w14:textId="32CC0D25" w:rsidR="00FE496D" w:rsidRPr="00CB2228" w:rsidRDefault="00E82567" w:rsidP="009619F9">
      <w:pPr>
        <w:pStyle w:val="NoSpacing"/>
        <w:numPr>
          <w:ilvl w:val="0"/>
          <w:numId w:val="37"/>
        </w:numPr>
        <w:ind w:left="851" w:hanging="567"/>
        <w:jc w:val="both"/>
        <w:rPr>
          <w:rFonts w:ascii="Arial" w:hAnsi="Arial" w:cs="Arial"/>
          <w:sz w:val="20"/>
          <w:szCs w:val="20"/>
          <w:lang w:val="en-US"/>
        </w:rPr>
      </w:pPr>
      <w:r w:rsidRPr="00E82567">
        <w:rPr>
          <w:rFonts w:ascii="Arial" w:hAnsi="Arial" w:cs="Arial"/>
          <w:lang w:val="en-US"/>
        </w:rPr>
        <w:t>Mandated Participants, in coordination with their host DUs, have the option to</w:t>
      </w:r>
      <w:r w:rsidR="008A0DB0">
        <w:rPr>
          <w:rFonts w:ascii="Arial" w:hAnsi="Arial" w:cs="Arial"/>
          <w:lang w:val="en-US"/>
        </w:rPr>
        <w:t xml:space="preserve"> contract its minimum RPS requirements or</w:t>
      </w:r>
      <w:r w:rsidRPr="00E82567">
        <w:rPr>
          <w:rFonts w:ascii="Arial" w:hAnsi="Arial" w:cs="Arial"/>
          <w:lang w:val="en-US"/>
        </w:rPr>
        <w:t xml:space="preserve"> construct their own RE Facilities </w:t>
      </w:r>
      <w:r w:rsidRPr="00E82567">
        <w:rPr>
          <w:rFonts w:ascii="Arial" w:hAnsi="Arial" w:cs="Arial"/>
          <w:lang w:val="en-US"/>
        </w:rPr>
        <w:lastRenderedPageBreak/>
        <w:t xml:space="preserve">for its </w:t>
      </w:r>
      <w:r w:rsidR="008A0DB0">
        <w:rPr>
          <w:rFonts w:ascii="Arial" w:hAnsi="Arial" w:cs="Arial"/>
          <w:lang w:val="en-US"/>
        </w:rPr>
        <w:t>compliance</w:t>
      </w:r>
      <w:r w:rsidRPr="00E82567">
        <w:rPr>
          <w:rFonts w:ascii="Arial" w:hAnsi="Arial" w:cs="Arial"/>
          <w:lang w:val="en-US"/>
        </w:rPr>
        <w:t>. For clarity, the corresponding MW and MWh quantities of said RE Facilities shall be included in the CSP of the concerned DU</w:t>
      </w:r>
      <w:r w:rsidR="00D10A09">
        <w:rPr>
          <w:rFonts w:ascii="Arial" w:hAnsi="Arial" w:cs="Arial"/>
          <w:lang w:val="en-US"/>
        </w:rPr>
        <w:t>.</w:t>
      </w:r>
    </w:p>
    <w:p w14:paraId="76639546" w14:textId="77777777" w:rsidR="0049227F" w:rsidRPr="00CB2228" w:rsidRDefault="0049227F" w:rsidP="008C1587">
      <w:pPr>
        <w:pStyle w:val="NoSpacing"/>
        <w:ind w:left="851" w:hanging="567"/>
        <w:jc w:val="both"/>
        <w:rPr>
          <w:rFonts w:ascii="Arial" w:hAnsi="Arial" w:cs="Arial"/>
          <w:sz w:val="20"/>
          <w:szCs w:val="20"/>
          <w:lang w:val="en-US"/>
        </w:rPr>
      </w:pPr>
    </w:p>
    <w:p w14:paraId="0D58B7F3" w14:textId="734698DF" w:rsidR="008D2261" w:rsidRDefault="008D2261" w:rsidP="008C1587">
      <w:pPr>
        <w:pStyle w:val="NoSpacing"/>
        <w:numPr>
          <w:ilvl w:val="0"/>
          <w:numId w:val="37"/>
        </w:numPr>
        <w:ind w:left="851" w:hanging="567"/>
        <w:jc w:val="both"/>
        <w:rPr>
          <w:rFonts w:ascii="Arial" w:hAnsi="Arial" w:cs="Arial"/>
          <w:lang w:val="en-US"/>
        </w:rPr>
      </w:pPr>
      <w:r>
        <w:rPr>
          <w:rFonts w:ascii="Arial" w:hAnsi="Arial" w:cs="Arial"/>
          <w:lang w:val="en-US"/>
        </w:rPr>
        <w:t>For RE Developers:</w:t>
      </w:r>
    </w:p>
    <w:p w14:paraId="1FFDA7FE" w14:textId="34B1CB67" w:rsidR="008D2261" w:rsidRPr="00CB2228" w:rsidRDefault="008D2261" w:rsidP="00582022">
      <w:pPr>
        <w:pStyle w:val="NoSpacing"/>
        <w:ind w:left="1701"/>
        <w:jc w:val="both"/>
        <w:rPr>
          <w:rFonts w:ascii="Arial" w:hAnsi="Arial" w:cs="Arial"/>
          <w:sz w:val="20"/>
          <w:szCs w:val="20"/>
          <w:lang w:val="en-US"/>
        </w:rPr>
      </w:pPr>
    </w:p>
    <w:p w14:paraId="23D4F813" w14:textId="67A46517" w:rsidR="008D2261" w:rsidRDefault="008D2261" w:rsidP="00582022">
      <w:pPr>
        <w:pStyle w:val="NoSpacing"/>
        <w:numPr>
          <w:ilvl w:val="0"/>
          <w:numId w:val="27"/>
        </w:numPr>
        <w:ind w:left="1418" w:hanging="578"/>
        <w:jc w:val="both"/>
        <w:rPr>
          <w:rFonts w:ascii="Arial" w:hAnsi="Arial" w:cs="Arial"/>
          <w:lang w:val="en-US"/>
        </w:rPr>
      </w:pPr>
      <w:r w:rsidRPr="008D2261">
        <w:rPr>
          <w:rFonts w:ascii="Arial" w:hAnsi="Arial" w:cs="Arial"/>
          <w:lang w:val="en-US"/>
        </w:rPr>
        <w:t xml:space="preserve">RE Developers which have acquired or are in possession of the appropriate RESC or COR with the DOE are qualified to bid on the minimum RPS requirements as they are considered as NPPs under DOE Circular No. 2004-01-001 and other subsequent issuances by the </w:t>
      </w:r>
      <w:proofErr w:type="gramStart"/>
      <w:r w:rsidRPr="008D2261">
        <w:rPr>
          <w:rFonts w:ascii="Arial" w:hAnsi="Arial" w:cs="Arial"/>
          <w:lang w:val="en-US"/>
        </w:rPr>
        <w:t>DOE;</w:t>
      </w:r>
      <w:proofErr w:type="gramEnd"/>
    </w:p>
    <w:p w14:paraId="28C716F9" w14:textId="581C84EF" w:rsidR="00A672EB" w:rsidRPr="00CB2228" w:rsidRDefault="00A672EB" w:rsidP="00582022">
      <w:pPr>
        <w:pStyle w:val="NoSpacing"/>
        <w:ind w:left="1418"/>
        <w:jc w:val="both"/>
        <w:rPr>
          <w:rFonts w:ascii="Arial" w:hAnsi="Arial" w:cs="Arial"/>
          <w:sz w:val="20"/>
          <w:szCs w:val="20"/>
          <w:lang w:val="en-US"/>
        </w:rPr>
      </w:pPr>
    </w:p>
    <w:p w14:paraId="03A194D5" w14:textId="2CD50B6D" w:rsidR="00CB2228" w:rsidRDefault="000632A7" w:rsidP="00CB2228">
      <w:pPr>
        <w:pStyle w:val="ListParagraph"/>
        <w:numPr>
          <w:ilvl w:val="0"/>
          <w:numId w:val="27"/>
        </w:numPr>
        <w:ind w:left="1418" w:hanging="567"/>
        <w:jc w:val="both"/>
        <w:rPr>
          <w:rFonts w:ascii="Arial" w:hAnsi="Arial" w:cs="Arial"/>
          <w:sz w:val="24"/>
          <w:szCs w:val="24"/>
          <w:lang w:val="en-US"/>
        </w:rPr>
      </w:pPr>
      <w:r>
        <w:rPr>
          <w:rFonts w:ascii="Arial" w:hAnsi="Arial" w:cs="Arial"/>
          <w:sz w:val="24"/>
          <w:szCs w:val="24"/>
          <w:lang w:val="en-US"/>
        </w:rPr>
        <w:t>RE Developers with</w:t>
      </w:r>
      <w:r w:rsidR="00A672EB" w:rsidRPr="00A672EB">
        <w:rPr>
          <w:rFonts w:ascii="Arial" w:hAnsi="Arial" w:cs="Arial"/>
          <w:sz w:val="24"/>
          <w:szCs w:val="24"/>
          <w:lang w:val="en-US"/>
        </w:rPr>
        <w:t xml:space="preserve"> the most advantageous RE generation offer that will redound to a higher net reduction in the UC-ME requirement of </w:t>
      </w:r>
      <w:r w:rsidR="00D478BB" w:rsidRPr="00D478BB">
        <w:rPr>
          <w:rFonts w:ascii="Arial" w:hAnsi="Arial" w:cs="Arial"/>
          <w:sz w:val="24"/>
          <w:szCs w:val="24"/>
          <w:lang w:val="en-US"/>
        </w:rPr>
        <w:t>Missionary and Off-Grid Areas</w:t>
      </w:r>
      <w:r w:rsidR="00A672EB" w:rsidRPr="00A672EB">
        <w:rPr>
          <w:rFonts w:ascii="Arial" w:hAnsi="Arial" w:cs="Arial"/>
          <w:sz w:val="24"/>
          <w:szCs w:val="24"/>
          <w:lang w:val="en-US"/>
        </w:rPr>
        <w:t xml:space="preserve">, inclusive of the cash generation-based incentive if availed, shall be awarded the pertinent </w:t>
      </w:r>
      <w:proofErr w:type="gramStart"/>
      <w:r w:rsidR="00A672EB" w:rsidRPr="00A672EB">
        <w:rPr>
          <w:rFonts w:ascii="Arial" w:hAnsi="Arial" w:cs="Arial"/>
          <w:sz w:val="24"/>
          <w:szCs w:val="24"/>
          <w:lang w:val="en-US"/>
        </w:rPr>
        <w:t>PSA;</w:t>
      </w:r>
      <w:proofErr w:type="gramEnd"/>
    </w:p>
    <w:p w14:paraId="68D75BA9" w14:textId="77777777" w:rsidR="00CB2228" w:rsidRPr="00CB2228" w:rsidRDefault="00CB2228" w:rsidP="00CB2228">
      <w:pPr>
        <w:pStyle w:val="ListParagraph"/>
        <w:rPr>
          <w:rFonts w:ascii="Arial" w:hAnsi="Arial" w:cs="Arial"/>
          <w:sz w:val="20"/>
          <w:szCs w:val="20"/>
          <w:lang w:val="en-US"/>
        </w:rPr>
      </w:pPr>
    </w:p>
    <w:p w14:paraId="5924A58E" w14:textId="5B975712" w:rsidR="00A672EB" w:rsidRPr="00CB2228" w:rsidRDefault="00007E0E" w:rsidP="005102E7">
      <w:pPr>
        <w:pStyle w:val="ListParagraph"/>
        <w:numPr>
          <w:ilvl w:val="0"/>
          <w:numId w:val="37"/>
        </w:numPr>
        <w:ind w:left="851" w:hanging="567"/>
        <w:jc w:val="both"/>
        <w:rPr>
          <w:rFonts w:ascii="Arial" w:hAnsi="Arial" w:cs="Arial"/>
          <w:sz w:val="24"/>
          <w:szCs w:val="24"/>
          <w:lang w:val="en-US"/>
        </w:rPr>
      </w:pPr>
      <w:r w:rsidRPr="007B77ED">
        <w:rPr>
          <w:rFonts w:ascii="Arial" w:hAnsi="Arial" w:cs="Arial"/>
          <w:sz w:val="24"/>
          <w:szCs w:val="24"/>
          <w:lang w:val="en-US"/>
        </w:rPr>
        <w:t>For DUs:</w:t>
      </w:r>
    </w:p>
    <w:p w14:paraId="2B7C3A39" w14:textId="77777777" w:rsidR="00CB2228" w:rsidRPr="00E4010C" w:rsidRDefault="00CB2228" w:rsidP="00CB2228">
      <w:pPr>
        <w:pStyle w:val="ListParagraph"/>
        <w:ind w:left="1418"/>
        <w:jc w:val="both"/>
        <w:rPr>
          <w:rFonts w:ascii="Arial" w:hAnsi="Arial" w:cs="Arial"/>
          <w:sz w:val="20"/>
          <w:szCs w:val="20"/>
          <w:lang w:val="en-US"/>
        </w:rPr>
      </w:pPr>
    </w:p>
    <w:p w14:paraId="02C2E039" w14:textId="19A9673E" w:rsidR="00696771" w:rsidRPr="00625E4F" w:rsidRDefault="00696771" w:rsidP="00582022">
      <w:pPr>
        <w:pStyle w:val="ListParagraph"/>
        <w:numPr>
          <w:ilvl w:val="0"/>
          <w:numId w:val="28"/>
        </w:numPr>
        <w:ind w:left="1418" w:hanging="567"/>
        <w:jc w:val="both"/>
        <w:rPr>
          <w:rFonts w:ascii="Arial" w:hAnsi="Arial" w:cs="Arial"/>
          <w:sz w:val="24"/>
          <w:szCs w:val="24"/>
          <w:lang w:val="en-US"/>
        </w:rPr>
      </w:pPr>
      <w:r w:rsidRPr="0068559C">
        <w:rPr>
          <w:rFonts w:ascii="Arial" w:hAnsi="Arial" w:cs="Arial"/>
          <w:sz w:val="24"/>
          <w:szCs w:val="24"/>
          <w:lang w:val="en-US"/>
        </w:rPr>
        <w:t>The host DU, in coordination with the Generation Compan</w:t>
      </w:r>
      <w:r w:rsidR="00160656">
        <w:rPr>
          <w:rFonts w:ascii="Arial" w:hAnsi="Arial" w:cs="Arial"/>
          <w:sz w:val="24"/>
          <w:szCs w:val="24"/>
          <w:lang w:val="en-US"/>
        </w:rPr>
        <w:t>y/</w:t>
      </w:r>
      <w:proofErr w:type="spellStart"/>
      <w:r w:rsidRPr="0068559C">
        <w:rPr>
          <w:rFonts w:ascii="Arial" w:hAnsi="Arial" w:cs="Arial"/>
          <w:sz w:val="24"/>
          <w:szCs w:val="24"/>
          <w:lang w:val="en-US"/>
        </w:rPr>
        <w:t>ies</w:t>
      </w:r>
      <w:proofErr w:type="spellEnd"/>
      <w:r w:rsidRPr="0068559C">
        <w:rPr>
          <w:rFonts w:ascii="Arial" w:hAnsi="Arial" w:cs="Arial"/>
          <w:sz w:val="24"/>
          <w:szCs w:val="24"/>
          <w:lang w:val="en-US"/>
        </w:rPr>
        <w:t xml:space="preserve"> within </w:t>
      </w:r>
      <w:r w:rsidR="00160656">
        <w:rPr>
          <w:rFonts w:ascii="Arial" w:hAnsi="Arial" w:cs="Arial"/>
          <w:sz w:val="24"/>
          <w:szCs w:val="24"/>
          <w:lang w:val="en-US"/>
        </w:rPr>
        <w:t>its</w:t>
      </w:r>
      <w:r w:rsidR="00160656" w:rsidRPr="0068559C">
        <w:rPr>
          <w:rFonts w:ascii="Arial" w:hAnsi="Arial" w:cs="Arial"/>
          <w:sz w:val="24"/>
          <w:szCs w:val="24"/>
          <w:lang w:val="en-US"/>
        </w:rPr>
        <w:t xml:space="preserve"> </w:t>
      </w:r>
      <w:r w:rsidRPr="0068559C">
        <w:rPr>
          <w:rFonts w:ascii="Arial" w:hAnsi="Arial" w:cs="Arial"/>
          <w:sz w:val="24"/>
          <w:szCs w:val="24"/>
          <w:lang w:val="en-US"/>
        </w:rPr>
        <w:t xml:space="preserve">franchise area, shall facilitate timely conduct of the CSP </w:t>
      </w:r>
      <w:r w:rsidRPr="00625E4F">
        <w:rPr>
          <w:rFonts w:ascii="Arial" w:hAnsi="Arial" w:cs="Arial"/>
          <w:sz w:val="24"/>
          <w:szCs w:val="24"/>
          <w:lang w:val="en-US"/>
        </w:rPr>
        <w:t xml:space="preserve">consistent </w:t>
      </w:r>
      <w:r w:rsidR="00060ED9" w:rsidRPr="00625E4F">
        <w:rPr>
          <w:rFonts w:ascii="Arial" w:hAnsi="Arial" w:cs="Arial"/>
          <w:sz w:val="24"/>
          <w:szCs w:val="24"/>
          <w:lang w:val="en-US"/>
        </w:rPr>
        <w:t>wit</w:t>
      </w:r>
      <w:r w:rsidR="00625E4F" w:rsidRPr="00625E4F">
        <w:rPr>
          <w:rFonts w:ascii="Arial" w:hAnsi="Arial" w:cs="Arial"/>
          <w:sz w:val="24"/>
          <w:szCs w:val="24"/>
          <w:lang w:val="en-US"/>
        </w:rPr>
        <w:t xml:space="preserve">h </w:t>
      </w:r>
      <w:r w:rsidR="00160656">
        <w:rPr>
          <w:rFonts w:ascii="Arial" w:hAnsi="Arial" w:cs="Arial"/>
          <w:sz w:val="24"/>
          <w:szCs w:val="24"/>
          <w:lang w:val="en-US"/>
        </w:rPr>
        <w:t>the off-grid area’s Optimal Supply Mix</w:t>
      </w:r>
      <w:r w:rsidR="007B77ED">
        <w:rPr>
          <w:rFonts w:ascii="Arial" w:hAnsi="Arial" w:cs="Arial"/>
          <w:sz w:val="24"/>
          <w:szCs w:val="24"/>
          <w:lang w:val="en-US"/>
        </w:rPr>
        <w:t xml:space="preserve"> </w:t>
      </w:r>
      <w:r w:rsidR="007B77ED" w:rsidRPr="007B77ED">
        <w:rPr>
          <w:rFonts w:ascii="Arial" w:hAnsi="Arial" w:cs="Arial"/>
          <w:sz w:val="24"/>
          <w:szCs w:val="24"/>
          <w:lang w:val="en-US"/>
        </w:rPr>
        <w:t>and future power supply requirements</w:t>
      </w:r>
      <w:r w:rsidR="00160656">
        <w:rPr>
          <w:rFonts w:ascii="Arial" w:hAnsi="Arial" w:cs="Arial"/>
          <w:sz w:val="24"/>
          <w:szCs w:val="24"/>
          <w:lang w:val="en-US"/>
        </w:rPr>
        <w:t xml:space="preserve"> of the concerned off-grid area.  </w:t>
      </w:r>
      <w:r w:rsidR="00160656" w:rsidRPr="00160656">
        <w:rPr>
          <w:rFonts w:ascii="Arial" w:hAnsi="Arial" w:cs="Arial"/>
          <w:sz w:val="24"/>
          <w:szCs w:val="24"/>
          <w:lang w:val="en-US"/>
        </w:rPr>
        <w:t xml:space="preserve">In cases where there is only one (1) interested bidder, the procurement of said power supply shall be exempted from the CSP. Provided, That the resulting </w:t>
      </w:r>
      <w:r w:rsidR="00DD5AC6">
        <w:rPr>
          <w:rFonts w:ascii="Arial" w:hAnsi="Arial" w:cs="Arial"/>
          <w:sz w:val="24"/>
          <w:szCs w:val="24"/>
          <w:lang w:val="en-US"/>
        </w:rPr>
        <w:t>electricity rates</w:t>
      </w:r>
      <w:r w:rsidR="00160656" w:rsidRPr="00160656">
        <w:rPr>
          <w:rFonts w:ascii="Arial" w:hAnsi="Arial" w:cs="Arial"/>
          <w:sz w:val="24"/>
          <w:szCs w:val="24"/>
          <w:lang w:val="en-US"/>
        </w:rPr>
        <w:t xml:space="preserve"> shall be duly approved by the ERC, consistent with Section 22 of this </w:t>
      </w:r>
      <w:proofErr w:type="gramStart"/>
      <w:r w:rsidR="00160656" w:rsidRPr="00160656">
        <w:rPr>
          <w:rFonts w:ascii="Arial" w:hAnsi="Arial" w:cs="Arial"/>
          <w:sz w:val="24"/>
          <w:szCs w:val="24"/>
          <w:lang w:val="en-US"/>
        </w:rPr>
        <w:t>Rules</w:t>
      </w:r>
      <w:r w:rsidRPr="00625E4F">
        <w:rPr>
          <w:rFonts w:ascii="Arial" w:hAnsi="Arial" w:cs="Arial"/>
          <w:sz w:val="24"/>
          <w:szCs w:val="24"/>
          <w:lang w:val="en-US"/>
        </w:rPr>
        <w:t>;</w:t>
      </w:r>
      <w:proofErr w:type="gramEnd"/>
    </w:p>
    <w:p w14:paraId="2E048E9D" w14:textId="77777777" w:rsidR="00696771" w:rsidRPr="00625E4F" w:rsidRDefault="00696771" w:rsidP="00582022">
      <w:pPr>
        <w:pStyle w:val="ListParagraph"/>
        <w:ind w:left="1418" w:hanging="567"/>
        <w:jc w:val="both"/>
        <w:rPr>
          <w:rFonts w:ascii="Arial" w:hAnsi="Arial" w:cs="Arial"/>
          <w:sz w:val="20"/>
          <w:szCs w:val="20"/>
          <w:lang w:val="en-US"/>
        </w:rPr>
      </w:pPr>
    </w:p>
    <w:p w14:paraId="164F2972" w14:textId="622C1178" w:rsidR="0068559C" w:rsidRDefault="00696771" w:rsidP="00582022">
      <w:pPr>
        <w:pStyle w:val="ListParagraph"/>
        <w:numPr>
          <w:ilvl w:val="0"/>
          <w:numId w:val="28"/>
        </w:numPr>
        <w:ind w:left="1418" w:hanging="567"/>
        <w:jc w:val="both"/>
        <w:rPr>
          <w:rFonts w:ascii="Arial" w:hAnsi="Arial" w:cs="Arial"/>
          <w:sz w:val="24"/>
          <w:szCs w:val="24"/>
          <w:lang w:val="en-US"/>
        </w:rPr>
      </w:pPr>
      <w:r w:rsidRPr="00625E4F">
        <w:rPr>
          <w:rFonts w:ascii="Arial" w:hAnsi="Arial" w:cs="Arial"/>
          <w:sz w:val="24"/>
          <w:szCs w:val="24"/>
          <w:lang w:val="en-US"/>
        </w:rPr>
        <w:t>DUs</w:t>
      </w:r>
      <w:r w:rsidR="007B77ED">
        <w:rPr>
          <w:rFonts w:ascii="Arial" w:hAnsi="Arial" w:cs="Arial"/>
          <w:sz w:val="24"/>
          <w:szCs w:val="24"/>
          <w:lang w:val="en-US"/>
        </w:rPr>
        <w:t>,</w:t>
      </w:r>
      <w:r w:rsidR="008631F5" w:rsidRPr="00625E4F">
        <w:rPr>
          <w:rFonts w:ascii="Arial" w:hAnsi="Arial" w:cs="Arial"/>
          <w:sz w:val="24"/>
          <w:szCs w:val="24"/>
          <w:lang w:val="en-US"/>
        </w:rPr>
        <w:t xml:space="preserve"> </w:t>
      </w:r>
      <w:r w:rsidR="007B77ED" w:rsidRPr="007B77ED">
        <w:rPr>
          <w:rFonts w:ascii="Arial" w:hAnsi="Arial" w:cs="Arial"/>
          <w:sz w:val="24"/>
          <w:szCs w:val="24"/>
          <w:lang w:val="en-US"/>
        </w:rPr>
        <w:t>with the assistance of the SGSO</w:t>
      </w:r>
      <w:r w:rsidR="007B77ED">
        <w:rPr>
          <w:rFonts w:ascii="Arial" w:hAnsi="Arial" w:cs="Arial"/>
          <w:sz w:val="24"/>
          <w:szCs w:val="24"/>
          <w:lang w:val="en-US"/>
        </w:rPr>
        <w:t xml:space="preserve">, </w:t>
      </w:r>
      <w:r w:rsidR="008631F5">
        <w:rPr>
          <w:rFonts w:ascii="Arial" w:hAnsi="Arial" w:cs="Arial"/>
          <w:sz w:val="24"/>
          <w:szCs w:val="24"/>
          <w:lang w:val="en-US"/>
        </w:rPr>
        <w:t xml:space="preserve">shall conduct a system or distribution impact study for each proposed RE generation facility, </w:t>
      </w:r>
      <w:r w:rsidR="008631F5" w:rsidRPr="0068559C">
        <w:rPr>
          <w:rFonts w:ascii="Arial" w:hAnsi="Arial" w:cs="Arial"/>
          <w:sz w:val="24"/>
          <w:szCs w:val="24"/>
          <w:lang w:val="en-US"/>
        </w:rPr>
        <w:t>which shall comply with the applicable provisions of the Philippine Small Grid Guidelines (PSGG) and Philippine Distribution Code (PDC)</w:t>
      </w:r>
      <w:r w:rsidR="008631F5">
        <w:rPr>
          <w:rFonts w:ascii="Arial" w:hAnsi="Arial" w:cs="Arial"/>
          <w:sz w:val="24"/>
          <w:szCs w:val="24"/>
          <w:lang w:val="en-US"/>
        </w:rPr>
        <w:t xml:space="preserve">, </w:t>
      </w:r>
      <w:r w:rsidR="00AF478F">
        <w:rPr>
          <w:rFonts w:ascii="Arial" w:hAnsi="Arial" w:cs="Arial"/>
          <w:sz w:val="24"/>
          <w:szCs w:val="24"/>
          <w:lang w:val="en-US"/>
        </w:rPr>
        <w:t>t</w:t>
      </w:r>
      <w:r w:rsidR="0068559C" w:rsidRPr="0068559C">
        <w:rPr>
          <w:rFonts w:ascii="Arial" w:hAnsi="Arial" w:cs="Arial"/>
          <w:sz w:val="24"/>
          <w:szCs w:val="24"/>
          <w:lang w:val="en-US"/>
        </w:rPr>
        <w:t xml:space="preserve">o ensure stability and reliability of the </w:t>
      </w:r>
      <w:proofErr w:type="gramStart"/>
      <w:r w:rsidR="0068559C" w:rsidRPr="0068559C">
        <w:rPr>
          <w:rFonts w:ascii="Arial" w:hAnsi="Arial" w:cs="Arial"/>
          <w:sz w:val="24"/>
          <w:szCs w:val="24"/>
          <w:lang w:val="en-US"/>
        </w:rPr>
        <w:t>grid</w:t>
      </w:r>
      <w:r w:rsidR="00AF478F">
        <w:rPr>
          <w:rFonts w:ascii="Arial" w:hAnsi="Arial" w:cs="Arial"/>
          <w:sz w:val="24"/>
          <w:szCs w:val="24"/>
          <w:lang w:val="en-US"/>
        </w:rPr>
        <w:t>;</w:t>
      </w:r>
      <w:proofErr w:type="gramEnd"/>
    </w:p>
    <w:p w14:paraId="21EBFFBF" w14:textId="0771C49C" w:rsidR="0068559C" w:rsidRPr="00E4010C" w:rsidRDefault="0068559C" w:rsidP="00582022">
      <w:pPr>
        <w:pStyle w:val="ListParagraph"/>
        <w:ind w:left="1418" w:hanging="567"/>
        <w:jc w:val="both"/>
        <w:rPr>
          <w:rFonts w:ascii="Arial" w:hAnsi="Arial" w:cs="Arial"/>
          <w:sz w:val="20"/>
          <w:szCs w:val="20"/>
          <w:lang w:val="en-US"/>
        </w:rPr>
      </w:pPr>
    </w:p>
    <w:p w14:paraId="7AA97DC5" w14:textId="48886715" w:rsidR="002C160E" w:rsidRDefault="00590472" w:rsidP="00582022">
      <w:pPr>
        <w:pStyle w:val="ListParagraph"/>
        <w:numPr>
          <w:ilvl w:val="0"/>
          <w:numId w:val="28"/>
        </w:numPr>
        <w:ind w:left="1418" w:hanging="567"/>
        <w:jc w:val="both"/>
        <w:rPr>
          <w:rFonts w:ascii="Arial" w:hAnsi="Arial" w:cs="Arial"/>
          <w:sz w:val="24"/>
          <w:szCs w:val="24"/>
          <w:lang w:val="en-US"/>
        </w:rPr>
      </w:pPr>
      <w:r>
        <w:rPr>
          <w:rFonts w:ascii="Arial" w:hAnsi="Arial" w:cs="Arial"/>
          <w:sz w:val="24"/>
          <w:szCs w:val="24"/>
          <w:lang w:val="en-US"/>
        </w:rPr>
        <w:t xml:space="preserve">DUs have the option </w:t>
      </w:r>
      <w:r w:rsidR="00007E0E" w:rsidRPr="00007E0E">
        <w:rPr>
          <w:rFonts w:ascii="Arial" w:hAnsi="Arial" w:cs="Arial"/>
          <w:sz w:val="24"/>
          <w:szCs w:val="24"/>
          <w:lang w:val="en-US"/>
        </w:rPr>
        <w:t xml:space="preserve">to develop </w:t>
      </w:r>
      <w:r>
        <w:rPr>
          <w:rFonts w:ascii="Arial" w:hAnsi="Arial" w:cs="Arial"/>
          <w:sz w:val="24"/>
          <w:szCs w:val="24"/>
          <w:lang w:val="en-US"/>
        </w:rPr>
        <w:t>their</w:t>
      </w:r>
      <w:r w:rsidR="00007E0E" w:rsidRPr="00007E0E">
        <w:rPr>
          <w:rFonts w:ascii="Arial" w:hAnsi="Arial" w:cs="Arial"/>
          <w:sz w:val="24"/>
          <w:szCs w:val="24"/>
          <w:lang w:val="en-US"/>
        </w:rPr>
        <w:t xml:space="preserve"> own RE generation facility</w:t>
      </w:r>
      <w:r w:rsidR="00625E4F">
        <w:rPr>
          <w:rFonts w:ascii="Arial" w:hAnsi="Arial" w:cs="Arial"/>
          <w:strike/>
          <w:sz w:val="24"/>
          <w:szCs w:val="24"/>
          <w:lang w:val="en-US"/>
        </w:rPr>
        <w:t xml:space="preserve">: </w:t>
      </w:r>
      <w:r w:rsidR="00007E0E" w:rsidRPr="00F72689">
        <w:rPr>
          <w:rFonts w:ascii="Arial" w:hAnsi="Arial" w:cs="Arial"/>
          <w:i/>
          <w:iCs/>
          <w:sz w:val="24"/>
          <w:szCs w:val="24"/>
          <w:lang w:val="en-US"/>
        </w:rPr>
        <w:t>Provided</w:t>
      </w:r>
      <w:r w:rsidR="00007E0E" w:rsidRPr="00007E0E">
        <w:rPr>
          <w:rFonts w:ascii="Arial" w:hAnsi="Arial" w:cs="Arial"/>
          <w:sz w:val="24"/>
          <w:szCs w:val="24"/>
          <w:lang w:val="en-US"/>
        </w:rPr>
        <w:t>, That the DU shall register as a</w:t>
      </w:r>
      <w:r w:rsidR="00F73133">
        <w:rPr>
          <w:rFonts w:ascii="Arial" w:hAnsi="Arial" w:cs="Arial"/>
          <w:sz w:val="24"/>
          <w:szCs w:val="24"/>
          <w:lang w:val="en-US"/>
        </w:rPr>
        <w:t>n</w:t>
      </w:r>
      <w:r w:rsidR="00007E0E" w:rsidRPr="00007E0E">
        <w:rPr>
          <w:rFonts w:ascii="Arial" w:hAnsi="Arial" w:cs="Arial"/>
          <w:sz w:val="24"/>
          <w:szCs w:val="24"/>
          <w:lang w:val="en-US"/>
        </w:rPr>
        <w:t xml:space="preserve"> RE Developer with the DOE. </w:t>
      </w:r>
      <w:r w:rsidR="007B77ED" w:rsidRPr="007B77ED">
        <w:rPr>
          <w:rFonts w:ascii="Arial" w:hAnsi="Arial" w:cs="Arial"/>
          <w:sz w:val="24"/>
          <w:szCs w:val="24"/>
          <w:lang w:val="en-US"/>
        </w:rPr>
        <w:t>In case of a joint venture</w:t>
      </w:r>
      <w:r w:rsidR="00007E0E" w:rsidRPr="00007E0E">
        <w:rPr>
          <w:rFonts w:ascii="Arial" w:hAnsi="Arial" w:cs="Arial"/>
          <w:sz w:val="24"/>
          <w:szCs w:val="24"/>
          <w:lang w:val="en-US"/>
        </w:rPr>
        <w:t xml:space="preserve">, the DU shall conduct </w:t>
      </w:r>
      <w:r w:rsidR="007B77ED">
        <w:rPr>
          <w:rFonts w:ascii="Arial" w:hAnsi="Arial" w:cs="Arial"/>
          <w:sz w:val="24"/>
          <w:szCs w:val="24"/>
          <w:lang w:val="en-US"/>
        </w:rPr>
        <w:t>a CSP</w:t>
      </w:r>
      <w:r w:rsidR="00007E0E" w:rsidRPr="00007E0E">
        <w:rPr>
          <w:rFonts w:ascii="Arial" w:hAnsi="Arial" w:cs="Arial"/>
          <w:sz w:val="24"/>
          <w:szCs w:val="24"/>
          <w:lang w:val="en-US"/>
        </w:rPr>
        <w:t xml:space="preserve"> for the development and/or operation of its RE generation </w:t>
      </w:r>
      <w:proofErr w:type="gramStart"/>
      <w:r w:rsidR="00007E0E" w:rsidRPr="00007E0E">
        <w:rPr>
          <w:rFonts w:ascii="Arial" w:hAnsi="Arial" w:cs="Arial"/>
          <w:sz w:val="24"/>
          <w:szCs w:val="24"/>
          <w:lang w:val="en-US"/>
        </w:rPr>
        <w:t>project</w:t>
      </w:r>
      <w:r w:rsidR="00A65D3A">
        <w:rPr>
          <w:rFonts w:ascii="Arial" w:hAnsi="Arial" w:cs="Arial"/>
          <w:sz w:val="24"/>
          <w:szCs w:val="24"/>
          <w:lang w:val="en-US"/>
        </w:rPr>
        <w:t>;</w:t>
      </w:r>
      <w:proofErr w:type="gramEnd"/>
    </w:p>
    <w:p w14:paraId="534AE135" w14:textId="77777777" w:rsidR="002C160E" w:rsidRPr="00E4010C" w:rsidRDefault="002C160E" w:rsidP="00582022">
      <w:pPr>
        <w:pStyle w:val="ListParagraph"/>
        <w:ind w:left="1418" w:hanging="567"/>
        <w:rPr>
          <w:rFonts w:ascii="Arial" w:hAnsi="Arial" w:cs="Arial"/>
          <w:sz w:val="20"/>
          <w:szCs w:val="20"/>
          <w:lang w:val="en-US"/>
        </w:rPr>
      </w:pPr>
    </w:p>
    <w:p w14:paraId="32EC1CB5" w14:textId="2C63863E" w:rsidR="002C160E" w:rsidRDefault="002C160E" w:rsidP="00582022">
      <w:pPr>
        <w:pStyle w:val="ListParagraph"/>
        <w:numPr>
          <w:ilvl w:val="0"/>
          <w:numId w:val="28"/>
        </w:numPr>
        <w:ind w:left="1418" w:hanging="567"/>
        <w:jc w:val="both"/>
        <w:rPr>
          <w:rFonts w:ascii="Arial" w:hAnsi="Arial" w:cs="Arial"/>
          <w:sz w:val="24"/>
          <w:szCs w:val="24"/>
          <w:lang w:val="en-US"/>
        </w:rPr>
      </w:pPr>
      <w:r w:rsidRPr="002C160E">
        <w:rPr>
          <w:rFonts w:ascii="Arial" w:hAnsi="Arial" w:cs="Arial"/>
          <w:sz w:val="24"/>
          <w:szCs w:val="24"/>
          <w:lang w:val="en-US"/>
        </w:rPr>
        <w:t>DUs</w:t>
      </w:r>
      <w:r w:rsidR="00A65D3A" w:rsidRPr="00605EC2">
        <w:rPr>
          <w:rFonts w:ascii="Arial" w:hAnsi="Arial" w:cs="Arial"/>
          <w:sz w:val="24"/>
          <w:szCs w:val="24"/>
          <w:lang w:val="en-US"/>
        </w:rPr>
        <w:t xml:space="preserve"> may enter into a joint venture for the installation and operation of microgrid systems pursuant </w:t>
      </w:r>
      <w:r w:rsidR="00A65D3A" w:rsidRPr="00625E4F">
        <w:rPr>
          <w:rFonts w:ascii="Arial" w:hAnsi="Arial" w:cs="Arial"/>
          <w:sz w:val="24"/>
          <w:szCs w:val="24"/>
          <w:lang w:val="en-US"/>
        </w:rPr>
        <w:t>to</w:t>
      </w:r>
      <w:r w:rsidR="00625E4F" w:rsidRPr="00625E4F">
        <w:rPr>
          <w:rFonts w:ascii="Arial" w:hAnsi="Arial" w:cs="Arial"/>
          <w:sz w:val="24"/>
          <w:szCs w:val="24"/>
          <w:lang w:val="en-US"/>
        </w:rPr>
        <w:t xml:space="preserve">, </w:t>
      </w:r>
      <w:r w:rsidR="00AA59E2" w:rsidRPr="00625E4F">
        <w:rPr>
          <w:rFonts w:ascii="Arial" w:hAnsi="Arial" w:cs="Arial"/>
          <w:sz w:val="24"/>
          <w:szCs w:val="24"/>
          <w:lang w:val="en-US"/>
        </w:rPr>
        <w:t>and subject to the conditions under</w:t>
      </w:r>
      <w:r w:rsidR="00625E4F" w:rsidRPr="00625E4F">
        <w:rPr>
          <w:rFonts w:ascii="Arial" w:hAnsi="Arial" w:cs="Arial"/>
          <w:sz w:val="24"/>
          <w:szCs w:val="24"/>
          <w:lang w:val="en-US"/>
        </w:rPr>
        <w:t>,</w:t>
      </w:r>
      <w:r w:rsidR="00A65D3A" w:rsidRPr="00605EC2">
        <w:rPr>
          <w:rFonts w:ascii="Arial" w:hAnsi="Arial" w:cs="Arial"/>
          <w:sz w:val="24"/>
          <w:szCs w:val="24"/>
          <w:lang w:val="en-US"/>
        </w:rPr>
        <w:t xml:space="preserve"> Section 15 of the Microgrid Systems Act</w:t>
      </w:r>
      <w:r w:rsidR="007B77ED">
        <w:rPr>
          <w:rFonts w:ascii="Arial" w:hAnsi="Arial" w:cs="Arial"/>
          <w:sz w:val="24"/>
          <w:szCs w:val="24"/>
          <w:lang w:val="en-US"/>
        </w:rPr>
        <w:t xml:space="preserve"> </w:t>
      </w:r>
      <w:r w:rsidR="007B77ED" w:rsidRPr="007B77ED">
        <w:rPr>
          <w:rFonts w:ascii="Arial" w:hAnsi="Arial" w:cs="Arial"/>
          <w:sz w:val="24"/>
          <w:szCs w:val="24"/>
          <w:lang w:val="en-US"/>
        </w:rPr>
        <w:t xml:space="preserve">and NEA </w:t>
      </w:r>
      <w:proofErr w:type="gramStart"/>
      <w:r w:rsidR="007B77ED" w:rsidRPr="007B77ED">
        <w:rPr>
          <w:rFonts w:ascii="Arial" w:hAnsi="Arial" w:cs="Arial"/>
          <w:sz w:val="24"/>
          <w:szCs w:val="24"/>
          <w:lang w:val="en-US"/>
        </w:rPr>
        <w:t>guidelines</w:t>
      </w:r>
      <w:r>
        <w:rPr>
          <w:rFonts w:ascii="Arial" w:hAnsi="Arial" w:cs="Arial"/>
          <w:sz w:val="24"/>
          <w:szCs w:val="24"/>
          <w:lang w:val="en-US"/>
        </w:rPr>
        <w:t>;</w:t>
      </w:r>
      <w:proofErr w:type="gramEnd"/>
      <w:r>
        <w:rPr>
          <w:rFonts w:ascii="Arial" w:hAnsi="Arial" w:cs="Arial"/>
          <w:sz w:val="24"/>
          <w:szCs w:val="24"/>
          <w:lang w:val="en-US"/>
        </w:rPr>
        <w:t xml:space="preserve"> </w:t>
      </w:r>
    </w:p>
    <w:p w14:paraId="0867F8C8" w14:textId="77777777" w:rsidR="007B77ED" w:rsidRPr="007B77ED" w:rsidRDefault="007B77ED" w:rsidP="007B77ED">
      <w:pPr>
        <w:pStyle w:val="ListParagraph"/>
        <w:rPr>
          <w:rFonts w:ascii="Arial" w:hAnsi="Arial" w:cs="Arial"/>
          <w:sz w:val="24"/>
          <w:szCs w:val="24"/>
          <w:lang w:val="en-US"/>
        </w:rPr>
      </w:pPr>
    </w:p>
    <w:p w14:paraId="0121CAA6" w14:textId="086A42F8" w:rsidR="007B77ED" w:rsidRPr="007B77ED" w:rsidRDefault="007B77ED" w:rsidP="007B77ED">
      <w:pPr>
        <w:pStyle w:val="ListParagraph"/>
        <w:numPr>
          <w:ilvl w:val="0"/>
          <w:numId w:val="28"/>
        </w:numPr>
        <w:jc w:val="both"/>
        <w:rPr>
          <w:rFonts w:ascii="Arial" w:hAnsi="Arial" w:cs="Arial"/>
          <w:sz w:val="24"/>
          <w:szCs w:val="24"/>
          <w:lang w:val="en-US"/>
        </w:rPr>
      </w:pPr>
      <w:r w:rsidRPr="007B77ED">
        <w:rPr>
          <w:rFonts w:ascii="Arial" w:hAnsi="Arial" w:cs="Arial"/>
          <w:sz w:val="24"/>
          <w:szCs w:val="24"/>
          <w:lang w:val="en-US"/>
        </w:rPr>
        <w:t>The DU may apply for exemption under Section 2.2.1.3 of DC2021-09-0030 for embedded generation facility utilizing indigenous resources with capacity of 10MW for Luzon and 5MW for Visayas and Mindanao</w:t>
      </w:r>
      <w:r>
        <w:rPr>
          <w:rFonts w:ascii="Arial" w:hAnsi="Arial" w:cs="Arial"/>
          <w:sz w:val="24"/>
          <w:szCs w:val="24"/>
          <w:lang w:val="en-US"/>
        </w:rPr>
        <w:t>; and</w:t>
      </w:r>
    </w:p>
    <w:p w14:paraId="27162200" w14:textId="77777777" w:rsidR="002C160E" w:rsidRPr="00E4010C" w:rsidRDefault="002C160E" w:rsidP="00582022">
      <w:pPr>
        <w:pStyle w:val="ListParagraph"/>
        <w:ind w:left="1418" w:hanging="567"/>
        <w:rPr>
          <w:rFonts w:ascii="Arial" w:hAnsi="Arial" w:cs="Arial"/>
          <w:sz w:val="20"/>
          <w:szCs w:val="20"/>
          <w:lang w:val="en-US"/>
        </w:rPr>
      </w:pPr>
    </w:p>
    <w:p w14:paraId="72169D84" w14:textId="20C5DF89" w:rsidR="002C160E" w:rsidRDefault="002C160E" w:rsidP="00582022">
      <w:pPr>
        <w:pStyle w:val="ListParagraph"/>
        <w:numPr>
          <w:ilvl w:val="0"/>
          <w:numId w:val="28"/>
        </w:numPr>
        <w:ind w:left="1418" w:hanging="567"/>
        <w:jc w:val="both"/>
        <w:rPr>
          <w:rFonts w:ascii="Arial" w:hAnsi="Arial" w:cs="Arial"/>
          <w:sz w:val="24"/>
          <w:szCs w:val="24"/>
          <w:lang w:val="en-US"/>
        </w:rPr>
      </w:pPr>
      <w:r>
        <w:rPr>
          <w:rFonts w:ascii="Arial" w:hAnsi="Arial" w:cs="Arial"/>
          <w:sz w:val="24"/>
          <w:szCs w:val="24"/>
          <w:lang w:val="en-US"/>
        </w:rPr>
        <w:t xml:space="preserve">DUs shall integrate in their Distribution Development Plan (DDPs) the </w:t>
      </w:r>
      <w:bookmarkStart w:id="4" w:name="_Hlk106968264"/>
      <w:r>
        <w:rPr>
          <w:rFonts w:ascii="Arial" w:hAnsi="Arial" w:cs="Arial"/>
          <w:sz w:val="24"/>
          <w:szCs w:val="24"/>
          <w:lang w:val="en-US"/>
        </w:rPr>
        <w:t xml:space="preserve">RPS Requirements and Compliance Plan </w:t>
      </w:r>
      <w:bookmarkEnd w:id="4"/>
      <w:r>
        <w:rPr>
          <w:rFonts w:ascii="Arial" w:hAnsi="Arial" w:cs="Arial"/>
          <w:sz w:val="24"/>
          <w:szCs w:val="24"/>
          <w:lang w:val="en-US"/>
        </w:rPr>
        <w:t xml:space="preserve">per </w:t>
      </w:r>
      <w:r w:rsidR="00D478BB" w:rsidRPr="00D478BB">
        <w:rPr>
          <w:rFonts w:ascii="Arial" w:hAnsi="Arial" w:cs="Arial"/>
          <w:sz w:val="24"/>
          <w:szCs w:val="24"/>
          <w:lang w:val="en-US"/>
        </w:rPr>
        <w:t>Missionary and Off-Grid Areas</w:t>
      </w:r>
      <w:r>
        <w:rPr>
          <w:rFonts w:ascii="Arial" w:hAnsi="Arial" w:cs="Arial"/>
          <w:sz w:val="24"/>
          <w:szCs w:val="24"/>
          <w:lang w:val="en-US"/>
        </w:rPr>
        <w:t xml:space="preserve">, which shall include, among others: Optimal Supply Mix; Minimum </w:t>
      </w:r>
      <w:r>
        <w:rPr>
          <w:rFonts w:ascii="Arial" w:hAnsi="Arial" w:cs="Arial"/>
          <w:sz w:val="24"/>
          <w:szCs w:val="24"/>
          <w:lang w:val="en-US"/>
        </w:rPr>
        <w:lastRenderedPageBreak/>
        <w:t xml:space="preserve">Annual RPS Requirements; proposed/potential RE generation facility; </w:t>
      </w:r>
      <w:r w:rsidR="007B77ED" w:rsidRPr="007B77ED">
        <w:rPr>
          <w:rFonts w:ascii="Arial" w:hAnsi="Arial" w:cs="Arial"/>
          <w:sz w:val="24"/>
          <w:szCs w:val="24"/>
          <w:lang w:val="en-US"/>
        </w:rPr>
        <w:t>procurement timeline; and estimated commercial operation of the proposed/potential RE generation facility.</w:t>
      </w:r>
    </w:p>
    <w:p w14:paraId="6B2B4F95" w14:textId="77777777" w:rsidR="0044285E" w:rsidRPr="00BC07FD" w:rsidRDefault="0044285E" w:rsidP="00582022">
      <w:pPr>
        <w:pStyle w:val="ListParagraph"/>
        <w:ind w:left="1418"/>
        <w:jc w:val="both"/>
        <w:rPr>
          <w:rFonts w:ascii="Arial" w:hAnsi="Arial" w:cs="Arial"/>
          <w:sz w:val="20"/>
          <w:szCs w:val="20"/>
          <w:lang w:val="en-US"/>
        </w:rPr>
      </w:pPr>
    </w:p>
    <w:p w14:paraId="4BD1D7FE" w14:textId="2975BF9F" w:rsidR="002C160E" w:rsidRDefault="00857762" w:rsidP="00C540B2">
      <w:pPr>
        <w:pStyle w:val="ListParagraph"/>
        <w:numPr>
          <w:ilvl w:val="0"/>
          <w:numId w:val="37"/>
        </w:numPr>
        <w:ind w:left="851" w:hanging="425"/>
        <w:jc w:val="both"/>
        <w:rPr>
          <w:rFonts w:ascii="Arial" w:hAnsi="Arial" w:cs="Arial"/>
          <w:sz w:val="24"/>
          <w:szCs w:val="24"/>
          <w:lang w:val="en-US"/>
        </w:rPr>
      </w:pPr>
      <w:r>
        <w:rPr>
          <w:rFonts w:ascii="Arial" w:hAnsi="Arial" w:cs="Arial"/>
          <w:sz w:val="24"/>
          <w:szCs w:val="24"/>
          <w:lang w:val="en-US"/>
        </w:rPr>
        <w:t xml:space="preserve">For </w:t>
      </w:r>
      <w:r w:rsidR="007214D8">
        <w:rPr>
          <w:rFonts w:ascii="Arial" w:hAnsi="Arial" w:cs="Arial"/>
          <w:sz w:val="24"/>
          <w:szCs w:val="24"/>
          <w:lang w:val="en-US"/>
        </w:rPr>
        <w:t>PSAs</w:t>
      </w:r>
      <w:r>
        <w:rPr>
          <w:rFonts w:ascii="Arial" w:hAnsi="Arial" w:cs="Arial"/>
          <w:sz w:val="24"/>
          <w:szCs w:val="24"/>
          <w:lang w:val="en-US"/>
        </w:rPr>
        <w:t>:</w:t>
      </w:r>
    </w:p>
    <w:p w14:paraId="10D4E914" w14:textId="4B9EDDFC" w:rsidR="00857762" w:rsidRPr="00BC07FD" w:rsidRDefault="00857762" w:rsidP="00271366">
      <w:pPr>
        <w:pStyle w:val="ListParagraph"/>
        <w:jc w:val="both"/>
        <w:rPr>
          <w:rFonts w:ascii="Arial" w:hAnsi="Arial" w:cs="Arial"/>
          <w:sz w:val="20"/>
          <w:szCs w:val="20"/>
          <w:lang w:val="en-US"/>
        </w:rPr>
      </w:pPr>
    </w:p>
    <w:p w14:paraId="28B6F047" w14:textId="741AE5F9" w:rsidR="00857762" w:rsidRDefault="00857762" w:rsidP="006347A8">
      <w:pPr>
        <w:pStyle w:val="ListParagraph"/>
        <w:numPr>
          <w:ilvl w:val="0"/>
          <w:numId w:val="29"/>
        </w:numPr>
        <w:ind w:left="1418" w:hanging="567"/>
        <w:jc w:val="both"/>
        <w:rPr>
          <w:rFonts w:ascii="Arial" w:hAnsi="Arial" w:cs="Arial"/>
          <w:sz w:val="24"/>
          <w:szCs w:val="24"/>
          <w:lang w:val="en-US"/>
        </w:rPr>
      </w:pPr>
      <w:r w:rsidRPr="00EB57B4">
        <w:rPr>
          <w:rFonts w:ascii="Arial" w:hAnsi="Arial" w:cs="Arial"/>
          <w:sz w:val="24"/>
          <w:szCs w:val="24"/>
          <w:lang w:val="en-US"/>
        </w:rPr>
        <w:t>All</w:t>
      </w:r>
      <w:r w:rsidRPr="00F92878">
        <w:rPr>
          <w:rFonts w:ascii="Arial" w:hAnsi="Arial" w:cs="Arial"/>
          <w:sz w:val="24"/>
          <w:szCs w:val="24"/>
          <w:lang w:val="en-US"/>
        </w:rPr>
        <w:t xml:space="preserve"> PSAs and </w:t>
      </w:r>
      <w:r w:rsidR="00BA7AAA" w:rsidRPr="00F92878">
        <w:rPr>
          <w:rFonts w:ascii="Arial" w:hAnsi="Arial" w:cs="Arial"/>
          <w:sz w:val="24"/>
          <w:szCs w:val="24"/>
          <w:lang w:val="en-US"/>
        </w:rPr>
        <w:t>MGSP</w:t>
      </w:r>
      <w:r w:rsidRPr="00F92878">
        <w:rPr>
          <w:rFonts w:ascii="Arial" w:hAnsi="Arial" w:cs="Arial"/>
          <w:sz w:val="24"/>
          <w:szCs w:val="24"/>
          <w:lang w:val="en-US"/>
        </w:rPr>
        <w:t xml:space="preserve"> Service Contracts that have been procured and executed</w:t>
      </w:r>
      <w:r w:rsidR="00A33797">
        <w:rPr>
          <w:rFonts w:ascii="Arial" w:hAnsi="Arial" w:cs="Arial"/>
          <w:sz w:val="24"/>
          <w:szCs w:val="24"/>
          <w:lang w:val="en-US"/>
        </w:rPr>
        <w:t xml:space="preserve"> </w:t>
      </w:r>
      <w:r w:rsidR="00A33797" w:rsidRPr="00F92878">
        <w:rPr>
          <w:rFonts w:ascii="Arial" w:hAnsi="Arial" w:cs="Arial"/>
          <w:sz w:val="24"/>
          <w:szCs w:val="24"/>
          <w:lang w:val="en-US"/>
        </w:rPr>
        <w:t xml:space="preserve">prior to </w:t>
      </w:r>
      <w:r w:rsidR="00EE424E">
        <w:rPr>
          <w:rFonts w:ascii="Arial" w:hAnsi="Arial" w:cs="Arial"/>
          <w:sz w:val="24"/>
          <w:szCs w:val="24"/>
          <w:lang w:val="en-US"/>
        </w:rPr>
        <w:t xml:space="preserve">the effectivity of </w:t>
      </w:r>
      <w:r w:rsidR="009817B1">
        <w:rPr>
          <w:rFonts w:ascii="Arial" w:hAnsi="Arial" w:cs="Arial"/>
          <w:sz w:val="24"/>
          <w:szCs w:val="24"/>
          <w:lang w:val="en-US"/>
        </w:rPr>
        <w:t xml:space="preserve">DC No. DC2018-08-0024 </w:t>
      </w:r>
      <w:r w:rsidR="00A33797" w:rsidRPr="00F92878">
        <w:rPr>
          <w:rFonts w:ascii="Arial" w:hAnsi="Arial" w:cs="Arial"/>
          <w:sz w:val="24"/>
          <w:szCs w:val="24"/>
          <w:lang w:val="en-US"/>
        </w:rPr>
        <w:t>shall be recognized until their expiration</w:t>
      </w:r>
      <w:r w:rsidR="009817B1">
        <w:rPr>
          <w:rFonts w:ascii="Arial" w:hAnsi="Arial" w:cs="Arial"/>
          <w:sz w:val="24"/>
          <w:szCs w:val="24"/>
          <w:lang w:val="en-US"/>
        </w:rPr>
        <w:t xml:space="preserve"> while</w:t>
      </w:r>
      <w:r w:rsidRPr="00F92878">
        <w:rPr>
          <w:rFonts w:ascii="Arial" w:hAnsi="Arial" w:cs="Arial"/>
          <w:sz w:val="24"/>
          <w:szCs w:val="24"/>
          <w:lang w:val="en-US"/>
        </w:rPr>
        <w:t xml:space="preserve"> those that have been filed and pending before the ERC</w:t>
      </w:r>
      <w:r w:rsidR="009817B1">
        <w:rPr>
          <w:rFonts w:ascii="Arial" w:hAnsi="Arial" w:cs="Arial"/>
          <w:sz w:val="24"/>
          <w:szCs w:val="24"/>
          <w:lang w:val="en-US"/>
        </w:rPr>
        <w:t xml:space="preserve"> before the effectivity of said DC </w:t>
      </w:r>
      <w:r w:rsidRPr="00F92878">
        <w:rPr>
          <w:rFonts w:ascii="Arial" w:hAnsi="Arial" w:cs="Arial"/>
          <w:sz w:val="24"/>
          <w:szCs w:val="24"/>
          <w:lang w:val="en-US"/>
        </w:rPr>
        <w:t xml:space="preserve">shall be </w:t>
      </w:r>
      <w:proofErr w:type="gramStart"/>
      <w:r w:rsidRPr="00F92878">
        <w:rPr>
          <w:rFonts w:ascii="Arial" w:hAnsi="Arial" w:cs="Arial"/>
          <w:sz w:val="24"/>
          <w:szCs w:val="24"/>
          <w:lang w:val="en-US"/>
        </w:rPr>
        <w:t xml:space="preserve">recognized </w:t>
      </w:r>
      <w:r w:rsidR="00DD14EA">
        <w:rPr>
          <w:rFonts w:ascii="Arial" w:hAnsi="Arial" w:cs="Arial"/>
          <w:sz w:val="24"/>
          <w:szCs w:val="24"/>
          <w:lang w:val="en-US"/>
        </w:rPr>
        <w:t xml:space="preserve"> based</w:t>
      </w:r>
      <w:proofErr w:type="gramEnd"/>
      <w:r w:rsidR="00DD14EA">
        <w:rPr>
          <w:rFonts w:ascii="Arial" w:hAnsi="Arial" w:cs="Arial"/>
          <w:sz w:val="24"/>
          <w:szCs w:val="24"/>
          <w:lang w:val="en-US"/>
        </w:rPr>
        <w:t xml:space="preserve"> on </w:t>
      </w:r>
      <w:r w:rsidRPr="00F92878">
        <w:rPr>
          <w:rFonts w:ascii="Arial" w:hAnsi="Arial" w:cs="Arial"/>
          <w:sz w:val="24"/>
          <w:szCs w:val="24"/>
          <w:lang w:val="en-US"/>
        </w:rPr>
        <w:t>ERC</w:t>
      </w:r>
      <w:r w:rsidR="00DD14EA">
        <w:rPr>
          <w:rFonts w:ascii="Arial" w:hAnsi="Arial" w:cs="Arial"/>
          <w:sz w:val="24"/>
          <w:szCs w:val="24"/>
          <w:lang w:val="en-US"/>
        </w:rPr>
        <w:t>’s decision</w:t>
      </w:r>
      <w:r>
        <w:rPr>
          <w:rFonts w:ascii="Arial" w:hAnsi="Arial" w:cs="Arial"/>
          <w:sz w:val="24"/>
          <w:szCs w:val="24"/>
          <w:lang w:val="en-US"/>
        </w:rPr>
        <w:t>;</w:t>
      </w:r>
    </w:p>
    <w:p w14:paraId="5582AB76" w14:textId="77777777" w:rsidR="00EA41C6" w:rsidRDefault="00EA41C6" w:rsidP="009619F9">
      <w:pPr>
        <w:pStyle w:val="ListParagraph"/>
        <w:ind w:left="1418"/>
        <w:jc w:val="both"/>
        <w:rPr>
          <w:rFonts w:ascii="Arial" w:hAnsi="Arial" w:cs="Arial"/>
          <w:sz w:val="24"/>
          <w:szCs w:val="24"/>
          <w:lang w:val="en-US"/>
        </w:rPr>
      </w:pPr>
    </w:p>
    <w:p w14:paraId="6AC695D3" w14:textId="57E773DD" w:rsidR="00EA41C6" w:rsidRDefault="00EA41C6" w:rsidP="006347A8">
      <w:pPr>
        <w:pStyle w:val="ListParagraph"/>
        <w:numPr>
          <w:ilvl w:val="0"/>
          <w:numId w:val="29"/>
        </w:numPr>
        <w:ind w:left="1418" w:hanging="567"/>
        <w:jc w:val="both"/>
        <w:rPr>
          <w:rFonts w:ascii="Arial" w:hAnsi="Arial" w:cs="Arial"/>
          <w:sz w:val="24"/>
          <w:szCs w:val="24"/>
          <w:lang w:val="en-US"/>
        </w:rPr>
      </w:pPr>
      <w:r>
        <w:rPr>
          <w:rFonts w:ascii="Arial" w:hAnsi="Arial" w:cs="Arial"/>
          <w:sz w:val="24"/>
          <w:szCs w:val="24"/>
          <w:lang w:val="en-US"/>
        </w:rPr>
        <w:t xml:space="preserve">To encourage accelerated RE transition, Generation Companies may amend their existing contractual agreements by </w:t>
      </w:r>
      <w:r w:rsidR="00DD5AC6">
        <w:rPr>
          <w:rFonts w:ascii="Arial" w:hAnsi="Arial" w:cs="Arial"/>
          <w:sz w:val="24"/>
          <w:szCs w:val="24"/>
          <w:lang w:val="en-US"/>
        </w:rPr>
        <w:t>displacing contracted energy</w:t>
      </w:r>
      <w:r w:rsidR="000F3525">
        <w:rPr>
          <w:rFonts w:ascii="Arial" w:hAnsi="Arial" w:cs="Arial"/>
          <w:sz w:val="24"/>
          <w:szCs w:val="24"/>
          <w:lang w:val="en-US"/>
        </w:rPr>
        <w:t xml:space="preserve"> using fossil fuels</w:t>
      </w:r>
      <w:r w:rsidR="00DD5AC6">
        <w:rPr>
          <w:rFonts w:ascii="Arial" w:hAnsi="Arial" w:cs="Arial"/>
          <w:sz w:val="24"/>
          <w:szCs w:val="24"/>
          <w:lang w:val="en-US"/>
        </w:rPr>
        <w:t xml:space="preserve"> with RE-based generation</w:t>
      </w:r>
      <w:r w:rsidR="00B74D67" w:rsidRPr="00550EDC">
        <w:rPr>
          <w:rFonts w:ascii="Arial" w:hAnsi="Arial" w:cs="Arial"/>
          <w:sz w:val="24"/>
          <w:szCs w:val="24"/>
          <w:lang w:val="en-US"/>
        </w:rPr>
        <w:t>:</w:t>
      </w:r>
      <w:r w:rsidR="00416BAB" w:rsidRPr="00550EDC">
        <w:rPr>
          <w:rFonts w:ascii="Arial" w:hAnsi="Arial" w:cs="Arial"/>
          <w:sz w:val="24"/>
          <w:szCs w:val="24"/>
          <w:lang w:val="en-US"/>
        </w:rPr>
        <w:t xml:space="preserve"> </w:t>
      </w:r>
      <w:r w:rsidR="005C114E">
        <w:rPr>
          <w:rFonts w:ascii="Arial" w:hAnsi="Arial" w:cs="Arial"/>
          <w:sz w:val="24"/>
          <w:szCs w:val="24"/>
          <w:lang w:val="en-US"/>
        </w:rPr>
        <w:t>Provided, that the concerned Generation Compan</w:t>
      </w:r>
      <w:r w:rsidR="00507863">
        <w:rPr>
          <w:rFonts w:ascii="Arial" w:hAnsi="Arial" w:cs="Arial"/>
          <w:sz w:val="24"/>
          <w:szCs w:val="24"/>
          <w:lang w:val="en-US"/>
        </w:rPr>
        <w:t>y/</w:t>
      </w:r>
      <w:proofErr w:type="spellStart"/>
      <w:r w:rsidR="005C114E">
        <w:rPr>
          <w:rFonts w:ascii="Arial" w:hAnsi="Arial" w:cs="Arial"/>
          <w:sz w:val="24"/>
          <w:szCs w:val="24"/>
          <w:lang w:val="en-US"/>
        </w:rPr>
        <w:t>ies</w:t>
      </w:r>
      <w:proofErr w:type="spellEnd"/>
      <w:r w:rsidR="005C114E">
        <w:rPr>
          <w:rFonts w:ascii="Arial" w:hAnsi="Arial" w:cs="Arial"/>
          <w:sz w:val="24"/>
          <w:szCs w:val="24"/>
          <w:lang w:val="en-US"/>
        </w:rPr>
        <w:t xml:space="preserve"> shall forego their existing conventional generating plant</w:t>
      </w:r>
      <w:r w:rsidR="00507863">
        <w:rPr>
          <w:rFonts w:ascii="Arial" w:hAnsi="Arial" w:cs="Arial"/>
          <w:sz w:val="24"/>
          <w:szCs w:val="24"/>
          <w:lang w:val="en-US"/>
        </w:rPr>
        <w:t>/</w:t>
      </w:r>
      <w:r w:rsidR="005C114E">
        <w:rPr>
          <w:rFonts w:ascii="Arial" w:hAnsi="Arial" w:cs="Arial"/>
          <w:sz w:val="24"/>
          <w:szCs w:val="24"/>
          <w:lang w:val="en-US"/>
        </w:rPr>
        <w:t>s</w:t>
      </w:r>
      <w:r w:rsidR="00550EDC">
        <w:rPr>
          <w:rFonts w:ascii="Arial" w:hAnsi="Arial" w:cs="Arial"/>
          <w:sz w:val="24"/>
          <w:szCs w:val="24"/>
          <w:lang w:val="en-US"/>
        </w:rPr>
        <w:t>:</w:t>
      </w:r>
      <w:r w:rsidR="005C114E">
        <w:rPr>
          <w:rFonts w:ascii="Arial" w:hAnsi="Arial" w:cs="Arial"/>
          <w:sz w:val="24"/>
          <w:szCs w:val="24"/>
          <w:lang w:val="en-US"/>
        </w:rPr>
        <w:t xml:space="preserve"> </w:t>
      </w:r>
      <w:r w:rsidR="00416BAB" w:rsidRPr="009619F9">
        <w:rPr>
          <w:rFonts w:ascii="Arial" w:hAnsi="Arial" w:cs="Arial"/>
          <w:i/>
          <w:iCs/>
          <w:sz w:val="24"/>
          <w:szCs w:val="24"/>
          <w:lang w:val="en-US"/>
        </w:rPr>
        <w:t>Provided</w:t>
      </w:r>
      <w:r w:rsidR="00416BAB" w:rsidRPr="00416BAB">
        <w:rPr>
          <w:rFonts w:ascii="Arial" w:hAnsi="Arial" w:cs="Arial"/>
          <w:sz w:val="24"/>
          <w:szCs w:val="24"/>
          <w:lang w:val="en-US"/>
        </w:rPr>
        <w:t xml:space="preserve">, </w:t>
      </w:r>
      <w:r w:rsidR="00D36EB1">
        <w:rPr>
          <w:rFonts w:ascii="Arial" w:hAnsi="Arial" w:cs="Arial"/>
          <w:sz w:val="24"/>
          <w:szCs w:val="24"/>
          <w:lang w:val="en-US"/>
        </w:rPr>
        <w:t>further, T</w:t>
      </w:r>
      <w:r w:rsidR="00416BAB" w:rsidRPr="00416BAB">
        <w:rPr>
          <w:rFonts w:ascii="Arial" w:hAnsi="Arial" w:cs="Arial"/>
          <w:sz w:val="24"/>
          <w:szCs w:val="24"/>
          <w:lang w:val="en-US"/>
        </w:rPr>
        <w:t>hat the resulting electricity rates shall be duly approved by the ERC, consistent with Section 22 of this Rules</w:t>
      </w:r>
      <w:r w:rsidR="00416BAB">
        <w:rPr>
          <w:rFonts w:ascii="Arial" w:hAnsi="Arial" w:cs="Arial"/>
          <w:sz w:val="24"/>
          <w:szCs w:val="24"/>
          <w:lang w:val="en-US"/>
        </w:rPr>
        <w:t>; and</w:t>
      </w:r>
    </w:p>
    <w:p w14:paraId="5B496D7D" w14:textId="77777777" w:rsidR="00F712F8" w:rsidRPr="00BC07FD" w:rsidRDefault="00F712F8" w:rsidP="006347A8">
      <w:pPr>
        <w:pStyle w:val="ListParagraph"/>
        <w:ind w:left="1418" w:hanging="567"/>
        <w:jc w:val="both"/>
        <w:rPr>
          <w:rFonts w:ascii="Arial" w:hAnsi="Arial" w:cs="Arial"/>
          <w:sz w:val="20"/>
          <w:szCs w:val="20"/>
          <w:lang w:val="en-US"/>
        </w:rPr>
      </w:pPr>
    </w:p>
    <w:p w14:paraId="777F7720" w14:textId="627FFE28" w:rsidR="00857762" w:rsidRPr="00605EC2" w:rsidRDefault="008726A3" w:rsidP="006347A8">
      <w:pPr>
        <w:pStyle w:val="ListParagraph"/>
        <w:numPr>
          <w:ilvl w:val="0"/>
          <w:numId w:val="29"/>
        </w:numPr>
        <w:ind w:left="1418" w:hanging="567"/>
        <w:jc w:val="both"/>
        <w:rPr>
          <w:rFonts w:ascii="Arial" w:hAnsi="Arial" w:cs="Arial"/>
          <w:sz w:val="24"/>
          <w:szCs w:val="24"/>
          <w:lang w:val="en-US"/>
        </w:rPr>
      </w:pPr>
      <w:r w:rsidRPr="008726A3">
        <w:rPr>
          <w:rFonts w:ascii="Arial" w:hAnsi="Arial" w:cs="Arial"/>
          <w:sz w:val="24"/>
          <w:szCs w:val="24"/>
          <w:lang w:val="en-US"/>
        </w:rPr>
        <w:t xml:space="preserve">Any additional RE generation needed that are beyond the </w:t>
      </w:r>
      <w:r w:rsidR="00F92878">
        <w:rPr>
          <w:rFonts w:ascii="Arial" w:hAnsi="Arial" w:cs="Arial"/>
          <w:sz w:val="24"/>
          <w:szCs w:val="24"/>
          <w:lang w:val="en-US"/>
        </w:rPr>
        <w:t xml:space="preserve">existing </w:t>
      </w:r>
      <w:r w:rsidRPr="008726A3">
        <w:rPr>
          <w:rFonts w:ascii="Arial" w:hAnsi="Arial" w:cs="Arial"/>
          <w:sz w:val="24"/>
          <w:szCs w:val="24"/>
          <w:lang w:val="en-US"/>
        </w:rPr>
        <w:t>contractual agreements</w:t>
      </w:r>
      <w:r w:rsidR="00BC161C">
        <w:rPr>
          <w:rFonts w:ascii="Arial" w:hAnsi="Arial" w:cs="Arial"/>
          <w:sz w:val="24"/>
          <w:szCs w:val="24"/>
          <w:lang w:val="en-US"/>
        </w:rPr>
        <w:t xml:space="preserve">, </w:t>
      </w:r>
      <w:r w:rsidR="00F92878">
        <w:rPr>
          <w:rFonts w:ascii="Arial" w:hAnsi="Arial" w:cs="Arial"/>
          <w:sz w:val="24"/>
          <w:szCs w:val="24"/>
          <w:lang w:val="en-US"/>
        </w:rPr>
        <w:t>consistent with Section 15(e)(i),</w:t>
      </w:r>
      <w:r w:rsidRPr="008726A3">
        <w:rPr>
          <w:rFonts w:ascii="Arial" w:hAnsi="Arial" w:cs="Arial"/>
          <w:sz w:val="24"/>
          <w:szCs w:val="24"/>
          <w:lang w:val="en-US"/>
        </w:rPr>
        <w:t xml:space="preserve"> shall comply with </w:t>
      </w:r>
      <w:r w:rsidR="003E6DBE">
        <w:rPr>
          <w:rFonts w:ascii="Arial" w:hAnsi="Arial" w:cs="Arial"/>
          <w:sz w:val="24"/>
          <w:szCs w:val="24"/>
          <w:lang w:val="en-US"/>
        </w:rPr>
        <w:t xml:space="preserve">the </w:t>
      </w:r>
      <w:r w:rsidR="00211AF0" w:rsidRPr="00211AF0">
        <w:rPr>
          <w:rFonts w:ascii="Arial" w:hAnsi="Arial" w:cs="Arial"/>
          <w:sz w:val="24"/>
          <w:szCs w:val="24"/>
          <w:lang w:val="en-US"/>
        </w:rPr>
        <w:t>CSP policy.</w:t>
      </w:r>
    </w:p>
    <w:p w14:paraId="606E0B95" w14:textId="77777777" w:rsidR="00250715" w:rsidRPr="00230FE5" w:rsidRDefault="00250715" w:rsidP="009B3F92">
      <w:pPr>
        <w:pStyle w:val="BodyText"/>
        <w:spacing w:before="2"/>
        <w:ind w:right="4"/>
        <w:rPr>
          <w:rFonts w:ascii="Arial" w:hAnsi="Arial" w:cs="Arial"/>
          <w:sz w:val="24"/>
          <w:szCs w:val="24"/>
        </w:rPr>
      </w:pPr>
    </w:p>
    <w:p w14:paraId="1E7F0FA6" w14:textId="508C28FE" w:rsidR="003A5E75" w:rsidRPr="00FE5CEC" w:rsidRDefault="003A5E75" w:rsidP="00271366">
      <w:pPr>
        <w:pStyle w:val="Heading1"/>
        <w:spacing w:before="97"/>
        <w:ind w:left="0" w:right="4"/>
        <w:rPr>
          <w:sz w:val="24"/>
          <w:szCs w:val="24"/>
        </w:rPr>
      </w:pPr>
      <w:r w:rsidRPr="00FE5CEC">
        <w:rPr>
          <w:sz w:val="24"/>
          <w:szCs w:val="24"/>
        </w:rPr>
        <w:t>RULE</w:t>
      </w:r>
      <w:r w:rsidRPr="00FE5CEC">
        <w:rPr>
          <w:spacing w:val="4"/>
          <w:sz w:val="24"/>
          <w:szCs w:val="24"/>
        </w:rPr>
        <w:t xml:space="preserve"> </w:t>
      </w:r>
      <w:r w:rsidR="00D60B93">
        <w:rPr>
          <w:sz w:val="24"/>
          <w:szCs w:val="24"/>
        </w:rPr>
        <w:t>5</w:t>
      </w:r>
    </w:p>
    <w:p w14:paraId="0DB477B6" w14:textId="2BCB8757" w:rsidR="003A5E75" w:rsidRDefault="003A5E75" w:rsidP="00271366">
      <w:pPr>
        <w:pStyle w:val="NoSpacing"/>
        <w:jc w:val="center"/>
        <w:rPr>
          <w:rFonts w:ascii="Arial" w:hAnsi="Arial" w:cs="Arial"/>
          <w:b/>
          <w:bCs/>
        </w:rPr>
      </w:pPr>
      <w:r w:rsidRPr="00FE5CEC">
        <w:rPr>
          <w:rFonts w:ascii="Arial" w:hAnsi="Arial" w:cs="Arial"/>
          <w:b/>
          <w:bCs/>
        </w:rPr>
        <w:t>COMPOSITE TEAM</w:t>
      </w:r>
    </w:p>
    <w:p w14:paraId="3A13EEAC" w14:textId="77777777" w:rsidR="00FE5CEC" w:rsidRPr="00FE5CEC" w:rsidRDefault="00FE5CEC" w:rsidP="00271366">
      <w:pPr>
        <w:pStyle w:val="NoSpacing"/>
        <w:jc w:val="center"/>
        <w:rPr>
          <w:rFonts w:ascii="Arial" w:hAnsi="Arial" w:cs="Arial"/>
          <w:b/>
          <w:bCs/>
        </w:rPr>
      </w:pPr>
    </w:p>
    <w:p w14:paraId="5E0DC5E4" w14:textId="27172267" w:rsidR="0029010E" w:rsidRPr="0029010E" w:rsidRDefault="003A5E75" w:rsidP="00C519D5">
      <w:pPr>
        <w:pStyle w:val="BodyText"/>
        <w:spacing w:line="242" w:lineRule="auto"/>
        <w:ind w:right="4"/>
        <w:jc w:val="both"/>
        <w:rPr>
          <w:rFonts w:ascii="Arial" w:hAnsi="Arial" w:cs="Arial"/>
          <w:sz w:val="24"/>
          <w:szCs w:val="24"/>
        </w:rPr>
      </w:pPr>
      <w:r w:rsidRPr="00230FE5">
        <w:rPr>
          <w:rFonts w:ascii="Arial" w:hAnsi="Arial" w:cs="Arial"/>
          <w:b/>
          <w:sz w:val="24"/>
          <w:szCs w:val="24"/>
        </w:rPr>
        <w:t xml:space="preserve">Section </w:t>
      </w:r>
      <w:r w:rsidR="00D60B93">
        <w:rPr>
          <w:rFonts w:ascii="Arial" w:hAnsi="Arial" w:cs="Arial"/>
          <w:b/>
          <w:sz w:val="24"/>
          <w:szCs w:val="24"/>
        </w:rPr>
        <w:t>1</w:t>
      </w:r>
      <w:r w:rsidR="00DA3D2E">
        <w:rPr>
          <w:rFonts w:ascii="Arial" w:hAnsi="Arial" w:cs="Arial"/>
          <w:b/>
          <w:sz w:val="24"/>
          <w:szCs w:val="24"/>
        </w:rPr>
        <w:t>6</w:t>
      </w:r>
      <w:r w:rsidRPr="00230FE5">
        <w:rPr>
          <w:rFonts w:ascii="Arial" w:hAnsi="Arial" w:cs="Arial"/>
          <w:b/>
          <w:sz w:val="24"/>
          <w:szCs w:val="24"/>
        </w:rPr>
        <w:t xml:space="preserve">. </w:t>
      </w:r>
      <w:r w:rsidRPr="00FE5CEC">
        <w:rPr>
          <w:rFonts w:ascii="Arial" w:hAnsi="Arial" w:cs="Arial"/>
          <w:b/>
          <w:iCs/>
          <w:sz w:val="24"/>
          <w:szCs w:val="24"/>
        </w:rPr>
        <w:t>Creation of Composite Team.</w:t>
      </w:r>
      <w:r w:rsidRPr="00230FE5">
        <w:rPr>
          <w:rFonts w:ascii="Arial" w:hAnsi="Arial" w:cs="Arial"/>
          <w:b/>
          <w:sz w:val="24"/>
          <w:szCs w:val="24"/>
        </w:rPr>
        <w:t xml:space="preserve"> </w:t>
      </w:r>
      <w:r w:rsidR="00C519D5" w:rsidRPr="00C519D5">
        <w:rPr>
          <w:rFonts w:ascii="Arial" w:hAnsi="Arial" w:cs="Arial"/>
          <w:sz w:val="24"/>
          <w:szCs w:val="24"/>
        </w:rPr>
        <w:t>The Composite Team created under Section 19, Rule 5 of the RPS On-Grid Rules shall</w:t>
      </w:r>
      <w:r w:rsidR="005042DA">
        <w:rPr>
          <w:rFonts w:ascii="Arial" w:hAnsi="Arial" w:cs="Arial"/>
          <w:sz w:val="24"/>
          <w:szCs w:val="24"/>
        </w:rPr>
        <w:t xml:space="preserve"> oversee the</w:t>
      </w:r>
      <w:r w:rsidR="00C519D5" w:rsidRPr="00C519D5">
        <w:rPr>
          <w:rFonts w:ascii="Arial" w:hAnsi="Arial" w:cs="Arial"/>
          <w:sz w:val="24"/>
          <w:szCs w:val="24"/>
        </w:rPr>
        <w:t xml:space="preserve"> implement</w:t>
      </w:r>
      <w:r w:rsidR="005042DA">
        <w:rPr>
          <w:rFonts w:ascii="Arial" w:hAnsi="Arial" w:cs="Arial"/>
          <w:sz w:val="24"/>
          <w:szCs w:val="24"/>
        </w:rPr>
        <w:t>ation of</w:t>
      </w:r>
      <w:r w:rsidR="00C519D5" w:rsidRPr="00C519D5">
        <w:rPr>
          <w:rFonts w:ascii="Arial" w:hAnsi="Arial" w:cs="Arial"/>
          <w:sz w:val="24"/>
          <w:szCs w:val="24"/>
        </w:rPr>
        <w:t xml:space="preserve"> </w:t>
      </w:r>
      <w:r w:rsidR="005042DA" w:rsidRPr="00C519D5">
        <w:rPr>
          <w:rFonts w:ascii="Arial" w:hAnsi="Arial" w:cs="Arial"/>
          <w:sz w:val="24"/>
          <w:szCs w:val="24"/>
        </w:rPr>
        <w:t>th</w:t>
      </w:r>
      <w:r w:rsidR="005042DA">
        <w:rPr>
          <w:rFonts w:ascii="Arial" w:hAnsi="Arial" w:cs="Arial"/>
          <w:sz w:val="24"/>
          <w:szCs w:val="24"/>
        </w:rPr>
        <w:t>e</w:t>
      </w:r>
      <w:r w:rsidR="005042DA" w:rsidRPr="00C519D5">
        <w:rPr>
          <w:rFonts w:ascii="Arial" w:hAnsi="Arial" w:cs="Arial"/>
          <w:sz w:val="24"/>
          <w:szCs w:val="24"/>
        </w:rPr>
        <w:t>s</w:t>
      </w:r>
      <w:r w:rsidR="005042DA">
        <w:rPr>
          <w:rFonts w:ascii="Arial" w:hAnsi="Arial" w:cs="Arial"/>
          <w:sz w:val="24"/>
          <w:szCs w:val="24"/>
        </w:rPr>
        <w:t>e</w:t>
      </w:r>
      <w:r w:rsidR="005042DA" w:rsidRPr="00C519D5">
        <w:rPr>
          <w:rFonts w:ascii="Arial" w:hAnsi="Arial" w:cs="Arial"/>
          <w:sz w:val="24"/>
          <w:szCs w:val="24"/>
        </w:rPr>
        <w:t xml:space="preserve"> </w:t>
      </w:r>
      <w:r w:rsidR="00C519D5" w:rsidRPr="00C519D5">
        <w:rPr>
          <w:rFonts w:ascii="Arial" w:hAnsi="Arial" w:cs="Arial"/>
          <w:sz w:val="24"/>
          <w:szCs w:val="24"/>
        </w:rPr>
        <w:t xml:space="preserve">Rules. The representatives from the NEA and the </w:t>
      </w:r>
      <w:proofErr w:type="spellStart"/>
      <w:r w:rsidR="00DC3D0F">
        <w:rPr>
          <w:rFonts w:ascii="Arial" w:hAnsi="Arial" w:cs="Arial"/>
          <w:sz w:val="24"/>
          <w:szCs w:val="24"/>
        </w:rPr>
        <w:t>TransCo</w:t>
      </w:r>
      <w:proofErr w:type="spellEnd"/>
      <w:r w:rsidR="00DC3D0F">
        <w:rPr>
          <w:rFonts w:ascii="Arial" w:hAnsi="Arial" w:cs="Arial"/>
          <w:sz w:val="24"/>
          <w:szCs w:val="24"/>
        </w:rPr>
        <w:t xml:space="preserve"> </w:t>
      </w:r>
      <w:r w:rsidR="00C519D5" w:rsidRPr="00C519D5">
        <w:rPr>
          <w:rFonts w:ascii="Arial" w:hAnsi="Arial" w:cs="Arial"/>
          <w:sz w:val="24"/>
          <w:szCs w:val="24"/>
        </w:rPr>
        <w:t>shall serve as resource persons and/or observers to the R</w:t>
      </w:r>
      <w:r w:rsidR="00550EDC">
        <w:rPr>
          <w:rFonts w:ascii="Arial" w:hAnsi="Arial" w:cs="Arial"/>
          <w:sz w:val="24"/>
          <w:szCs w:val="24"/>
        </w:rPr>
        <w:t>PSCT.</w:t>
      </w:r>
    </w:p>
    <w:p w14:paraId="1E76492A" w14:textId="77777777" w:rsidR="005D1A2F" w:rsidRDefault="005D1A2F" w:rsidP="005D1A2F">
      <w:pPr>
        <w:pStyle w:val="BodyText"/>
        <w:spacing w:line="244" w:lineRule="auto"/>
        <w:ind w:right="4"/>
        <w:jc w:val="both"/>
        <w:rPr>
          <w:rFonts w:ascii="Arial" w:hAnsi="Arial" w:cs="Arial"/>
          <w:sz w:val="24"/>
          <w:szCs w:val="24"/>
        </w:rPr>
      </w:pPr>
    </w:p>
    <w:p w14:paraId="4963BBCF" w14:textId="6B39AB87" w:rsidR="003F01A7" w:rsidRPr="00230FE5" w:rsidRDefault="003A5E75" w:rsidP="005D1A2F">
      <w:pPr>
        <w:pStyle w:val="BodyText"/>
        <w:spacing w:line="244" w:lineRule="auto"/>
        <w:ind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DOE</w:t>
      </w:r>
      <w:r w:rsidRPr="00230FE5">
        <w:rPr>
          <w:rFonts w:ascii="Arial" w:hAnsi="Arial" w:cs="Arial"/>
          <w:spacing w:val="1"/>
          <w:sz w:val="24"/>
          <w:szCs w:val="24"/>
        </w:rPr>
        <w:t xml:space="preserve"> </w:t>
      </w:r>
      <w:r w:rsidRPr="00230FE5">
        <w:rPr>
          <w:rFonts w:ascii="Arial" w:hAnsi="Arial" w:cs="Arial"/>
          <w:sz w:val="24"/>
          <w:szCs w:val="24"/>
        </w:rPr>
        <w:t>Legal</w:t>
      </w:r>
      <w:r w:rsidRPr="00230FE5">
        <w:rPr>
          <w:rFonts w:ascii="Arial" w:hAnsi="Arial" w:cs="Arial"/>
          <w:spacing w:val="1"/>
          <w:sz w:val="24"/>
          <w:szCs w:val="24"/>
        </w:rPr>
        <w:t xml:space="preserve"> </w:t>
      </w:r>
      <w:r w:rsidRPr="00230FE5">
        <w:rPr>
          <w:rFonts w:ascii="Arial" w:hAnsi="Arial" w:cs="Arial"/>
          <w:sz w:val="24"/>
          <w:szCs w:val="24"/>
        </w:rPr>
        <w:t>Services</w:t>
      </w:r>
      <w:r w:rsidRPr="00230FE5">
        <w:rPr>
          <w:rFonts w:ascii="Arial" w:hAnsi="Arial" w:cs="Arial"/>
          <w:spacing w:val="1"/>
          <w:sz w:val="24"/>
          <w:szCs w:val="24"/>
        </w:rPr>
        <w:t xml:space="preserve"> </w:t>
      </w:r>
      <w:r w:rsidRPr="00230FE5">
        <w:rPr>
          <w:rFonts w:ascii="Arial" w:hAnsi="Arial" w:cs="Arial"/>
          <w:sz w:val="24"/>
          <w:szCs w:val="24"/>
        </w:rPr>
        <w:t>shall</w:t>
      </w:r>
      <w:r w:rsidRPr="00230FE5">
        <w:rPr>
          <w:rFonts w:ascii="Arial" w:hAnsi="Arial" w:cs="Arial"/>
          <w:spacing w:val="1"/>
          <w:sz w:val="24"/>
          <w:szCs w:val="24"/>
        </w:rPr>
        <w:t xml:space="preserve"> </w:t>
      </w:r>
      <w:r w:rsidRPr="00230FE5">
        <w:rPr>
          <w:rFonts w:ascii="Arial" w:hAnsi="Arial" w:cs="Arial"/>
          <w:sz w:val="24"/>
          <w:szCs w:val="24"/>
        </w:rPr>
        <w:t>provide</w:t>
      </w:r>
      <w:r w:rsidRPr="00230FE5">
        <w:rPr>
          <w:rFonts w:ascii="Arial" w:hAnsi="Arial" w:cs="Arial"/>
          <w:spacing w:val="1"/>
          <w:sz w:val="24"/>
          <w:szCs w:val="24"/>
        </w:rPr>
        <w:t xml:space="preserve"> </w:t>
      </w:r>
      <w:r w:rsidRPr="00230FE5">
        <w:rPr>
          <w:rFonts w:ascii="Arial" w:hAnsi="Arial" w:cs="Arial"/>
          <w:sz w:val="24"/>
          <w:szCs w:val="24"/>
        </w:rPr>
        <w:t>legal</w:t>
      </w:r>
      <w:r w:rsidRPr="00230FE5">
        <w:rPr>
          <w:rFonts w:ascii="Arial" w:hAnsi="Arial" w:cs="Arial"/>
          <w:spacing w:val="1"/>
          <w:sz w:val="24"/>
          <w:szCs w:val="24"/>
        </w:rPr>
        <w:t xml:space="preserve"> </w:t>
      </w:r>
      <w:r w:rsidRPr="00230FE5">
        <w:rPr>
          <w:rFonts w:ascii="Arial" w:hAnsi="Arial" w:cs="Arial"/>
          <w:sz w:val="24"/>
          <w:szCs w:val="24"/>
        </w:rPr>
        <w:t>assistance</w:t>
      </w:r>
      <w:r w:rsidRPr="00230FE5">
        <w:rPr>
          <w:rFonts w:ascii="Arial" w:hAnsi="Arial" w:cs="Arial"/>
          <w:spacing w:val="1"/>
          <w:sz w:val="24"/>
          <w:szCs w:val="24"/>
        </w:rPr>
        <w:t xml:space="preserve"> </w:t>
      </w:r>
      <w:r w:rsidRPr="00230FE5">
        <w:rPr>
          <w:rFonts w:ascii="Arial" w:hAnsi="Arial" w:cs="Arial"/>
          <w:sz w:val="24"/>
          <w:szCs w:val="24"/>
        </w:rPr>
        <w:t>and</w:t>
      </w:r>
      <w:r w:rsidRPr="00230FE5">
        <w:rPr>
          <w:rFonts w:ascii="Arial" w:hAnsi="Arial" w:cs="Arial"/>
          <w:spacing w:val="1"/>
          <w:sz w:val="24"/>
          <w:szCs w:val="24"/>
        </w:rPr>
        <w:t xml:space="preserve"> </w:t>
      </w:r>
      <w:r w:rsidRPr="00230FE5">
        <w:rPr>
          <w:rFonts w:ascii="Arial" w:hAnsi="Arial" w:cs="Arial"/>
          <w:sz w:val="24"/>
          <w:szCs w:val="24"/>
        </w:rPr>
        <w:t>support</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006125FA">
        <w:rPr>
          <w:rFonts w:ascii="Arial" w:hAnsi="Arial" w:cs="Arial"/>
          <w:sz w:val="24"/>
          <w:szCs w:val="24"/>
        </w:rPr>
        <w:t>RPSCT</w:t>
      </w:r>
      <w:r w:rsidRPr="00230FE5">
        <w:rPr>
          <w:rFonts w:ascii="Arial" w:hAnsi="Arial" w:cs="Arial"/>
          <w:spacing w:val="22"/>
          <w:sz w:val="24"/>
          <w:szCs w:val="24"/>
        </w:rPr>
        <w:t xml:space="preserve"> </w:t>
      </w:r>
      <w:r w:rsidRPr="00230FE5">
        <w:rPr>
          <w:rFonts w:ascii="Arial" w:hAnsi="Arial" w:cs="Arial"/>
          <w:sz w:val="24"/>
          <w:szCs w:val="24"/>
        </w:rPr>
        <w:t>in</w:t>
      </w:r>
      <w:r w:rsidRPr="00230FE5">
        <w:rPr>
          <w:rFonts w:ascii="Arial" w:hAnsi="Arial" w:cs="Arial"/>
          <w:spacing w:val="23"/>
          <w:sz w:val="24"/>
          <w:szCs w:val="24"/>
        </w:rPr>
        <w:t xml:space="preserve"> </w:t>
      </w:r>
      <w:r w:rsidRPr="00230FE5">
        <w:rPr>
          <w:rFonts w:ascii="Arial" w:hAnsi="Arial" w:cs="Arial"/>
          <w:sz w:val="24"/>
          <w:szCs w:val="24"/>
        </w:rPr>
        <w:t>cases</w:t>
      </w:r>
      <w:r w:rsidRPr="00230FE5">
        <w:rPr>
          <w:rFonts w:ascii="Arial" w:hAnsi="Arial" w:cs="Arial"/>
          <w:spacing w:val="22"/>
          <w:sz w:val="24"/>
          <w:szCs w:val="24"/>
        </w:rPr>
        <w:t xml:space="preserve"> </w:t>
      </w:r>
      <w:r w:rsidRPr="00230FE5">
        <w:rPr>
          <w:rFonts w:ascii="Arial" w:hAnsi="Arial" w:cs="Arial"/>
          <w:sz w:val="24"/>
          <w:szCs w:val="24"/>
        </w:rPr>
        <w:t>of</w:t>
      </w:r>
      <w:r w:rsidRPr="00230FE5">
        <w:rPr>
          <w:rFonts w:ascii="Arial" w:hAnsi="Arial" w:cs="Arial"/>
          <w:spacing w:val="22"/>
          <w:sz w:val="24"/>
          <w:szCs w:val="24"/>
        </w:rPr>
        <w:t xml:space="preserve"> </w:t>
      </w:r>
      <w:r w:rsidRPr="00230FE5">
        <w:rPr>
          <w:rFonts w:ascii="Arial" w:hAnsi="Arial" w:cs="Arial"/>
          <w:sz w:val="24"/>
          <w:szCs w:val="24"/>
        </w:rPr>
        <w:t>disputes</w:t>
      </w:r>
      <w:r w:rsidRPr="00230FE5">
        <w:rPr>
          <w:rFonts w:ascii="Arial" w:hAnsi="Arial" w:cs="Arial"/>
          <w:spacing w:val="23"/>
          <w:sz w:val="24"/>
          <w:szCs w:val="24"/>
        </w:rPr>
        <w:t xml:space="preserve"> </w:t>
      </w:r>
      <w:r w:rsidRPr="00230FE5">
        <w:rPr>
          <w:rFonts w:ascii="Arial" w:hAnsi="Arial" w:cs="Arial"/>
          <w:sz w:val="24"/>
          <w:szCs w:val="24"/>
        </w:rPr>
        <w:t>arising</w:t>
      </w:r>
      <w:r w:rsidRPr="00230FE5">
        <w:rPr>
          <w:rFonts w:ascii="Arial" w:hAnsi="Arial" w:cs="Arial"/>
          <w:spacing w:val="22"/>
          <w:sz w:val="24"/>
          <w:szCs w:val="24"/>
        </w:rPr>
        <w:t xml:space="preserve"> </w:t>
      </w:r>
      <w:r w:rsidRPr="00230FE5">
        <w:rPr>
          <w:rFonts w:ascii="Arial" w:hAnsi="Arial" w:cs="Arial"/>
          <w:sz w:val="24"/>
          <w:szCs w:val="24"/>
        </w:rPr>
        <w:t>from</w:t>
      </w:r>
      <w:r w:rsidRPr="00230FE5">
        <w:rPr>
          <w:rFonts w:ascii="Arial" w:hAnsi="Arial" w:cs="Arial"/>
          <w:spacing w:val="23"/>
          <w:sz w:val="24"/>
          <w:szCs w:val="24"/>
        </w:rPr>
        <w:t xml:space="preserve"> </w:t>
      </w:r>
      <w:r w:rsidRPr="00230FE5">
        <w:rPr>
          <w:rFonts w:ascii="Arial" w:hAnsi="Arial" w:cs="Arial"/>
          <w:sz w:val="24"/>
          <w:szCs w:val="24"/>
        </w:rPr>
        <w:t>compliance</w:t>
      </w:r>
      <w:r w:rsidRPr="00230FE5">
        <w:rPr>
          <w:rFonts w:ascii="Arial" w:hAnsi="Arial" w:cs="Arial"/>
          <w:spacing w:val="22"/>
          <w:sz w:val="24"/>
          <w:szCs w:val="24"/>
        </w:rPr>
        <w:t xml:space="preserve"> </w:t>
      </w:r>
      <w:r w:rsidRPr="00230FE5">
        <w:rPr>
          <w:rFonts w:ascii="Arial" w:hAnsi="Arial" w:cs="Arial"/>
          <w:sz w:val="24"/>
          <w:szCs w:val="24"/>
        </w:rPr>
        <w:t>under</w:t>
      </w:r>
      <w:r w:rsidRPr="00230FE5">
        <w:rPr>
          <w:rFonts w:ascii="Arial" w:hAnsi="Arial" w:cs="Arial"/>
          <w:spacing w:val="22"/>
          <w:sz w:val="24"/>
          <w:szCs w:val="24"/>
        </w:rPr>
        <w:t xml:space="preserve"> </w:t>
      </w:r>
      <w:r w:rsidRPr="00230FE5">
        <w:rPr>
          <w:rFonts w:ascii="Arial" w:hAnsi="Arial" w:cs="Arial"/>
          <w:sz w:val="24"/>
          <w:szCs w:val="24"/>
        </w:rPr>
        <w:t>this</w:t>
      </w:r>
      <w:r w:rsidRPr="00230FE5">
        <w:rPr>
          <w:rFonts w:ascii="Arial" w:hAnsi="Arial" w:cs="Arial"/>
          <w:spacing w:val="23"/>
          <w:sz w:val="24"/>
          <w:szCs w:val="24"/>
        </w:rPr>
        <w:t xml:space="preserve"> </w:t>
      </w:r>
      <w:r w:rsidRPr="00230FE5">
        <w:rPr>
          <w:rFonts w:ascii="Arial" w:hAnsi="Arial" w:cs="Arial"/>
          <w:sz w:val="24"/>
          <w:szCs w:val="24"/>
        </w:rPr>
        <w:t>Rules</w:t>
      </w:r>
      <w:r w:rsidR="003F01A7" w:rsidRPr="00230FE5">
        <w:rPr>
          <w:rFonts w:ascii="Arial" w:hAnsi="Arial" w:cs="Arial"/>
          <w:sz w:val="24"/>
          <w:szCs w:val="24"/>
        </w:rPr>
        <w:t xml:space="preserve"> or</w:t>
      </w:r>
      <w:r w:rsidR="003F01A7" w:rsidRPr="00230FE5">
        <w:rPr>
          <w:rFonts w:ascii="Arial" w:hAnsi="Arial" w:cs="Arial"/>
          <w:spacing w:val="22"/>
          <w:sz w:val="24"/>
          <w:szCs w:val="24"/>
        </w:rPr>
        <w:t xml:space="preserve"> </w:t>
      </w:r>
      <w:r w:rsidR="003F01A7" w:rsidRPr="00230FE5">
        <w:rPr>
          <w:rFonts w:ascii="Arial" w:hAnsi="Arial" w:cs="Arial"/>
          <w:sz w:val="24"/>
          <w:szCs w:val="24"/>
        </w:rPr>
        <w:t>such</w:t>
      </w:r>
      <w:r w:rsidR="003F01A7" w:rsidRPr="00230FE5">
        <w:rPr>
          <w:rFonts w:ascii="Arial" w:hAnsi="Arial" w:cs="Arial"/>
          <w:spacing w:val="23"/>
          <w:sz w:val="24"/>
          <w:szCs w:val="24"/>
        </w:rPr>
        <w:t xml:space="preserve"> </w:t>
      </w:r>
      <w:r w:rsidR="003F01A7" w:rsidRPr="00230FE5">
        <w:rPr>
          <w:rFonts w:ascii="Arial" w:hAnsi="Arial" w:cs="Arial"/>
          <w:sz w:val="24"/>
          <w:szCs w:val="24"/>
        </w:rPr>
        <w:t>other</w:t>
      </w:r>
      <w:r w:rsidR="003F01A7" w:rsidRPr="00230FE5">
        <w:rPr>
          <w:rFonts w:ascii="Arial" w:hAnsi="Arial" w:cs="Arial"/>
          <w:spacing w:val="22"/>
          <w:sz w:val="24"/>
          <w:szCs w:val="24"/>
        </w:rPr>
        <w:t xml:space="preserve"> </w:t>
      </w:r>
      <w:r w:rsidR="003F01A7" w:rsidRPr="00230FE5">
        <w:rPr>
          <w:rFonts w:ascii="Arial" w:hAnsi="Arial" w:cs="Arial"/>
          <w:sz w:val="24"/>
          <w:szCs w:val="24"/>
        </w:rPr>
        <w:t>legal</w:t>
      </w:r>
      <w:r w:rsidR="003F01A7" w:rsidRPr="00230FE5">
        <w:rPr>
          <w:rFonts w:ascii="Arial" w:hAnsi="Arial" w:cs="Arial"/>
          <w:spacing w:val="23"/>
          <w:sz w:val="24"/>
          <w:szCs w:val="24"/>
        </w:rPr>
        <w:t xml:space="preserve"> </w:t>
      </w:r>
      <w:r w:rsidR="003F01A7" w:rsidRPr="00230FE5">
        <w:rPr>
          <w:rFonts w:ascii="Arial" w:hAnsi="Arial" w:cs="Arial"/>
          <w:sz w:val="24"/>
          <w:szCs w:val="24"/>
        </w:rPr>
        <w:t>issues</w:t>
      </w:r>
      <w:r w:rsidR="003F01A7" w:rsidRPr="00230FE5">
        <w:rPr>
          <w:rFonts w:ascii="Arial" w:hAnsi="Arial" w:cs="Arial"/>
          <w:spacing w:val="23"/>
          <w:sz w:val="24"/>
          <w:szCs w:val="24"/>
        </w:rPr>
        <w:t xml:space="preserve"> </w:t>
      </w:r>
      <w:r w:rsidR="003F01A7" w:rsidRPr="00230FE5">
        <w:rPr>
          <w:rFonts w:ascii="Arial" w:hAnsi="Arial" w:cs="Arial"/>
          <w:sz w:val="24"/>
          <w:szCs w:val="24"/>
        </w:rPr>
        <w:t>that</w:t>
      </w:r>
      <w:r w:rsidR="003F01A7" w:rsidRPr="00230FE5">
        <w:rPr>
          <w:rFonts w:ascii="Arial" w:hAnsi="Arial" w:cs="Arial"/>
          <w:spacing w:val="22"/>
          <w:sz w:val="24"/>
          <w:szCs w:val="24"/>
        </w:rPr>
        <w:t xml:space="preserve"> </w:t>
      </w:r>
      <w:r w:rsidR="003F01A7" w:rsidRPr="00230FE5">
        <w:rPr>
          <w:rFonts w:ascii="Arial" w:hAnsi="Arial" w:cs="Arial"/>
          <w:sz w:val="24"/>
          <w:szCs w:val="24"/>
        </w:rPr>
        <w:t>may</w:t>
      </w:r>
      <w:r w:rsidR="003F01A7" w:rsidRPr="00230FE5">
        <w:rPr>
          <w:rFonts w:ascii="Arial" w:hAnsi="Arial" w:cs="Arial"/>
          <w:spacing w:val="23"/>
          <w:sz w:val="24"/>
          <w:szCs w:val="24"/>
        </w:rPr>
        <w:t xml:space="preserve"> </w:t>
      </w:r>
      <w:r w:rsidR="003F01A7" w:rsidRPr="00230FE5">
        <w:rPr>
          <w:rFonts w:ascii="Arial" w:hAnsi="Arial" w:cs="Arial"/>
          <w:sz w:val="24"/>
          <w:szCs w:val="24"/>
        </w:rPr>
        <w:t>be</w:t>
      </w:r>
      <w:r w:rsidR="003F01A7" w:rsidRPr="00230FE5">
        <w:rPr>
          <w:rFonts w:ascii="Arial" w:hAnsi="Arial" w:cs="Arial"/>
          <w:spacing w:val="23"/>
          <w:sz w:val="24"/>
          <w:szCs w:val="24"/>
        </w:rPr>
        <w:t xml:space="preserve"> </w:t>
      </w:r>
      <w:r w:rsidR="003F01A7" w:rsidRPr="00230FE5">
        <w:rPr>
          <w:rFonts w:ascii="Arial" w:hAnsi="Arial" w:cs="Arial"/>
          <w:sz w:val="24"/>
          <w:szCs w:val="24"/>
        </w:rPr>
        <w:t>referred</w:t>
      </w:r>
      <w:r w:rsidR="003F01A7" w:rsidRPr="00230FE5">
        <w:rPr>
          <w:rFonts w:ascii="Arial" w:hAnsi="Arial" w:cs="Arial"/>
          <w:spacing w:val="22"/>
          <w:sz w:val="24"/>
          <w:szCs w:val="24"/>
        </w:rPr>
        <w:t xml:space="preserve"> </w:t>
      </w:r>
      <w:r w:rsidR="003F01A7" w:rsidRPr="00230FE5">
        <w:rPr>
          <w:rFonts w:ascii="Arial" w:hAnsi="Arial" w:cs="Arial"/>
          <w:sz w:val="24"/>
          <w:szCs w:val="24"/>
        </w:rPr>
        <w:t>to</w:t>
      </w:r>
      <w:r w:rsidR="003F01A7" w:rsidRPr="00230FE5">
        <w:rPr>
          <w:rFonts w:ascii="Arial" w:hAnsi="Arial" w:cs="Arial"/>
          <w:spacing w:val="23"/>
          <w:sz w:val="24"/>
          <w:szCs w:val="24"/>
        </w:rPr>
        <w:t xml:space="preserve"> </w:t>
      </w:r>
      <w:r w:rsidR="003F01A7" w:rsidRPr="00230FE5">
        <w:rPr>
          <w:rFonts w:ascii="Arial" w:hAnsi="Arial" w:cs="Arial"/>
          <w:sz w:val="24"/>
          <w:szCs w:val="24"/>
        </w:rPr>
        <w:t>Legal</w:t>
      </w:r>
      <w:r w:rsidR="003F01A7" w:rsidRPr="00230FE5">
        <w:rPr>
          <w:rFonts w:ascii="Arial" w:hAnsi="Arial" w:cs="Arial"/>
          <w:spacing w:val="22"/>
          <w:sz w:val="24"/>
          <w:szCs w:val="24"/>
        </w:rPr>
        <w:t xml:space="preserve"> </w:t>
      </w:r>
      <w:r w:rsidR="003F01A7" w:rsidRPr="00230FE5">
        <w:rPr>
          <w:rFonts w:ascii="Arial" w:hAnsi="Arial" w:cs="Arial"/>
          <w:sz w:val="24"/>
          <w:szCs w:val="24"/>
        </w:rPr>
        <w:t>Services</w:t>
      </w:r>
      <w:r w:rsidR="003F01A7" w:rsidRPr="00230FE5">
        <w:rPr>
          <w:rFonts w:ascii="Arial" w:hAnsi="Arial" w:cs="Arial"/>
          <w:spacing w:val="23"/>
          <w:sz w:val="24"/>
          <w:szCs w:val="24"/>
        </w:rPr>
        <w:t xml:space="preserve"> </w:t>
      </w:r>
      <w:r w:rsidR="003F01A7" w:rsidRPr="00230FE5">
        <w:rPr>
          <w:rFonts w:ascii="Arial" w:hAnsi="Arial" w:cs="Arial"/>
          <w:sz w:val="24"/>
          <w:szCs w:val="24"/>
        </w:rPr>
        <w:t>in</w:t>
      </w:r>
      <w:r w:rsidR="003F01A7" w:rsidRPr="00230FE5">
        <w:rPr>
          <w:rFonts w:ascii="Arial" w:hAnsi="Arial" w:cs="Arial"/>
          <w:spacing w:val="23"/>
          <w:sz w:val="24"/>
          <w:szCs w:val="24"/>
        </w:rPr>
        <w:t xml:space="preserve"> </w:t>
      </w:r>
      <w:r w:rsidR="003F01A7" w:rsidRPr="00230FE5">
        <w:rPr>
          <w:rFonts w:ascii="Arial" w:hAnsi="Arial" w:cs="Arial"/>
          <w:sz w:val="24"/>
          <w:szCs w:val="24"/>
        </w:rPr>
        <w:t>connection</w:t>
      </w:r>
      <w:r w:rsidR="003F01A7" w:rsidRPr="00230FE5">
        <w:rPr>
          <w:rFonts w:ascii="Arial" w:hAnsi="Arial" w:cs="Arial"/>
          <w:spacing w:val="-45"/>
          <w:sz w:val="24"/>
          <w:szCs w:val="24"/>
        </w:rPr>
        <w:t xml:space="preserve"> </w:t>
      </w:r>
      <w:r w:rsidR="003F01A7" w:rsidRPr="00230FE5">
        <w:rPr>
          <w:rFonts w:ascii="Arial" w:hAnsi="Arial" w:cs="Arial"/>
          <w:sz w:val="24"/>
          <w:szCs w:val="24"/>
        </w:rPr>
        <w:t>with the</w:t>
      </w:r>
      <w:r w:rsidR="003F01A7" w:rsidRPr="00230FE5">
        <w:rPr>
          <w:rFonts w:ascii="Arial" w:hAnsi="Arial" w:cs="Arial"/>
          <w:spacing w:val="1"/>
          <w:sz w:val="24"/>
          <w:szCs w:val="24"/>
        </w:rPr>
        <w:t xml:space="preserve"> </w:t>
      </w:r>
      <w:r w:rsidR="003F01A7" w:rsidRPr="00230FE5">
        <w:rPr>
          <w:rFonts w:ascii="Arial" w:hAnsi="Arial" w:cs="Arial"/>
          <w:sz w:val="24"/>
          <w:szCs w:val="24"/>
        </w:rPr>
        <w:t>interpretation of</w:t>
      </w:r>
      <w:r w:rsidR="003F01A7" w:rsidRPr="00230FE5">
        <w:rPr>
          <w:rFonts w:ascii="Arial" w:hAnsi="Arial" w:cs="Arial"/>
          <w:spacing w:val="1"/>
          <w:sz w:val="24"/>
          <w:szCs w:val="24"/>
        </w:rPr>
        <w:t xml:space="preserve"> </w:t>
      </w:r>
      <w:r w:rsidR="003F01A7" w:rsidRPr="00230FE5">
        <w:rPr>
          <w:rFonts w:ascii="Arial" w:hAnsi="Arial" w:cs="Arial"/>
          <w:sz w:val="24"/>
          <w:szCs w:val="24"/>
        </w:rPr>
        <w:t>this Rules.</w:t>
      </w:r>
    </w:p>
    <w:p w14:paraId="2EFF2175" w14:textId="2B9A3365" w:rsidR="003A5E75" w:rsidRDefault="003A5E75" w:rsidP="00271366">
      <w:pPr>
        <w:pStyle w:val="BodyText"/>
        <w:spacing w:line="247" w:lineRule="auto"/>
        <w:ind w:right="4"/>
        <w:jc w:val="both"/>
        <w:rPr>
          <w:rFonts w:ascii="Arial" w:hAnsi="Arial" w:cs="Arial"/>
          <w:sz w:val="24"/>
          <w:szCs w:val="24"/>
        </w:rPr>
      </w:pPr>
    </w:p>
    <w:p w14:paraId="55B27033" w14:textId="4EA47413" w:rsidR="006125FA" w:rsidRDefault="006125FA" w:rsidP="00271366">
      <w:pPr>
        <w:pStyle w:val="BodyText"/>
        <w:spacing w:line="247" w:lineRule="auto"/>
        <w:ind w:right="4"/>
        <w:jc w:val="both"/>
        <w:rPr>
          <w:rFonts w:ascii="Arial" w:hAnsi="Arial" w:cs="Arial"/>
          <w:sz w:val="24"/>
          <w:szCs w:val="24"/>
        </w:rPr>
      </w:pPr>
      <w:r>
        <w:rPr>
          <w:rFonts w:ascii="Arial" w:hAnsi="Arial" w:cs="Arial"/>
          <w:sz w:val="24"/>
          <w:szCs w:val="24"/>
        </w:rPr>
        <w:t>The Technical Services Management Division of the REMB shall provide technical and administrative support to the RPSCT.</w:t>
      </w:r>
    </w:p>
    <w:p w14:paraId="1605D0AD" w14:textId="688F8D66" w:rsidR="005B1B8E" w:rsidRDefault="005B1B8E" w:rsidP="00271366">
      <w:pPr>
        <w:pStyle w:val="BodyText"/>
        <w:spacing w:line="247" w:lineRule="auto"/>
        <w:ind w:right="4"/>
        <w:jc w:val="both"/>
        <w:rPr>
          <w:rFonts w:ascii="Arial" w:hAnsi="Arial" w:cs="Arial"/>
          <w:sz w:val="24"/>
          <w:szCs w:val="24"/>
        </w:rPr>
      </w:pPr>
    </w:p>
    <w:p w14:paraId="472F7F0A" w14:textId="7F17C60A" w:rsidR="003F01A7" w:rsidRPr="001E00C6" w:rsidRDefault="003F01A7" w:rsidP="009619F9">
      <w:pPr>
        <w:pStyle w:val="NoSpacing"/>
        <w:jc w:val="both"/>
        <w:rPr>
          <w:rFonts w:ascii="Arial" w:eastAsia="Arial MT" w:hAnsi="Arial" w:cs="Arial"/>
          <w:lang w:val="en-US"/>
        </w:rPr>
      </w:pPr>
      <w:r w:rsidRPr="00D22DCD">
        <w:rPr>
          <w:rFonts w:ascii="Arial" w:eastAsia="Arial MT" w:hAnsi="Arial" w:cs="Arial"/>
          <w:b/>
          <w:bCs/>
          <w:lang w:val="en-US"/>
        </w:rPr>
        <w:t xml:space="preserve">Section </w:t>
      </w:r>
      <w:r w:rsidR="00234B30" w:rsidRPr="00D22DCD">
        <w:rPr>
          <w:rFonts w:ascii="Arial" w:eastAsia="Arial MT" w:hAnsi="Arial" w:cs="Arial"/>
          <w:b/>
          <w:bCs/>
          <w:lang w:val="en-US"/>
        </w:rPr>
        <w:t>1</w:t>
      </w:r>
      <w:r w:rsidR="00DA3D2E">
        <w:rPr>
          <w:rFonts w:ascii="Arial" w:eastAsia="Arial MT" w:hAnsi="Arial" w:cs="Arial"/>
          <w:b/>
          <w:bCs/>
          <w:lang w:val="en-US"/>
        </w:rPr>
        <w:t>7</w:t>
      </w:r>
      <w:r w:rsidRPr="00D22DCD">
        <w:rPr>
          <w:rFonts w:ascii="Arial" w:eastAsia="Arial MT" w:hAnsi="Arial" w:cs="Arial"/>
          <w:b/>
          <w:bCs/>
          <w:lang w:val="en-US"/>
        </w:rPr>
        <w:t>. Responsibilities of the Composite Team.</w:t>
      </w:r>
      <w:r w:rsidRPr="001E00C6">
        <w:rPr>
          <w:rFonts w:ascii="Arial" w:eastAsia="Arial MT" w:hAnsi="Arial" w:cs="Arial"/>
          <w:lang w:val="en-US"/>
        </w:rPr>
        <w:t xml:space="preserve"> </w:t>
      </w:r>
      <w:r w:rsidR="00354FF8">
        <w:rPr>
          <w:rFonts w:ascii="Arial" w:eastAsia="Arial MT" w:hAnsi="Arial" w:cs="Arial"/>
          <w:lang w:val="en-US"/>
        </w:rPr>
        <w:t>T</w:t>
      </w:r>
      <w:r w:rsidR="0029010E" w:rsidRPr="0029010E">
        <w:rPr>
          <w:rFonts w:ascii="Arial" w:eastAsia="Arial MT" w:hAnsi="Arial" w:cs="Arial"/>
          <w:lang w:val="en-US"/>
        </w:rPr>
        <w:t>he RPSCT shal</w:t>
      </w:r>
      <w:r w:rsidR="0029010E">
        <w:rPr>
          <w:rFonts w:ascii="Arial" w:eastAsia="Arial MT" w:hAnsi="Arial" w:cs="Arial"/>
          <w:lang w:val="en-US"/>
        </w:rPr>
        <w:t>l</w:t>
      </w:r>
      <w:r w:rsidRPr="001E00C6">
        <w:rPr>
          <w:rFonts w:ascii="Arial" w:eastAsia="Arial MT" w:hAnsi="Arial" w:cs="Arial"/>
          <w:lang w:val="en-US"/>
        </w:rPr>
        <w:t>:</w:t>
      </w:r>
    </w:p>
    <w:p w14:paraId="0A6CAB5B" w14:textId="77777777" w:rsidR="0091675D" w:rsidRPr="00D34679" w:rsidRDefault="0091675D" w:rsidP="0091675D">
      <w:pPr>
        <w:pStyle w:val="NoSpacing"/>
        <w:rPr>
          <w:sz w:val="20"/>
          <w:szCs w:val="20"/>
        </w:rPr>
      </w:pPr>
    </w:p>
    <w:p w14:paraId="14869AC8" w14:textId="4E157B06" w:rsidR="002037E8" w:rsidRDefault="002037E8" w:rsidP="00271366">
      <w:pPr>
        <w:pStyle w:val="ListParagraph"/>
        <w:widowControl w:val="0"/>
        <w:numPr>
          <w:ilvl w:val="0"/>
          <w:numId w:val="20"/>
        </w:numPr>
        <w:tabs>
          <w:tab w:val="left" w:pos="1481"/>
        </w:tabs>
        <w:autoSpaceDE w:val="0"/>
        <w:autoSpaceDN w:val="0"/>
        <w:spacing w:after="0" w:line="247" w:lineRule="auto"/>
        <w:ind w:left="851" w:right="4" w:hanging="425"/>
        <w:contextualSpacing w:val="0"/>
        <w:jc w:val="both"/>
        <w:rPr>
          <w:rFonts w:ascii="Arial" w:hAnsi="Arial" w:cs="Arial"/>
          <w:sz w:val="24"/>
          <w:szCs w:val="24"/>
        </w:rPr>
      </w:pPr>
      <w:r>
        <w:rPr>
          <w:rFonts w:ascii="Arial" w:hAnsi="Arial" w:cs="Arial"/>
          <w:sz w:val="24"/>
          <w:szCs w:val="24"/>
        </w:rPr>
        <w:t xml:space="preserve">Evaluate and monitor the RPS Requirements and Compliance Plan per </w:t>
      </w:r>
      <w:r w:rsidR="00DC4968">
        <w:rPr>
          <w:rFonts w:ascii="Arial" w:hAnsi="Arial" w:cs="Arial"/>
          <w:sz w:val="24"/>
          <w:szCs w:val="24"/>
        </w:rPr>
        <w:t xml:space="preserve">Mandated </w:t>
      </w:r>
      <w:proofErr w:type="gramStart"/>
      <w:r w:rsidR="00DC4968">
        <w:rPr>
          <w:rFonts w:ascii="Arial" w:hAnsi="Arial" w:cs="Arial"/>
          <w:sz w:val="24"/>
          <w:szCs w:val="24"/>
        </w:rPr>
        <w:t>Participant</w:t>
      </w:r>
      <w:r>
        <w:rPr>
          <w:rFonts w:ascii="Arial" w:hAnsi="Arial" w:cs="Arial"/>
          <w:sz w:val="24"/>
          <w:szCs w:val="24"/>
        </w:rPr>
        <w:t>;</w:t>
      </w:r>
      <w:proofErr w:type="gramEnd"/>
    </w:p>
    <w:p w14:paraId="40AE62E7" w14:textId="77777777" w:rsidR="002037E8" w:rsidRPr="00D34679" w:rsidRDefault="002037E8" w:rsidP="00605EC2">
      <w:pPr>
        <w:pStyle w:val="ListParagraph"/>
        <w:widowControl w:val="0"/>
        <w:tabs>
          <w:tab w:val="left" w:pos="1481"/>
        </w:tabs>
        <w:autoSpaceDE w:val="0"/>
        <w:autoSpaceDN w:val="0"/>
        <w:spacing w:after="0" w:line="247" w:lineRule="auto"/>
        <w:ind w:left="851" w:right="4"/>
        <w:contextualSpacing w:val="0"/>
        <w:jc w:val="both"/>
        <w:rPr>
          <w:rFonts w:ascii="Arial" w:hAnsi="Arial" w:cs="Arial"/>
          <w:sz w:val="20"/>
          <w:szCs w:val="20"/>
        </w:rPr>
      </w:pPr>
    </w:p>
    <w:p w14:paraId="44FB1240" w14:textId="2E3EA307" w:rsidR="003F01A7" w:rsidRPr="00230FE5" w:rsidRDefault="00DC4968" w:rsidP="00271366">
      <w:pPr>
        <w:pStyle w:val="ListParagraph"/>
        <w:widowControl w:val="0"/>
        <w:numPr>
          <w:ilvl w:val="0"/>
          <w:numId w:val="20"/>
        </w:numPr>
        <w:tabs>
          <w:tab w:val="left" w:pos="1481"/>
        </w:tabs>
        <w:autoSpaceDE w:val="0"/>
        <w:autoSpaceDN w:val="0"/>
        <w:spacing w:after="0" w:line="247" w:lineRule="auto"/>
        <w:ind w:left="851" w:right="4" w:hanging="425"/>
        <w:contextualSpacing w:val="0"/>
        <w:jc w:val="both"/>
        <w:rPr>
          <w:rFonts w:ascii="Arial" w:hAnsi="Arial" w:cs="Arial"/>
          <w:sz w:val="24"/>
          <w:szCs w:val="24"/>
        </w:rPr>
      </w:pPr>
      <w:r>
        <w:rPr>
          <w:rFonts w:ascii="Arial" w:hAnsi="Arial" w:cs="Arial"/>
          <w:sz w:val="24"/>
          <w:szCs w:val="24"/>
        </w:rPr>
        <w:t xml:space="preserve">Validate </w:t>
      </w:r>
      <w:r w:rsidR="00531430">
        <w:rPr>
          <w:rFonts w:ascii="Arial" w:hAnsi="Arial" w:cs="Arial"/>
          <w:sz w:val="24"/>
          <w:szCs w:val="24"/>
        </w:rPr>
        <w:t xml:space="preserve">the RPS Requirements and Compliance Plan consistent with </w:t>
      </w:r>
      <w:r w:rsidR="002037E8">
        <w:rPr>
          <w:rFonts w:ascii="Arial" w:hAnsi="Arial" w:cs="Arial"/>
          <w:sz w:val="24"/>
          <w:szCs w:val="24"/>
        </w:rPr>
        <w:t xml:space="preserve">the </w:t>
      </w:r>
      <w:r w:rsidR="003F01A7" w:rsidRPr="00230FE5">
        <w:rPr>
          <w:rFonts w:ascii="Arial" w:hAnsi="Arial" w:cs="Arial"/>
          <w:sz w:val="24"/>
          <w:szCs w:val="24"/>
        </w:rPr>
        <w:t>minimum</w:t>
      </w:r>
      <w:r w:rsidR="003F01A7" w:rsidRPr="00230FE5">
        <w:rPr>
          <w:rFonts w:ascii="Arial" w:hAnsi="Arial" w:cs="Arial"/>
          <w:spacing w:val="1"/>
          <w:sz w:val="24"/>
          <w:szCs w:val="24"/>
        </w:rPr>
        <w:t xml:space="preserve"> </w:t>
      </w:r>
      <w:r w:rsidR="003F01A7" w:rsidRPr="00230FE5">
        <w:rPr>
          <w:rFonts w:ascii="Arial" w:hAnsi="Arial" w:cs="Arial"/>
          <w:sz w:val="24"/>
          <w:szCs w:val="24"/>
        </w:rPr>
        <w:t>annual</w:t>
      </w:r>
      <w:r w:rsidR="003F01A7" w:rsidRPr="00230FE5">
        <w:rPr>
          <w:rFonts w:ascii="Arial" w:hAnsi="Arial" w:cs="Arial"/>
          <w:spacing w:val="48"/>
          <w:sz w:val="24"/>
          <w:szCs w:val="24"/>
        </w:rPr>
        <w:t xml:space="preserve"> </w:t>
      </w:r>
      <w:r w:rsidR="003F01A7" w:rsidRPr="00230FE5">
        <w:rPr>
          <w:rFonts w:ascii="Arial" w:hAnsi="Arial" w:cs="Arial"/>
          <w:sz w:val="24"/>
          <w:szCs w:val="24"/>
        </w:rPr>
        <w:t>RPS</w:t>
      </w:r>
      <w:r w:rsidR="003F01A7" w:rsidRPr="00230FE5">
        <w:rPr>
          <w:rFonts w:ascii="Arial" w:hAnsi="Arial" w:cs="Arial"/>
          <w:spacing w:val="48"/>
          <w:sz w:val="24"/>
          <w:szCs w:val="24"/>
        </w:rPr>
        <w:t xml:space="preserve"> </w:t>
      </w:r>
      <w:r w:rsidR="003F01A7" w:rsidRPr="00230FE5">
        <w:rPr>
          <w:rFonts w:ascii="Arial" w:hAnsi="Arial" w:cs="Arial"/>
          <w:sz w:val="24"/>
          <w:szCs w:val="24"/>
        </w:rPr>
        <w:t>requirement</w:t>
      </w:r>
      <w:r w:rsidR="00531430">
        <w:rPr>
          <w:rFonts w:ascii="Arial" w:hAnsi="Arial" w:cs="Arial"/>
          <w:sz w:val="24"/>
          <w:szCs w:val="24"/>
        </w:rPr>
        <w:t>s</w:t>
      </w:r>
      <w:r w:rsidR="003F01A7" w:rsidRPr="00230FE5">
        <w:rPr>
          <w:rFonts w:ascii="Arial" w:hAnsi="Arial" w:cs="Arial"/>
          <w:spacing w:val="48"/>
          <w:sz w:val="24"/>
          <w:szCs w:val="24"/>
        </w:rPr>
        <w:t xml:space="preserve"> </w:t>
      </w:r>
      <w:r w:rsidR="003F01A7" w:rsidRPr="00230FE5">
        <w:rPr>
          <w:rFonts w:ascii="Arial" w:hAnsi="Arial" w:cs="Arial"/>
          <w:sz w:val="24"/>
          <w:szCs w:val="24"/>
        </w:rPr>
        <w:t>per</w:t>
      </w:r>
      <w:r w:rsidR="003F01A7" w:rsidRPr="00230FE5">
        <w:rPr>
          <w:rFonts w:ascii="Arial" w:hAnsi="Arial" w:cs="Arial"/>
          <w:spacing w:val="48"/>
          <w:sz w:val="24"/>
          <w:szCs w:val="24"/>
        </w:rPr>
        <w:t xml:space="preserve"> </w:t>
      </w:r>
      <w:r w:rsidR="00531430">
        <w:rPr>
          <w:rFonts w:ascii="Arial" w:hAnsi="Arial" w:cs="Arial"/>
          <w:sz w:val="24"/>
          <w:szCs w:val="24"/>
        </w:rPr>
        <w:t xml:space="preserve">Missionary and Off-Grid Areas </w:t>
      </w:r>
      <w:r w:rsidR="00211AF0">
        <w:rPr>
          <w:rFonts w:ascii="Arial" w:hAnsi="Arial" w:cs="Arial"/>
          <w:sz w:val="24"/>
          <w:szCs w:val="24"/>
        </w:rPr>
        <w:t xml:space="preserve">under section </w:t>
      </w:r>
      <w:proofErr w:type="gramStart"/>
      <w:r w:rsidR="00211AF0">
        <w:rPr>
          <w:rFonts w:ascii="Arial" w:hAnsi="Arial" w:cs="Arial"/>
          <w:sz w:val="24"/>
          <w:szCs w:val="24"/>
        </w:rPr>
        <w:t>13</w:t>
      </w:r>
      <w:r w:rsidR="003F01A7" w:rsidRPr="00230FE5">
        <w:rPr>
          <w:rFonts w:ascii="Arial" w:hAnsi="Arial" w:cs="Arial"/>
          <w:sz w:val="24"/>
          <w:szCs w:val="24"/>
        </w:rPr>
        <w:t>;</w:t>
      </w:r>
      <w:proofErr w:type="gramEnd"/>
    </w:p>
    <w:p w14:paraId="6EF80C9F" w14:textId="77777777" w:rsidR="003F01A7" w:rsidRPr="00D34679" w:rsidRDefault="003F01A7" w:rsidP="00271366">
      <w:pPr>
        <w:pStyle w:val="BodyText"/>
        <w:spacing w:before="11"/>
        <w:ind w:left="851" w:right="4" w:hanging="425"/>
        <w:rPr>
          <w:rFonts w:ascii="Arial" w:hAnsi="Arial" w:cs="Arial"/>
          <w:sz w:val="20"/>
          <w:szCs w:val="20"/>
        </w:rPr>
      </w:pPr>
    </w:p>
    <w:p w14:paraId="5000DC28" w14:textId="59FB0917" w:rsidR="00EC7576" w:rsidRPr="002B0A32" w:rsidRDefault="003F01A7" w:rsidP="002B0A32">
      <w:pPr>
        <w:pStyle w:val="ListParagraph"/>
        <w:widowControl w:val="0"/>
        <w:numPr>
          <w:ilvl w:val="0"/>
          <w:numId w:val="20"/>
        </w:numPr>
        <w:tabs>
          <w:tab w:val="left" w:pos="1481"/>
        </w:tabs>
        <w:autoSpaceDE w:val="0"/>
        <w:autoSpaceDN w:val="0"/>
        <w:spacing w:after="0" w:line="244" w:lineRule="auto"/>
        <w:ind w:left="851" w:right="4" w:hanging="425"/>
        <w:contextualSpacing w:val="0"/>
        <w:jc w:val="both"/>
        <w:rPr>
          <w:rFonts w:ascii="Arial" w:hAnsi="Arial" w:cs="Arial"/>
          <w:sz w:val="24"/>
          <w:szCs w:val="24"/>
        </w:rPr>
      </w:pPr>
      <w:r w:rsidRPr="00230FE5">
        <w:rPr>
          <w:rFonts w:ascii="Arial" w:hAnsi="Arial" w:cs="Arial"/>
          <w:sz w:val="24"/>
          <w:szCs w:val="24"/>
        </w:rPr>
        <w:t>Submit</w:t>
      </w:r>
      <w:r w:rsidRPr="00230FE5">
        <w:rPr>
          <w:rFonts w:ascii="Arial" w:hAnsi="Arial" w:cs="Arial"/>
          <w:spacing w:val="1"/>
          <w:sz w:val="24"/>
          <w:szCs w:val="24"/>
        </w:rPr>
        <w:t xml:space="preserve"> </w:t>
      </w:r>
      <w:r w:rsidRPr="00230FE5">
        <w:rPr>
          <w:rFonts w:ascii="Arial" w:hAnsi="Arial" w:cs="Arial"/>
          <w:sz w:val="24"/>
          <w:szCs w:val="24"/>
        </w:rPr>
        <w:t>a</w:t>
      </w:r>
      <w:r w:rsidRPr="00230FE5">
        <w:rPr>
          <w:rFonts w:ascii="Arial" w:hAnsi="Arial" w:cs="Arial"/>
          <w:spacing w:val="1"/>
          <w:sz w:val="24"/>
          <w:szCs w:val="24"/>
        </w:rPr>
        <w:t xml:space="preserve"> </w:t>
      </w:r>
      <w:r w:rsidRPr="00230FE5">
        <w:rPr>
          <w:rFonts w:ascii="Arial" w:hAnsi="Arial" w:cs="Arial"/>
          <w:sz w:val="24"/>
          <w:szCs w:val="24"/>
        </w:rPr>
        <w:t>Compliance</w:t>
      </w:r>
      <w:r w:rsidRPr="00230FE5">
        <w:rPr>
          <w:rFonts w:ascii="Arial" w:hAnsi="Arial" w:cs="Arial"/>
          <w:spacing w:val="1"/>
          <w:sz w:val="24"/>
          <w:szCs w:val="24"/>
        </w:rPr>
        <w:t xml:space="preserve"> </w:t>
      </w:r>
      <w:r w:rsidRPr="00230FE5">
        <w:rPr>
          <w:rFonts w:ascii="Arial" w:hAnsi="Arial" w:cs="Arial"/>
          <w:sz w:val="24"/>
          <w:szCs w:val="24"/>
        </w:rPr>
        <w:t>Report</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Mandated</w:t>
      </w:r>
      <w:r w:rsidRPr="00230FE5">
        <w:rPr>
          <w:rFonts w:ascii="Arial" w:hAnsi="Arial" w:cs="Arial"/>
          <w:spacing w:val="1"/>
          <w:sz w:val="24"/>
          <w:szCs w:val="24"/>
        </w:rPr>
        <w:t xml:space="preserve"> </w:t>
      </w:r>
      <w:r w:rsidRPr="00230FE5">
        <w:rPr>
          <w:rFonts w:ascii="Arial" w:hAnsi="Arial" w:cs="Arial"/>
          <w:sz w:val="24"/>
          <w:szCs w:val="24"/>
        </w:rPr>
        <w:t>Participants</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DOE</w:t>
      </w:r>
      <w:r w:rsidRPr="00230FE5">
        <w:rPr>
          <w:rFonts w:ascii="Arial" w:hAnsi="Arial" w:cs="Arial"/>
          <w:spacing w:val="1"/>
          <w:sz w:val="24"/>
          <w:szCs w:val="24"/>
        </w:rPr>
        <w:t xml:space="preserve"> </w:t>
      </w:r>
      <w:r w:rsidRPr="00230FE5">
        <w:rPr>
          <w:rFonts w:ascii="Arial" w:hAnsi="Arial" w:cs="Arial"/>
          <w:sz w:val="24"/>
          <w:szCs w:val="24"/>
        </w:rPr>
        <w:t>Secretary, ERC and NREB, after the review and validation of the pertinent</w:t>
      </w:r>
      <w:r w:rsidRPr="00230FE5">
        <w:rPr>
          <w:rFonts w:ascii="Arial" w:hAnsi="Arial" w:cs="Arial"/>
          <w:spacing w:val="1"/>
          <w:sz w:val="24"/>
          <w:szCs w:val="24"/>
        </w:rPr>
        <w:t xml:space="preserve"> </w:t>
      </w:r>
      <w:r w:rsidRPr="00230FE5">
        <w:rPr>
          <w:rFonts w:ascii="Arial" w:hAnsi="Arial" w:cs="Arial"/>
          <w:sz w:val="24"/>
          <w:szCs w:val="24"/>
        </w:rPr>
        <w:t>information gathered</w:t>
      </w:r>
      <w:r w:rsidRPr="00230FE5">
        <w:rPr>
          <w:rFonts w:ascii="Arial" w:hAnsi="Arial" w:cs="Arial"/>
          <w:spacing w:val="1"/>
          <w:sz w:val="24"/>
          <w:szCs w:val="24"/>
        </w:rPr>
        <w:t xml:space="preserve"> </w:t>
      </w:r>
      <w:r w:rsidRPr="00230FE5">
        <w:rPr>
          <w:rFonts w:ascii="Arial" w:hAnsi="Arial" w:cs="Arial"/>
          <w:sz w:val="24"/>
          <w:szCs w:val="24"/>
        </w:rPr>
        <w:t>from</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RE</w:t>
      </w:r>
      <w:r w:rsidRPr="00230FE5">
        <w:rPr>
          <w:rFonts w:ascii="Arial" w:hAnsi="Arial" w:cs="Arial"/>
          <w:spacing w:val="1"/>
          <w:sz w:val="24"/>
          <w:szCs w:val="24"/>
        </w:rPr>
        <w:t xml:space="preserve"> </w:t>
      </w:r>
      <w:r w:rsidRPr="00230FE5">
        <w:rPr>
          <w:rFonts w:ascii="Arial" w:hAnsi="Arial" w:cs="Arial"/>
          <w:sz w:val="24"/>
          <w:szCs w:val="24"/>
        </w:rPr>
        <w:t>Registrar;</w:t>
      </w:r>
      <w:r w:rsidR="002B0A32">
        <w:rPr>
          <w:rFonts w:ascii="Arial" w:hAnsi="Arial" w:cs="Arial"/>
          <w:sz w:val="24"/>
          <w:szCs w:val="24"/>
        </w:rPr>
        <w:t xml:space="preserve"> and</w:t>
      </w:r>
    </w:p>
    <w:p w14:paraId="4CC42295" w14:textId="77777777" w:rsidR="003F01A7" w:rsidRPr="003C1AD4" w:rsidRDefault="003F01A7" w:rsidP="002B0A32">
      <w:pPr>
        <w:pStyle w:val="BodyText"/>
        <w:spacing w:before="11"/>
        <w:ind w:right="4"/>
        <w:rPr>
          <w:rFonts w:ascii="Arial" w:hAnsi="Arial" w:cs="Arial"/>
          <w:sz w:val="20"/>
          <w:szCs w:val="20"/>
        </w:rPr>
      </w:pPr>
    </w:p>
    <w:p w14:paraId="1B6F7E28" w14:textId="6B8CDA89" w:rsidR="003F01A7" w:rsidRDefault="003F01A7" w:rsidP="009619F9">
      <w:pPr>
        <w:pStyle w:val="ListParagraph"/>
        <w:widowControl w:val="0"/>
        <w:numPr>
          <w:ilvl w:val="0"/>
          <w:numId w:val="20"/>
        </w:numPr>
        <w:tabs>
          <w:tab w:val="left" w:pos="1480"/>
          <w:tab w:val="left" w:pos="1481"/>
        </w:tabs>
        <w:autoSpaceDE w:val="0"/>
        <w:autoSpaceDN w:val="0"/>
        <w:spacing w:after="0" w:line="240" w:lineRule="auto"/>
        <w:ind w:left="851" w:right="4" w:hanging="425"/>
        <w:contextualSpacing w:val="0"/>
        <w:jc w:val="both"/>
        <w:rPr>
          <w:rFonts w:ascii="Arial" w:hAnsi="Arial" w:cs="Arial"/>
          <w:sz w:val="24"/>
          <w:szCs w:val="24"/>
        </w:rPr>
      </w:pPr>
      <w:r w:rsidRPr="00230FE5">
        <w:rPr>
          <w:rFonts w:ascii="Arial" w:hAnsi="Arial" w:cs="Arial"/>
          <w:sz w:val="24"/>
          <w:szCs w:val="24"/>
        </w:rPr>
        <w:t>Perform</w:t>
      </w:r>
      <w:r w:rsidRPr="00230FE5">
        <w:rPr>
          <w:rFonts w:ascii="Arial" w:hAnsi="Arial" w:cs="Arial"/>
          <w:spacing w:val="7"/>
          <w:sz w:val="24"/>
          <w:szCs w:val="24"/>
        </w:rPr>
        <w:t xml:space="preserve"> </w:t>
      </w:r>
      <w:r w:rsidRPr="00230FE5">
        <w:rPr>
          <w:rFonts w:ascii="Arial" w:hAnsi="Arial" w:cs="Arial"/>
          <w:sz w:val="24"/>
          <w:szCs w:val="24"/>
        </w:rPr>
        <w:t>such</w:t>
      </w:r>
      <w:r w:rsidRPr="00230FE5">
        <w:rPr>
          <w:rFonts w:ascii="Arial" w:hAnsi="Arial" w:cs="Arial"/>
          <w:spacing w:val="7"/>
          <w:sz w:val="24"/>
          <w:szCs w:val="24"/>
        </w:rPr>
        <w:t xml:space="preserve"> </w:t>
      </w:r>
      <w:r w:rsidRPr="00230FE5">
        <w:rPr>
          <w:rFonts w:ascii="Arial" w:hAnsi="Arial" w:cs="Arial"/>
          <w:sz w:val="24"/>
          <w:szCs w:val="24"/>
        </w:rPr>
        <w:t>other</w:t>
      </w:r>
      <w:r w:rsidRPr="00230FE5">
        <w:rPr>
          <w:rFonts w:ascii="Arial" w:hAnsi="Arial" w:cs="Arial"/>
          <w:spacing w:val="7"/>
          <w:sz w:val="24"/>
          <w:szCs w:val="24"/>
        </w:rPr>
        <w:t xml:space="preserve"> </w:t>
      </w:r>
      <w:r w:rsidRPr="00230FE5">
        <w:rPr>
          <w:rFonts w:ascii="Arial" w:hAnsi="Arial" w:cs="Arial"/>
          <w:sz w:val="24"/>
          <w:szCs w:val="24"/>
        </w:rPr>
        <w:t>responsibilities</w:t>
      </w:r>
      <w:r w:rsidRPr="00230FE5">
        <w:rPr>
          <w:rFonts w:ascii="Arial" w:hAnsi="Arial" w:cs="Arial"/>
          <w:spacing w:val="7"/>
          <w:sz w:val="24"/>
          <w:szCs w:val="24"/>
        </w:rPr>
        <w:t xml:space="preserve"> </w:t>
      </w:r>
      <w:r w:rsidRPr="00230FE5">
        <w:rPr>
          <w:rFonts w:ascii="Arial" w:hAnsi="Arial" w:cs="Arial"/>
          <w:sz w:val="24"/>
          <w:szCs w:val="24"/>
        </w:rPr>
        <w:t>and</w:t>
      </w:r>
      <w:r w:rsidRPr="00230FE5">
        <w:rPr>
          <w:rFonts w:ascii="Arial" w:hAnsi="Arial" w:cs="Arial"/>
          <w:spacing w:val="7"/>
          <w:sz w:val="24"/>
          <w:szCs w:val="24"/>
        </w:rPr>
        <w:t xml:space="preserve"> </w:t>
      </w:r>
      <w:r w:rsidRPr="00230FE5">
        <w:rPr>
          <w:rFonts w:ascii="Arial" w:hAnsi="Arial" w:cs="Arial"/>
          <w:sz w:val="24"/>
          <w:szCs w:val="24"/>
        </w:rPr>
        <w:t>roles</w:t>
      </w:r>
      <w:r w:rsidRPr="00230FE5">
        <w:rPr>
          <w:rFonts w:ascii="Arial" w:hAnsi="Arial" w:cs="Arial"/>
          <w:spacing w:val="7"/>
          <w:sz w:val="24"/>
          <w:szCs w:val="24"/>
        </w:rPr>
        <w:t xml:space="preserve"> </w:t>
      </w:r>
      <w:r w:rsidRPr="00230FE5">
        <w:rPr>
          <w:rFonts w:ascii="Arial" w:hAnsi="Arial" w:cs="Arial"/>
          <w:sz w:val="24"/>
          <w:szCs w:val="24"/>
        </w:rPr>
        <w:t>as</w:t>
      </w:r>
      <w:r w:rsidRPr="00230FE5">
        <w:rPr>
          <w:rFonts w:ascii="Arial" w:hAnsi="Arial" w:cs="Arial"/>
          <w:spacing w:val="7"/>
          <w:sz w:val="24"/>
          <w:szCs w:val="24"/>
        </w:rPr>
        <w:t xml:space="preserve"> </w:t>
      </w:r>
      <w:r w:rsidRPr="00230FE5">
        <w:rPr>
          <w:rFonts w:ascii="Arial" w:hAnsi="Arial" w:cs="Arial"/>
          <w:sz w:val="24"/>
          <w:szCs w:val="24"/>
        </w:rPr>
        <w:t>directed</w:t>
      </w:r>
      <w:r w:rsidRPr="00230FE5">
        <w:rPr>
          <w:rFonts w:ascii="Arial" w:hAnsi="Arial" w:cs="Arial"/>
          <w:spacing w:val="7"/>
          <w:sz w:val="24"/>
          <w:szCs w:val="24"/>
        </w:rPr>
        <w:t xml:space="preserve"> </w:t>
      </w:r>
      <w:r w:rsidRPr="00230FE5">
        <w:rPr>
          <w:rFonts w:ascii="Arial" w:hAnsi="Arial" w:cs="Arial"/>
          <w:sz w:val="24"/>
          <w:szCs w:val="24"/>
        </w:rPr>
        <w:t>by</w:t>
      </w:r>
      <w:r w:rsidRPr="00230FE5">
        <w:rPr>
          <w:rFonts w:ascii="Arial" w:hAnsi="Arial" w:cs="Arial"/>
          <w:spacing w:val="7"/>
          <w:sz w:val="24"/>
          <w:szCs w:val="24"/>
        </w:rPr>
        <w:t xml:space="preserve"> </w:t>
      </w:r>
      <w:r w:rsidRPr="00230FE5">
        <w:rPr>
          <w:rFonts w:ascii="Arial" w:hAnsi="Arial" w:cs="Arial"/>
          <w:sz w:val="24"/>
          <w:szCs w:val="24"/>
        </w:rPr>
        <w:t>the</w:t>
      </w:r>
      <w:r w:rsidRPr="00230FE5">
        <w:rPr>
          <w:rFonts w:ascii="Arial" w:hAnsi="Arial" w:cs="Arial"/>
          <w:spacing w:val="7"/>
          <w:sz w:val="24"/>
          <w:szCs w:val="24"/>
        </w:rPr>
        <w:t xml:space="preserve"> </w:t>
      </w:r>
      <w:r w:rsidRPr="00230FE5">
        <w:rPr>
          <w:rFonts w:ascii="Arial" w:hAnsi="Arial" w:cs="Arial"/>
          <w:sz w:val="24"/>
          <w:szCs w:val="24"/>
        </w:rPr>
        <w:t>DOE</w:t>
      </w:r>
      <w:r w:rsidRPr="00230FE5">
        <w:rPr>
          <w:rFonts w:ascii="Arial" w:hAnsi="Arial" w:cs="Arial"/>
          <w:spacing w:val="-45"/>
          <w:sz w:val="24"/>
          <w:szCs w:val="24"/>
        </w:rPr>
        <w:t xml:space="preserve"> </w:t>
      </w:r>
      <w:r w:rsidRPr="00230FE5">
        <w:rPr>
          <w:rFonts w:ascii="Arial" w:hAnsi="Arial" w:cs="Arial"/>
          <w:sz w:val="24"/>
          <w:szCs w:val="24"/>
        </w:rPr>
        <w:t>Secretary through</w:t>
      </w:r>
      <w:r w:rsidRPr="00230FE5">
        <w:rPr>
          <w:rFonts w:ascii="Arial" w:hAnsi="Arial" w:cs="Arial"/>
          <w:spacing w:val="1"/>
          <w:sz w:val="24"/>
          <w:szCs w:val="24"/>
        </w:rPr>
        <w:t xml:space="preserve"> </w:t>
      </w:r>
      <w:r w:rsidRPr="00230FE5">
        <w:rPr>
          <w:rFonts w:ascii="Arial" w:hAnsi="Arial" w:cs="Arial"/>
          <w:sz w:val="24"/>
          <w:szCs w:val="24"/>
        </w:rPr>
        <w:t>a</w:t>
      </w:r>
      <w:r w:rsidRPr="00230FE5">
        <w:rPr>
          <w:rFonts w:ascii="Arial" w:hAnsi="Arial" w:cs="Arial"/>
          <w:spacing w:val="1"/>
          <w:sz w:val="24"/>
          <w:szCs w:val="24"/>
        </w:rPr>
        <w:t xml:space="preserve"> </w:t>
      </w:r>
      <w:r w:rsidRPr="00230FE5">
        <w:rPr>
          <w:rFonts w:ascii="Arial" w:hAnsi="Arial" w:cs="Arial"/>
          <w:sz w:val="24"/>
          <w:szCs w:val="24"/>
        </w:rPr>
        <w:t>separate</w:t>
      </w:r>
      <w:r w:rsidRPr="00230FE5">
        <w:rPr>
          <w:rFonts w:ascii="Arial" w:hAnsi="Arial" w:cs="Arial"/>
          <w:spacing w:val="1"/>
          <w:sz w:val="24"/>
          <w:szCs w:val="24"/>
        </w:rPr>
        <w:t xml:space="preserve"> </w:t>
      </w:r>
      <w:r w:rsidRPr="00230FE5">
        <w:rPr>
          <w:rFonts w:ascii="Arial" w:hAnsi="Arial" w:cs="Arial"/>
          <w:sz w:val="24"/>
          <w:szCs w:val="24"/>
        </w:rPr>
        <w:t>issuance.</w:t>
      </w:r>
    </w:p>
    <w:p w14:paraId="00F12574" w14:textId="77777777" w:rsidR="00D34679" w:rsidRPr="00D34679" w:rsidRDefault="00D34679" w:rsidP="00D34679">
      <w:pPr>
        <w:pStyle w:val="ListParagraph"/>
        <w:rPr>
          <w:rFonts w:ascii="Arial" w:hAnsi="Arial" w:cs="Arial"/>
          <w:sz w:val="24"/>
          <w:szCs w:val="24"/>
        </w:rPr>
      </w:pPr>
    </w:p>
    <w:p w14:paraId="5A3F6105" w14:textId="4DF3FA3E" w:rsidR="00045983" w:rsidRPr="00230FE5" w:rsidRDefault="00045983" w:rsidP="00271366">
      <w:pPr>
        <w:pStyle w:val="Heading1"/>
        <w:ind w:left="0" w:right="4"/>
        <w:rPr>
          <w:sz w:val="24"/>
          <w:szCs w:val="24"/>
        </w:rPr>
      </w:pPr>
      <w:r w:rsidRPr="00230FE5">
        <w:rPr>
          <w:sz w:val="24"/>
          <w:szCs w:val="24"/>
        </w:rPr>
        <w:t>RULE</w:t>
      </w:r>
      <w:r w:rsidRPr="00230FE5">
        <w:rPr>
          <w:spacing w:val="4"/>
          <w:sz w:val="24"/>
          <w:szCs w:val="24"/>
        </w:rPr>
        <w:t xml:space="preserve"> </w:t>
      </w:r>
      <w:r w:rsidR="00417ABA">
        <w:rPr>
          <w:sz w:val="24"/>
          <w:szCs w:val="24"/>
        </w:rPr>
        <w:t>6</w:t>
      </w:r>
    </w:p>
    <w:p w14:paraId="4C79E1D2" w14:textId="6ACE30D7" w:rsidR="00045983" w:rsidRPr="00816C88" w:rsidRDefault="00417ABA" w:rsidP="00816C88">
      <w:pPr>
        <w:pStyle w:val="NoSpacing"/>
        <w:jc w:val="center"/>
        <w:rPr>
          <w:rFonts w:ascii="Arial" w:hAnsi="Arial" w:cs="Arial"/>
          <w:b/>
          <w:lang w:val="en-SG"/>
        </w:rPr>
      </w:pPr>
      <w:r w:rsidRPr="00816C88">
        <w:rPr>
          <w:rFonts w:ascii="Arial" w:hAnsi="Arial" w:cs="Arial"/>
          <w:b/>
          <w:lang w:val="en-SG"/>
        </w:rPr>
        <w:t xml:space="preserve">TIMELINE OF IMPLEMENTATION, </w:t>
      </w:r>
      <w:proofErr w:type="gramStart"/>
      <w:r w:rsidRPr="00816C88">
        <w:rPr>
          <w:rFonts w:ascii="Arial" w:hAnsi="Arial" w:cs="Arial"/>
          <w:b/>
          <w:lang w:val="en-SG"/>
        </w:rPr>
        <w:t>SUSPENSION</w:t>
      </w:r>
      <w:proofErr w:type="gramEnd"/>
      <w:r w:rsidRPr="00816C88">
        <w:rPr>
          <w:rFonts w:ascii="Arial" w:hAnsi="Arial" w:cs="Arial"/>
          <w:b/>
          <w:lang w:val="en-SG"/>
        </w:rPr>
        <w:t xml:space="preserve"> </w:t>
      </w:r>
      <w:r w:rsidR="00B41E00" w:rsidRPr="00816C88">
        <w:rPr>
          <w:rFonts w:ascii="Arial" w:hAnsi="Arial" w:cs="Arial"/>
          <w:b/>
          <w:lang w:val="en-SG"/>
        </w:rPr>
        <w:t xml:space="preserve">                                                              </w:t>
      </w:r>
      <w:r w:rsidRPr="00816C88">
        <w:rPr>
          <w:rFonts w:ascii="Arial" w:hAnsi="Arial" w:cs="Arial"/>
          <w:b/>
          <w:lang w:val="en-SG"/>
        </w:rPr>
        <w:t>OR CARRY-OVER OF RPS COMPLIANCE</w:t>
      </w:r>
    </w:p>
    <w:p w14:paraId="03348E3D" w14:textId="77777777" w:rsidR="00816C88" w:rsidRPr="00230FE5" w:rsidRDefault="00816C88" w:rsidP="00816C88">
      <w:pPr>
        <w:pStyle w:val="NoSpacing"/>
      </w:pPr>
    </w:p>
    <w:p w14:paraId="2DEC0CB8" w14:textId="003720AD" w:rsidR="00C52B2D" w:rsidRDefault="00DF6BD3" w:rsidP="00271366">
      <w:pPr>
        <w:spacing w:line="244" w:lineRule="auto"/>
        <w:ind w:right="4"/>
        <w:jc w:val="both"/>
        <w:rPr>
          <w:rFonts w:ascii="Arial" w:hAnsi="Arial" w:cs="Arial"/>
          <w:bCs/>
          <w:sz w:val="24"/>
          <w:szCs w:val="24"/>
        </w:rPr>
      </w:pPr>
      <w:r>
        <w:rPr>
          <w:rFonts w:ascii="Arial" w:hAnsi="Arial" w:cs="Arial"/>
          <w:b/>
          <w:sz w:val="24"/>
          <w:szCs w:val="24"/>
        </w:rPr>
        <w:t xml:space="preserve">Section </w:t>
      </w:r>
      <w:r w:rsidR="004A27E8">
        <w:rPr>
          <w:rFonts w:ascii="Arial" w:hAnsi="Arial" w:cs="Arial"/>
          <w:b/>
          <w:sz w:val="24"/>
          <w:szCs w:val="24"/>
        </w:rPr>
        <w:t>1</w:t>
      </w:r>
      <w:r w:rsidR="00DA3D2E">
        <w:rPr>
          <w:rFonts w:ascii="Arial" w:hAnsi="Arial" w:cs="Arial"/>
          <w:b/>
          <w:sz w:val="24"/>
          <w:szCs w:val="24"/>
        </w:rPr>
        <w:t>8</w:t>
      </w:r>
      <w:r>
        <w:rPr>
          <w:rFonts w:ascii="Arial" w:hAnsi="Arial" w:cs="Arial"/>
          <w:b/>
          <w:sz w:val="24"/>
          <w:szCs w:val="24"/>
        </w:rPr>
        <w:t xml:space="preserve">.  Implementation Period.  </w:t>
      </w:r>
      <w:r w:rsidR="00550EDC">
        <w:rPr>
          <w:rFonts w:ascii="Arial" w:hAnsi="Arial" w:cs="Arial"/>
          <w:bCs/>
          <w:sz w:val="24"/>
          <w:szCs w:val="24"/>
        </w:rPr>
        <w:t>T</w:t>
      </w:r>
      <w:r w:rsidR="00553BD4">
        <w:rPr>
          <w:rFonts w:ascii="Arial" w:hAnsi="Arial" w:cs="Arial"/>
          <w:bCs/>
          <w:sz w:val="24"/>
          <w:szCs w:val="24"/>
        </w:rPr>
        <w:t xml:space="preserve">he </w:t>
      </w:r>
      <w:r>
        <w:rPr>
          <w:rFonts w:ascii="Arial" w:hAnsi="Arial" w:cs="Arial"/>
          <w:bCs/>
          <w:sz w:val="24"/>
          <w:szCs w:val="24"/>
        </w:rPr>
        <w:t xml:space="preserve">Compliance Year 1 per </w:t>
      </w:r>
      <w:r w:rsidR="00D478BB" w:rsidRPr="00D478BB">
        <w:rPr>
          <w:rFonts w:ascii="Arial" w:hAnsi="Arial" w:cs="Arial"/>
          <w:bCs/>
          <w:sz w:val="24"/>
          <w:szCs w:val="24"/>
        </w:rPr>
        <w:t xml:space="preserve">Missionary and Off-Grid Areas </w:t>
      </w:r>
      <w:r>
        <w:rPr>
          <w:rFonts w:ascii="Arial" w:hAnsi="Arial" w:cs="Arial"/>
          <w:bCs/>
          <w:sz w:val="24"/>
          <w:szCs w:val="24"/>
        </w:rPr>
        <w:t xml:space="preserve">shall be based on the </w:t>
      </w:r>
      <w:r w:rsidR="009938CD">
        <w:rPr>
          <w:rFonts w:ascii="Arial" w:hAnsi="Arial" w:cs="Arial"/>
          <w:bCs/>
          <w:sz w:val="24"/>
          <w:szCs w:val="24"/>
        </w:rPr>
        <w:t xml:space="preserve">Mandated Participant’s submitted </w:t>
      </w:r>
      <w:r>
        <w:rPr>
          <w:rFonts w:ascii="Arial" w:hAnsi="Arial" w:cs="Arial"/>
          <w:bCs/>
          <w:sz w:val="24"/>
          <w:szCs w:val="24"/>
        </w:rPr>
        <w:t xml:space="preserve">RPS </w:t>
      </w:r>
      <w:r w:rsidR="009938CD">
        <w:rPr>
          <w:rFonts w:ascii="Arial" w:hAnsi="Arial" w:cs="Arial"/>
          <w:bCs/>
          <w:sz w:val="24"/>
          <w:szCs w:val="24"/>
        </w:rPr>
        <w:t xml:space="preserve">Requirements and Compliance Plan, duly </w:t>
      </w:r>
      <w:r w:rsidR="009938CD" w:rsidRPr="00CA53FB">
        <w:rPr>
          <w:rFonts w:ascii="Arial" w:hAnsi="Arial" w:cs="Arial"/>
          <w:bCs/>
          <w:sz w:val="24"/>
          <w:szCs w:val="24"/>
        </w:rPr>
        <w:t>evaluated and validated</w:t>
      </w:r>
      <w:r w:rsidR="009938CD">
        <w:rPr>
          <w:rFonts w:ascii="Arial" w:hAnsi="Arial" w:cs="Arial"/>
          <w:bCs/>
          <w:sz w:val="24"/>
          <w:szCs w:val="24"/>
        </w:rPr>
        <w:t xml:space="preserve"> by the DOE through the RPSCT.</w:t>
      </w:r>
    </w:p>
    <w:p w14:paraId="4AF5E638" w14:textId="5DED4EC8" w:rsidR="00752B09" w:rsidRPr="002B67A6" w:rsidRDefault="00334C24" w:rsidP="00752B09">
      <w:pPr>
        <w:pStyle w:val="Body"/>
        <w:ind w:left="1418"/>
        <w:jc w:val="both"/>
        <w:rPr>
          <w:rFonts w:ascii="Arial" w:eastAsia="SimSun" w:hAnsi="Arial" w:cs="Arial"/>
          <w:strike/>
          <w:lang w:eastAsia="zh-CN"/>
        </w:rPr>
      </w:pPr>
      <w:r w:rsidRPr="00230FE5">
        <w:rPr>
          <w:rFonts w:ascii="Arial" w:hAnsi="Arial" w:cs="Arial"/>
          <w:b/>
        </w:rPr>
        <w:t xml:space="preserve">Section </w:t>
      </w:r>
      <w:r w:rsidR="00DA3D2E">
        <w:rPr>
          <w:rFonts w:ascii="Arial" w:hAnsi="Arial" w:cs="Arial"/>
          <w:b/>
        </w:rPr>
        <w:t>19</w:t>
      </w:r>
      <w:r w:rsidRPr="00230FE5">
        <w:rPr>
          <w:rFonts w:ascii="Arial" w:hAnsi="Arial" w:cs="Arial"/>
        </w:rPr>
        <w:t xml:space="preserve">. </w:t>
      </w:r>
      <w:r w:rsidRPr="00FE5CEC">
        <w:rPr>
          <w:rFonts w:ascii="Arial" w:hAnsi="Arial" w:cs="Arial"/>
          <w:b/>
          <w:iCs/>
        </w:rPr>
        <w:t>Carry-Over of Compliance</w:t>
      </w:r>
      <w:r w:rsidRPr="00FE5CEC">
        <w:rPr>
          <w:rFonts w:ascii="Arial" w:hAnsi="Arial" w:cs="Arial"/>
          <w:iCs/>
        </w:rPr>
        <w:t>.</w:t>
      </w:r>
      <w:r w:rsidRPr="00230FE5">
        <w:rPr>
          <w:rFonts w:ascii="Arial" w:hAnsi="Arial" w:cs="Arial"/>
          <w:spacing w:val="1"/>
        </w:rPr>
        <w:t xml:space="preserve"> </w:t>
      </w:r>
      <w:r w:rsidR="00752B09" w:rsidRPr="00652885">
        <w:rPr>
          <w:rFonts w:ascii="Arial" w:eastAsia="SimSun" w:hAnsi="Arial" w:cs="Arial"/>
          <w:lang w:eastAsia="zh-CN"/>
        </w:rPr>
        <w:t xml:space="preserve">The DOE may allow a Mandated Participant to carry-over its RPS compliance shortfall in any given year to the next succeeding year only, in accordance with the procedure below. </w:t>
      </w:r>
    </w:p>
    <w:p w14:paraId="568DBEFF" w14:textId="77777777" w:rsidR="00752B09" w:rsidRPr="005C2E13" w:rsidRDefault="00752B09" w:rsidP="00752B09">
      <w:pPr>
        <w:pStyle w:val="Body"/>
        <w:ind w:left="1418"/>
        <w:jc w:val="both"/>
        <w:rPr>
          <w:rFonts w:ascii="Arial" w:eastAsia="SimSun" w:hAnsi="Arial" w:cs="Arial"/>
          <w:lang w:eastAsia="zh-CN"/>
        </w:rPr>
      </w:pPr>
    </w:p>
    <w:p w14:paraId="6C90C404" w14:textId="66D12645" w:rsidR="00752B09" w:rsidRPr="009619F9" w:rsidRDefault="00752B09" w:rsidP="00752B09">
      <w:pPr>
        <w:ind w:left="1440"/>
        <w:rPr>
          <w:rFonts w:ascii="Arial" w:eastAsia="SimSun" w:hAnsi="Arial" w:cs="Arial"/>
          <w:sz w:val="24"/>
          <w:szCs w:val="24"/>
          <w:lang w:eastAsia="zh-CN"/>
        </w:rPr>
      </w:pPr>
      <w:r w:rsidRPr="009619F9">
        <w:rPr>
          <w:rFonts w:ascii="Arial" w:eastAsia="SimSun" w:hAnsi="Arial" w:cs="Arial"/>
          <w:sz w:val="24"/>
          <w:szCs w:val="24"/>
          <w:lang w:eastAsia="zh-CN"/>
        </w:rPr>
        <w:t>The request to carry-over the RPS compliance shall be addressed to the Composite Team with the following supporting documents:</w:t>
      </w:r>
    </w:p>
    <w:p w14:paraId="08BCCCD6" w14:textId="77777777" w:rsidR="00752B09" w:rsidRPr="009619F9" w:rsidRDefault="00752B09" w:rsidP="00752B09">
      <w:pPr>
        <w:pStyle w:val="ListParagraph"/>
        <w:numPr>
          <w:ilvl w:val="0"/>
          <w:numId w:val="48"/>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Proof of over-contracting and/or existence of force majeure:</w:t>
      </w:r>
    </w:p>
    <w:p w14:paraId="4E0AD920" w14:textId="77777777" w:rsidR="00752B09" w:rsidRPr="009619F9" w:rsidRDefault="00752B09" w:rsidP="00752B09">
      <w:pPr>
        <w:pStyle w:val="ListParagraph"/>
        <w:ind w:left="2220"/>
        <w:jc w:val="both"/>
        <w:rPr>
          <w:rFonts w:ascii="Arial" w:eastAsia="SimSun" w:hAnsi="Arial" w:cs="Arial"/>
          <w:sz w:val="24"/>
          <w:szCs w:val="24"/>
          <w:lang w:eastAsia="zh-CN"/>
        </w:rPr>
      </w:pPr>
    </w:p>
    <w:p w14:paraId="113880FC" w14:textId="77777777" w:rsidR="00752B09" w:rsidRPr="009619F9" w:rsidRDefault="00752B09" w:rsidP="00752B09">
      <w:pPr>
        <w:pStyle w:val="ListParagraph"/>
        <w:numPr>
          <w:ilvl w:val="0"/>
          <w:numId w:val="49"/>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 xml:space="preserve">If the request is based on over-contracting, the Mandated Participant’s Power Supply-Demand Outlook for the ten (10)-year planning period, status of Power Supply Agreements (PSAs) filed before the Energy Regulatory Commission (ERC), and other relevant data and information which establish that the Mandated Participant’s compliance with the minimum annual RPS requirement will result in over-contracting of power supply </w:t>
      </w:r>
      <w:proofErr w:type="gramStart"/>
      <w:r w:rsidRPr="009619F9">
        <w:rPr>
          <w:rFonts w:ascii="Arial" w:eastAsia="SimSun" w:hAnsi="Arial" w:cs="Arial"/>
          <w:sz w:val="24"/>
          <w:szCs w:val="24"/>
          <w:lang w:eastAsia="zh-CN"/>
        </w:rPr>
        <w:t>contracts;</w:t>
      </w:r>
      <w:proofErr w:type="gramEnd"/>
    </w:p>
    <w:p w14:paraId="3FB90DA7" w14:textId="77777777" w:rsidR="00752B09" w:rsidRPr="009619F9" w:rsidRDefault="00752B09" w:rsidP="00752B09">
      <w:pPr>
        <w:pStyle w:val="ListParagraph"/>
        <w:ind w:left="2940"/>
        <w:jc w:val="both"/>
        <w:rPr>
          <w:rFonts w:ascii="Arial" w:eastAsia="SimSun" w:hAnsi="Arial" w:cs="Arial"/>
          <w:sz w:val="24"/>
          <w:szCs w:val="24"/>
          <w:lang w:eastAsia="zh-CN"/>
        </w:rPr>
      </w:pPr>
    </w:p>
    <w:p w14:paraId="394D8BCC" w14:textId="77777777" w:rsidR="00752B09" w:rsidRPr="009619F9" w:rsidRDefault="00752B09" w:rsidP="00752B09">
      <w:pPr>
        <w:pStyle w:val="ListParagraph"/>
        <w:numPr>
          <w:ilvl w:val="0"/>
          <w:numId w:val="49"/>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If the request is based on force majeure, a certification from the RE Registrar confirming that in the Compliance Year subject of the request, circumstance/s beyond the control of the Mandated Participant exist/s, to wit:</w:t>
      </w:r>
    </w:p>
    <w:p w14:paraId="6EF8D990" w14:textId="77777777" w:rsidR="00752B09" w:rsidRPr="009619F9" w:rsidRDefault="00752B09" w:rsidP="00752B09">
      <w:pPr>
        <w:pStyle w:val="ListParagraph"/>
        <w:rPr>
          <w:rFonts w:ascii="Arial" w:eastAsia="SimSun" w:hAnsi="Arial" w:cs="Arial"/>
          <w:sz w:val="24"/>
          <w:szCs w:val="24"/>
          <w:lang w:eastAsia="zh-CN"/>
        </w:rPr>
      </w:pPr>
    </w:p>
    <w:p w14:paraId="5BBF5BF4" w14:textId="0D431B1F" w:rsidR="00752B09" w:rsidRPr="009619F9" w:rsidRDefault="00752B09" w:rsidP="00752B09">
      <w:pPr>
        <w:pStyle w:val="ListParagraph"/>
        <w:numPr>
          <w:ilvl w:val="0"/>
          <w:numId w:val="50"/>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That the supply from Eligible RE Facilities are inadequate to meet the</w:t>
      </w:r>
      <w:r>
        <w:rPr>
          <w:rFonts w:ascii="Arial" w:eastAsia="SimSun" w:hAnsi="Arial" w:cs="Arial"/>
          <w:sz w:val="24"/>
          <w:szCs w:val="24"/>
          <w:lang w:eastAsia="zh-CN"/>
        </w:rPr>
        <w:t xml:space="preserve"> Optimal Supply </w:t>
      </w:r>
      <w:proofErr w:type="gramStart"/>
      <w:r>
        <w:rPr>
          <w:rFonts w:ascii="Arial" w:eastAsia="SimSun" w:hAnsi="Arial" w:cs="Arial"/>
          <w:sz w:val="24"/>
          <w:szCs w:val="24"/>
          <w:lang w:eastAsia="zh-CN"/>
        </w:rPr>
        <w:t>Mix</w:t>
      </w:r>
      <w:r w:rsidRPr="009619F9">
        <w:rPr>
          <w:rFonts w:ascii="Arial" w:eastAsia="SimSun" w:hAnsi="Arial" w:cs="Arial"/>
          <w:sz w:val="24"/>
          <w:szCs w:val="24"/>
          <w:lang w:eastAsia="zh-CN"/>
        </w:rPr>
        <w:t>;</w:t>
      </w:r>
      <w:proofErr w:type="gramEnd"/>
    </w:p>
    <w:p w14:paraId="5737762F" w14:textId="77777777" w:rsidR="00752B09" w:rsidRPr="009619F9" w:rsidRDefault="00752B09" w:rsidP="00752B09">
      <w:pPr>
        <w:pStyle w:val="ListParagraph"/>
        <w:ind w:left="3300"/>
        <w:jc w:val="both"/>
        <w:rPr>
          <w:rFonts w:ascii="Arial" w:eastAsia="SimSun" w:hAnsi="Arial" w:cs="Arial"/>
          <w:sz w:val="24"/>
          <w:szCs w:val="24"/>
          <w:lang w:eastAsia="zh-CN"/>
        </w:rPr>
      </w:pPr>
    </w:p>
    <w:p w14:paraId="05BDBB0D" w14:textId="15B91A11" w:rsidR="00752B09" w:rsidRPr="009619F9" w:rsidRDefault="00752B09" w:rsidP="00752B09">
      <w:pPr>
        <w:pStyle w:val="ListParagraph"/>
        <w:numPr>
          <w:ilvl w:val="0"/>
          <w:numId w:val="50"/>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 xml:space="preserve">That the </w:t>
      </w:r>
      <w:r w:rsidR="00242167">
        <w:rPr>
          <w:rFonts w:ascii="Arial" w:eastAsia="SimSun" w:hAnsi="Arial" w:cs="Arial"/>
          <w:sz w:val="24"/>
          <w:szCs w:val="24"/>
          <w:lang w:eastAsia="zh-CN"/>
        </w:rPr>
        <w:t xml:space="preserve">supply of </w:t>
      </w:r>
      <w:r w:rsidRPr="009619F9">
        <w:rPr>
          <w:rFonts w:ascii="Arial" w:eastAsia="SimSun" w:hAnsi="Arial" w:cs="Arial"/>
          <w:sz w:val="24"/>
          <w:szCs w:val="24"/>
          <w:lang w:eastAsia="zh-CN"/>
        </w:rPr>
        <w:t xml:space="preserve">RECs </w:t>
      </w:r>
      <w:r w:rsidR="00242167">
        <w:rPr>
          <w:rFonts w:ascii="Arial" w:eastAsia="SimSun" w:hAnsi="Arial" w:cs="Arial"/>
          <w:sz w:val="24"/>
          <w:szCs w:val="24"/>
          <w:lang w:eastAsia="zh-CN"/>
        </w:rPr>
        <w:t>is</w:t>
      </w:r>
      <w:r w:rsidRPr="009619F9">
        <w:rPr>
          <w:rFonts w:ascii="Arial" w:eastAsia="SimSun" w:hAnsi="Arial" w:cs="Arial"/>
          <w:sz w:val="24"/>
          <w:szCs w:val="24"/>
          <w:lang w:eastAsia="zh-CN"/>
        </w:rPr>
        <w:t xml:space="preserve"> inadequate to meet the RPS </w:t>
      </w:r>
      <w:proofErr w:type="gramStart"/>
      <w:r w:rsidRPr="009619F9">
        <w:rPr>
          <w:rFonts w:ascii="Arial" w:eastAsia="SimSun" w:hAnsi="Arial" w:cs="Arial"/>
          <w:sz w:val="24"/>
          <w:szCs w:val="24"/>
          <w:lang w:eastAsia="zh-CN"/>
        </w:rPr>
        <w:t>requirement;</w:t>
      </w:r>
      <w:proofErr w:type="gramEnd"/>
    </w:p>
    <w:p w14:paraId="5ABD8A42" w14:textId="77777777" w:rsidR="00752B09" w:rsidRPr="009619F9" w:rsidRDefault="00752B09" w:rsidP="00752B09">
      <w:pPr>
        <w:pStyle w:val="ListParagraph"/>
        <w:ind w:left="3300"/>
        <w:jc w:val="both"/>
        <w:rPr>
          <w:rFonts w:ascii="Arial" w:eastAsia="SimSun" w:hAnsi="Arial" w:cs="Arial"/>
          <w:sz w:val="24"/>
          <w:szCs w:val="24"/>
          <w:lang w:eastAsia="zh-CN"/>
        </w:rPr>
      </w:pPr>
    </w:p>
    <w:p w14:paraId="77B9F4E0" w14:textId="19A4FCE0" w:rsidR="00752B09" w:rsidRDefault="00752B09" w:rsidP="00752B09">
      <w:pPr>
        <w:pStyle w:val="ListParagraph"/>
        <w:numPr>
          <w:ilvl w:val="0"/>
          <w:numId w:val="50"/>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That the</w:t>
      </w:r>
      <w:r w:rsidR="00242167">
        <w:rPr>
          <w:rFonts w:ascii="Arial" w:eastAsia="SimSun" w:hAnsi="Arial" w:cs="Arial"/>
          <w:sz w:val="24"/>
          <w:szCs w:val="24"/>
          <w:lang w:eastAsia="zh-CN"/>
        </w:rPr>
        <w:t xml:space="preserve">re is unavailable capacity from the transmission and/or relevant distribution network to </w:t>
      </w:r>
      <w:r w:rsidR="00242167">
        <w:rPr>
          <w:rFonts w:ascii="Arial" w:eastAsia="SimSun" w:hAnsi="Arial" w:cs="Arial"/>
          <w:sz w:val="24"/>
          <w:szCs w:val="24"/>
          <w:lang w:eastAsia="zh-CN"/>
        </w:rPr>
        <w:lastRenderedPageBreak/>
        <w:t>transport the</w:t>
      </w:r>
      <w:r w:rsidRPr="009619F9">
        <w:rPr>
          <w:rFonts w:ascii="Arial" w:eastAsia="SimSun" w:hAnsi="Arial" w:cs="Arial"/>
          <w:sz w:val="24"/>
          <w:szCs w:val="24"/>
          <w:lang w:eastAsia="zh-CN"/>
        </w:rPr>
        <w:t xml:space="preserve"> Eligible RE Facilities to the </w:t>
      </w:r>
      <w:r w:rsidR="00242167">
        <w:rPr>
          <w:rFonts w:ascii="Arial" w:eastAsia="SimSun" w:hAnsi="Arial" w:cs="Arial"/>
          <w:sz w:val="24"/>
          <w:szCs w:val="24"/>
          <w:lang w:eastAsia="zh-CN"/>
        </w:rPr>
        <w:t xml:space="preserve">Missionary and Off-Grid </w:t>
      </w:r>
      <w:proofErr w:type="gramStart"/>
      <w:r w:rsidR="00242167">
        <w:rPr>
          <w:rFonts w:ascii="Arial" w:eastAsia="SimSun" w:hAnsi="Arial" w:cs="Arial"/>
          <w:sz w:val="24"/>
          <w:szCs w:val="24"/>
          <w:lang w:eastAsia="zh-CN"/>
        </w:rPr>
        <w:t>Areas</w:t>
      </w:r>
      <w:r w:rsidRPr="009619F9">
        <w:rPr>
          <w:rFonts w:ascii="Arial" w:eastAsia="SimSun" w:hAnsi="Arial" w:cs="Arial"/>
          <w:sz w:val="24"/>
          <w:szCs w:val="24"/>
          <w:lang w:eastAsia="zh-CN"/>
        </w:rPr>
        <w:t>;</w:t>
      </w:r>
      <w:proofErr w:type="gramEnd"/>
    </w:p>
    <w:p w14:paraId="6985DE69" w14:textId="77777777" w:rsidR="00242167" w:rsidRPr="009619F9" w:rsidRDefault="00242167" w:rsidP="009619F9">
      <w:pPr>
        <w:pBdr>
          <w:top w:val="nil"/>
          <w:left w:val="nil"/>
          <w:bottom w:val="nil"/>
          <w:right w:val="nil"/>
          <w:between w:val="nil"/>
          <w:bar w:val="nil"/>
        </w:pBdr>
        <w:spacing w:after="0" w:line="240" w:lineRule="auto"/>
        <w:jc w:val="both"/>
        <w:rPr>
          <w:rFonts w:ascii="Arial" w:eastAsia="SimSun" w:hAnsi="Arial" w:cs="Arial"/>
          <w:sz w:val="24"/>
          <w:szCs w:val="24"/>
          <w:lang w:eastAsia="zh-CN"/>
        </w:rPr>
      </w:pPr>
    </w:p>
    <w:p w14:paraId="33F43FFE" w14:textId="77777777" w:rsidR="00752B09" w:rsidRPr="009619F9" w:rsidRDefault="00752B09" w:rsidP="00752B09">
      <w:pPr>
        <w:pStyle w:val="ListParagraph"/>
        <w:numPr>
          <w:ilvl w:val="0"/>
          <w:numId w:val="49"/>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If the circumstances cited as force majeure are not among those mentioned in the immediately preceding subsection, proof establishing a causal relation between circumstance, consideration, or condition, economic or otherwise, and the Mandated Participant’s RPS compliance shortfall, with a narrative of the Mandated Participant’s efforts to comply with the RPS requirement.</w:t>
      </w:r>
    </w:p>
    <w:p w14:paraId="3C47CE9D" w14:textId="77777777" w:rsidR="00752B09" w:rsidRPr="009619F9" w:rsidRDefault="00752B09" w:rsidP="00752B09">
      <w:pPr>
        <w:pStyle w:val="ListParagraph"/>
        <w:ind w:left="3660"/>
        <w:jc w:val="both"/>
        <w:rPr>
          <w:rFonts w:ascii="Arial" w:eastAsia="SimSun" w:hAnsi="Arial" w:cs="Arial"/>
          <w:sz w:val="24"/>
          <w:szCs w:val="24"/>
          <w:lang w:eastAsia="zh-CN"/>
        </w:rPr>
      </w:pPr>
    </w:p>
    <w:p w14:paraId="29CE209F" w14:textId="77777777" w:rsidR="00752B09" w:rsidRPr="009619F9" w:rsidRDefault="00752B09" w:rsidP="00752B09">
      <w:pPr>
        <w:pStyle w:val="ListParagraph"/>
        <w:numPr>
          <w:ilvl w:val="0"/>
          <w:numId w:val="48"/>
        </w:numPr>
        <w:pBdr>
          <w:top w:val="nil"/>
          <w:left w:val="nil"/>
          <w:bottom w:val="nil"/>
          <w:right w:val="nil"/>
          <w:between w:val="nil"/>
          <w:bar w:val="nil"/>
        </w:pBdr>
        <w:spacing w:after="0" w:line="240" w:lineRule="auto"/>
        <w:contextualSpacing w:val="0"/>
        <w:jc w:val="both"/>
        <w:rPr>
          <w:rFonts w:ascii="Arial" w:eastAsia="SimSun" w:hAnsi="Arial" w:cs="Arial"/>
          <w:sz w:val="24"/>
          <w:szCs w:val="24"/>
          <w:lang w:eastAsia="zh-CN"/>
        </w:rPr>
      </w:pPr>
      <w:r w:rsidRPr="009619F9">
        <w:rPr>
          <w:rFonts w:ascii="Arial" w:eastAsia="SimSun" w:hAnsi="Arial" w:cs="Arial"/>
          <w:sz w:val="24"/>
          <w:szCs w:val="24"/>
          <w:lang w:eastAsia="zh-CN"/>
        </w:rPr>
        <w:t>RPS Compliance Plan for the one (1)-year carry-over period (i.e., RPS requirement for the year plus RPS compliance shortfall) duly adopted by the Mandated Participant through Board Resolution or its equivalent, as certified by its corporate secretary or its President, if unincorporated.</w:t>
      </w:r>
    </w:p>
    <w:p w14:paraId="63C64774" w14:textId="77777777" w:rsidR="00752B09" w:rsidRDefault="00752B09" w:rsidP="00752B09">
      <w:pPr>
        <w:pStyle w:val="Body"/>
        <w:jc w:val="both"/>
        <w:rPr>
          <w:rFonts w:ascii="Arial" w:eastAsia="SimSun" w:hAnsi="Arial" w:cs="Arial"/>
          <w:b/>
          <w:bCs/>
          <w:lang w:eastAsia="zh-CN"/>
        </w:rPr>
      </w:pPr>
    </w:p>
    <w:p w14:paraId="48B02939" w14:textId="77777777" w:rsidR="00752B09" w:rsidRDefault="00752B09" w:rsidP="00752B09">
      <w:pPr>
        <w:pStyle w:val="Body"/>
        <w:ind w:left="1418"/>
        <w:jc w:val="both"/>
        <w:rPr>
          <w:rFonts w:ascii="Arial" w:eastAsia="SimSun" w:hAnsi="Arial" w:cs="Arial"/>
          <w:lang w:eastAsia="zh-CN"/>
        </w:rPr>
      </w:pPr>
      <w:r w:rsidRPr="00652885">
        <w:rPr>
          <w:rFonts w:ascii="Arial" w:eastAsia="SimSun" w:hAnsi="Arial" w:cs="Arial"/>
          <w:lang w:eastAsia="zh-CN"/>
        </w:rPr>
        <w:t xml:space="preserve">Upon recommendation of the Composite Team, the DOE may approve the request and the RPS Compliance Plan. The request to carry-over RPS compliance shall be deemed approved by the DOE after the lapse of sixty (60) days from submission of complete supporting documents; </w:t>
      </w:r>
      <w:r w:rsidRPr="00F707E6">
        <w:rPr>
          <w:rFonts w:ascii="Arial" w:eastAsia="SimSun" w:hAnsi="Arial" w:cs="Arial"/>
          <w:i/>
          <w:iCs/>
          <w:lang w:eastAsia="zh-CN"/>
        </w:rPr>
        <w:t>Provided</w:t>
      </w:r>
      <w:r w:rsidRPr="00652885">
        <w:rPr>
          <w:rFonts w:ascii="Arial" w:eastAsia="SimSun" w:hAnsi="Arial" w:cs="Arial"/>
          <w:lang w:eastAsia="zh-CN"/>
        </w:rPr>
        <w:t xml:space="preserve">, </w:t>
      </w:r>
      <w:proofErr w:type="gramStart"/>
      <w:r w:rsidRPr="00652885">
        <w:rPr>
          <w:rFonts w:ascii="Arial" w:eastAsia="SimSun" w:hAnsi="Arial" w:cs="Arial"/>
          <w:lang w:eastAsia="zh-CN"/>
        </w:rPr>
        <w:t>That</w:t>
      </w:r>
      <w:proofErr w:type="gramEnd"/>
      <w:r w:rsidRPr="00652885">
        <w:rPr>
          <w:rFonts w:ascii="Arial" w:eastAsia="SimSun" w:hAnsi="Arial" w:cs="Arial"/>
          <w:lang w:eastAsia="zh-CN"/>
        </w:rPr>
        <w:t xml:space="preserve"> from the date of the notice to the Mandated Participant to rectify its submission, the 60-day period shall be tolled and shall continue to run only on the date of submission of the rectified documents.</w:t>
      </w:r>
    </w:p>
    <w:p w14:paraId="79960F1E" w14:textId="77777777" w:rsidR="00752B09" w:rsidRDefault="00752B09" w:rsidP="009619F9">
      <w:pPr>
        <w:pStyle w:val="BodyText"/>
        <w:spacing w:line="244" w:lineRule="auto"/>
        <w:ind w:right="4"/>
        <w:jc w:val="both"/>
        <w:rPr>
          <w:rFonts w:ascii="Arial" w:hAnsi="Arial" w:cs="Arial"/>
          <w:sz w:val="24"/>
          <w:szCs w:val="24"/>
        </w:rPr>
      </w:pPr>
    </w:p>
    <w:p w14:paraId="5BA391DA" w14:textId="2D1F41EC" w:rsidR="00CB2228" w:rsidRDefault="00CB2228" w:rsidP="009619F9">
      <w:pPr>
        <w:pStyle w:val="BodyText"/>
        <w:spacing w:line="244" w:lineRule="auto"/>
        <w:ind w:right="4"/>
        <w:jc w:val="both"/>
      </w:pPr>
    </w:p>
    <w:p w14:paraId="48FAAF3F" w14:textId="64BE8137" w:rsidR="006A4EC8" w:rsidRPr="00230FE5" w:rsidRDefault="006A4EC8" w:rsidP="00271366">
      <w:pPr>
        <w:pStyle w:val="Heading1"/>
        <w:ind w:left="0" w:right="4"/>
        <w:rPr>
          <w:sz w:val="24"/>
          <w:szCs w:val="24"/>
        </w:rPr>
      </w:pPr>
      <w:r w:rsidRPr="00230FE5">
        <w:rPr>
          <w:sz w:val="24"/>
          <w:szCs w:val="24"/>
        </w:rPr>
        <w:t>RULE</w:t>
      </w:r>
      <w:r w:rsidRPr="00230FE5">
        <w:rPr>
          <w:spacing w:val="4"/>
          <w:sz w:val="24"/>
          <w:szCs w:val="24"/>
        </w:rPr>
        <w:t xml:space="preserve"> </w:t>
      </w:r>
      <w:r w:rsidR="00A847CA">
        <w:rPr>
          <w:sz w:val="24"/>
          <w:szCs w:val="24"/>
        </w:rPr>
        <w:t>7</w:t>
      </w:r>
    </w:p>
    <w:p w14:paraId="5421CFB7" w14:textId="33057F0D" w:rsidR="006A4EC8" w:rsidRPr="00046F84" w:rsidRDefault="00A847CA" w:rsidP="00046F84">
      <w:pPr>
        <w:pStyle w:val="Heading1"/>
        <w:ind w:left="0" w:right="4"/>
        <w:rPr>
          <w:sz w:val="24"/>
          <w:szCs w:val="24"/>
        </w:rPr>
      </w:pPr>
      <w:r w:rsidRPr="00046F84">
        <w:rPr>
          <w:sz w:val="24"/>
          <w:szCs w:val="24"/>
        </w:rPr>
        <w:t>REPORTORIAL REQUIREMENTS, PROHIBITED ACTS AND SANCTIONS</w:t>
      </w:r>
    </w:p>
    <w:p w14:paraId="74E7DD93" w14:textId="77777777" w:rsidR="002E015D" w:rsidRPr="00230FE5" w:rsidRDefault="002E015D" w:rsidP="002E015D">
      <w:pPr>
        <w:pStyle w:val="NoSpacing"/>
      </w:pPr>
    </w:p>
    <w:p w14:paraId="2949A11C" w14:textId="0293B7F1" w:rsidR="005B732A" w:rsidRDefault="00435E26" w:rsidP="00271366">
      <w:pPr>
        <w:pStyle w:val="BodyText"/>
        <w:spacing w:line="244" w:lineRule="auto"/>
        <w:ind w:right="4"/>
        <w:jc w:val="both"/>
        <w:rPr>
          <w:rFonts w:ascii="Arial" w:hAnsi="Arial" w:cs="Arial"/>
          <w:sz w:val="24"/>
          <w:szCs w:val="24"/>
        </w:rPr>
      </w:pPr>
      <w:r w:rsidRPr="00230FE5">
        <w:rPr>
          <w:rFonts w:ascii="Arial" w:hAnsi="Arial" w:cs="Arial"/>
          <w:b/>
          <w:sz w:val="24"/>
          <w:szCs w:val="24"/>
        </w:rPr>
        <w:t xml:space="preserve">Section </w:t>
      </w:r>
      <w:r w:rsidR="005B732A">
        <w:rPr>
          <w:rFonts w:ascii="Arial" w:hAnsi="Arial" w:cs="Arial"/>
          <w:b/>
          <w:sz w:val="24"/>
          <w:szCs w:val="24"/>
        </w:rPr>
        <w:t>2</w:t>
      </w:r>
      <w:r w:rsidR="00DA3D2E">
        <w:rPr>
          <w:rFonts w:ascii="Arial" w:hAnsi="Arial" w:cs="Arial"/>
          <w:b/>
          <w:sz w:val="24"/>
          <w:szCs w:val="24"/>
        </w:rPr>
        <w:t>0</w:t>
      </w:r>
      <w:r w:rsidRPr="00230FE5">
        <w:rPr>
          <w:rFonts w:ascii="Arial" w:hAnsi="Arial" w:cs="Arial"/>
          <w:sz w:val="24"/>
          <w:szCs w:val="24"/>
        </w:rPr>
        <w:t xml:space="preserve">. </w:t>
      </w:r>
      <w:r w:rsidR="005B732A">
        <w:rPr>
          <w:rFonts w:ascii="Arial" w:hAnsi="Arial" w:cs="Arial"/>
          <w:b/>
          <w:iCs/>
          <w:sz w:val="24"/>
          <w:szCs w:val="24"/>
        </w:rPr>
        <w:t>Reportorial Requirements</w:t>
      </w:r>
      <w:r w:rsidRPr="00FE5CEC">
        <w:rPr>
          <w:rFonts w:ascii="Arial" w:hAnsi="Arial" w:cs="Arial"/>
          <w:iCs/>
          <w:sz w:val="24"/>
          <w:szCs w:val="24"/>
        </w:rPr>
        <w:t xml:space="preserve">.  </w:t>
      </w:r>
      <w:r w:rsidRPr="00230FE5">
        <w:rPr>
          <w:rFonts w:ascii="Arial" w:hAnsi="Arial" w:cs="Arial"/>
          <w:sz w:val="24"/>
          <w:szCs w:val="24"/>
        </w:rPr>
        <w:t xml:space="preserve"> The Mandated Participants shall submit compliance reports to</w:t>
      </w:r>
      <w:r w:rsidRPr="00230FE5">
        <w:rPr>
          <w:rFonts w:ascii="Arial" w:hAnsi="Arial" w:cs="Arial"/>
          <w:spacing w:val="1"/>
          <w:sz w:val="24"/>
          <w:szCs w:val="24"/>
        </w:rPr>
        <w:t xml:space="preserve"> </w:t>
      </w:r>
      <w:r w:rsidRPr="00230FE5">
        <w:rPr>
          <w:rFonts w:ascii="Arial" w:hAnsi="Arial" w:cs="Arial"/>
          <w:sz w:val="24"/>
          <w:szCs w:val="24"/>
        </w:rPr>
        <w:t xml:space="preserve">the DOE </w:t>
      </w:r>
      <w:r w:rsidR="005B732A">
        <w:rPr>
          <w:rFonts w:ascii="Arial" w:hAnsi="Arial" w:cs="Arial"/>
          <w:sz w:val="24"/>
          <w:szCs w:val="24"/>
        </w:rPr>
        <w:t xml:space="preserve">no later than 15 March of each year. In </w:t>
      </w:r>
      <w:r w:rsidR="00B132E7" w:rsidRPr="0029010E">
        <w:rPr>
          <w:rFonts w:ascii="Arial" w:hAnsi="Arial" w:cs="Arial"/>
          <w:sz w:val="24"/>
          <w:szCs w:val="24"/>
        </w:rPr>
        <w:t>the</w:t>
      </w:r>
      <w:r w:rsidR="00B132E7">
        <w:rPr>
          <w:rFonts w:ascii="Arial" w:hAnsi="Arial" w:cs="Arial"/>
          <w:sz w:val="24"/>
          <w:szCs w:val="24"/>
        </w:rPr>
        <w:t xml:space="preserve"> </w:t>
      </w:r>
      <w:r w:rsidR="005B732A">
        <w:rPr>
          <w:rFonts w:ascii="Arial" w:hAnsi="Arial" w:cs="Arial"/>
          <w:sz w:val="24"/>
          <w:szCs w:val="24"/>
        </w:rPr>
        <w:t xml:space="preserve">case of DUs, </w:t>
      </w:r>
      <w:r w:rsidR="00D27016">
        <w:rPr>
          <w:rFonts w:ascii="Arial" w:hAnsi="Arial" w:cs="Arial"/>
          <w:sz w:val="24"/>
          <w:szCs w:val="24"/>
        </w:rPr>
        <w:t>all</w:t>
      </w:r>
      <w:r w:rsidR="005B732A">
        <w:rPr>
          <w:rFonts w:ascii="Arial" w:hAnsi="Arial" w:cs="Arial"/>
          <w:sz w:val="24"/>
          <w:szCs w:val="24"/>
        </w:rPr>
        <w:t xml:space="preserve"> data sets and information shall be consistent with their most recent DDP submission</w:t>
      </w:r>
      <w:r w:rsidR="00D27016">
        <w:rPr>
          <w:rFonts w:ascii="Arial" w:hAnsi="Arial" w:cs="Arial"/>
          <w:sz w:val="24"/>
          <w:szCs w:val="24"/>
        </w:rPr>
        <w:t>. Pursuant to Section 35 of the RE Act, the DOE shall impose appropriate sanctions against any Mandated Participant for non-compliance or violation of this Rules, including non-submission of</w:t>
      </w:r>
      <w:r w:rsidR="00AB1924">
        <w:rPr>
          <w:rFonts w:ascii="Arial" w:hAnsi="Arial" w:cs="Arial"/>
          <w:sz w:val="24"/>
          <w:szCs w:val="24"/>
        </w:rPr>
        <w:t xml:space="preserve"> any of</w:t>
      </w:r>
      <w:r w:rsidR="00D27016">
        <w:rPr>
          <w:rFonts w:ascii="Arial" w:hAnsi="Arial" w:cs="Arial"/>
          <w:sz w:val="24"/>
          <w:szCs w:val="24"/>
        </w:rPr>
        <w:t xml:space="preserve"> the following </w:t>
      </w:r>
      <w:r w:rsidR="00AB1924">
        <w:rPr>
          <w:rFonts w:ascii="Arial" w:hAnsi="Arial" w:cs="Arial"/>
          <w:sz w:val="24"/>
          <w:szCs w:val="24"/>
        </w:rPr>
        <w:t xml:space="preserve">documents per </w:t>
      </w:r>
      <w:r w:rsidR="00D478BB" w:rsidRPr="00D478BB">
        <w:rPr>
          <w:rFonts w:ascii="Arial" w:hAnsi="Arial" w:cs="Arial"/>
          <w:sz w:val="24"/>
          <w:szCs w:val="24"/>
        </w:rPr>
        <w:t>Missionary and Off-Grid Areas</w:t>
      </w:r>
      <w:r w:rsidR="00AB1924">
        <w:rPr>
          <w:rFonts w:ascii="Arial" w:hAnsi="Arial" w:cs="Arial"/>
          <w:sz w:val="24"/>
          <w:szCs w:val="24"/>
        </w:rPr>
        <w:t>:</w:t>
      </w:r>
    </w:p>
    <w:p w14:paraId="58E32069" w14:textId="77777777" w:rsidR="002D340E" w:rsidRDefault="002D340E" w:rsidP="00271366">
      <w:pPr>
        <w:pStyle w:val="BodyText"/>
        <w:spacing w:line="244" w:lineRule="auto"/>
        <w:ind w:right="4"/>
        <w:jc w:val="both"/>
        <w:rPr>
          <w:rFonts w:ascii="Arial" w:hAnsi="Arial" w:cs="Arial"/>
          <w:sz w:val="24"/>
          <w:szCs w:val="24"/>
        </w:rPr>
      </w:pPr>
    </w:p>
    <w:p w14:paraId="58CED8FF" w14:textId="77777777" w:rsidR="00CD6D0C" w:rsidRPr="00605EC2" w:rsidRDefault="009D5482" w:rsidP="00271366">
      <w:pPr>
        <w:pStyle w:val="BodyText"/>
        <w:numPr>
          <w:ilvl w:val="0"/>
          <w:numId w:val="30"/>
        </w:numPr>
        <w:spacing w:line="244" w:lineRule="auto"/>
        <w:ind w:left="851" w:right="4" w:hanging="425"/>
        <w:jc w:val="both"/>
        <w:rPr>
          <w:rFonts w:ascii="Arial" w:hAnsi="Arial" w:cs="Arial"/>
          <w:b/>
          <w:sz w:val="24"/>
          <w:szCs w:val="24"/>
        </w:rPr>
      </w:pPr>
      <w:r>
        <w:rPr>
          <w:rFonts w:ascii="Arial" w:hAnsi="Arial" w:cs="Arial"/>
          <w:sz w:val="24"/>
          <w:szCs w:val="24"/>
        </w:rPr>
        <w:t xml:space="preserve">Power Supply </w:t>
      </w:r>
      <w:proofErr w:type="gramStart"/>
      <w:r>
        <w:rPr>
          <w:rFonts w:ascii="Arial" w:hAnsi="Arial" w:cs="Arial"/>
          <w:sz w:val="24"/>
          <w:szCs w:val="24"/>
        </w:rPr>
        <w:t>Situation</w:t>
      </w:r>
      <w:r w:rsidR="00CD6D0C">
        <w:rPr>
          <w:rFonts w:ascii="Arial" w:hAnsi="Arial" w:cs="Arial"/>
          <w:sz w:val="24"/>
          <w:szCs w:val="24"/>
        </w:rPr>
        <w:t>;</w:t>
      </w:r>
      <w:proofErr w:type="gramEnd"/>
    </w:p>
    <w:p w14:paraId="39C33DC9" w14:textId="77777777" w:rsidR="00CD6D0C" w:rsidRPr="00CB2228" w:rsidRDefault="00CD6D0C" w:rsidP="00605EC2">
      <w:pPr>
        <w:pStyle w:val="BodyText"/>
        <w:spacing w:line="244" w:lineRule="auto"/>
        <w:ind w:left="851" w:right="4"/>
        <w:jc w:val="both"/>
        <w:rPr>
          <w:rFonts w:ascii="Arial" w:hAnsi="Arial" w:cs="Arial"/>
          <w:b/>
          <w:sz w:val="20"/>
          <w:szCs w:val="20"/>
        </w:rPr>
      </w:pPr>
    </w:p>
    <w:p w14:paraId="214EA3E5" w14:textId="485B1861" w:rsidR="007E1865" w:rsidRPr="00605EC2" w:rsidRDefault="007E1865" w:rsidP="00605EC2">
      <w:pPr>
        <w:pStyle w:val="BodyText"/>
        <w:numPr>
          <w:ilvl w:val="0"/>
          <w:numId w:val="30"/>
        </w:numPr>
        <w:spacing w:line="244" w:lineRule="auto"/>
        <w:ind w:left="851" w:right="4" w:hanging="425"/>
        <w:jc w:val="both"/>
        <w:rPr>
          <w:rFonts w:ascii="Arial" w:hAnsi="Arial" w:cs="Arial"/>
          <w:b/>
          <w:sz w:val="24"/>
          <w:szCs w:val="24"/>
        </w:rPr>
      </w:pPr>
      <w:r>
        <w:rPr>
          <w:rFonts w:ascii="Arial" w:hAnsi="Arial" w:cs="Arial"/>
          <w:sz w:val="24"/>
          <w:szCs w:val="24"/>
        </w:rPr>
        <w:t xml:space="preserve">Optimal Supply </w:t>
      </w:r>
      <w:proofErr w:type="gramStart"/>
      <w:r>
        <w:rPr>
          <w:rFonts w:ascii="Arial" w:hAnsi="Arial" w:cs="Arial"/>
          <w:sz w:val="24"/>
          <w:szCs w:val="24"/>
        </w:rPr>
        <w:t>Mix;</w:t>
      </w:r>
      <w:proofErr w:type="gramEnd"/>
    </w:p>
    <w:p w14:paraId="5B9D1D0C" w14:textId="77777777" w:rsidR="007E1865" w:rsidRPr="00CB2228" w:rsidRDefault="007E1865" w:rsidP="00605EC2">
      <w:pPr>
        <w:pStyle w:val="BodyText"/>
        <w:spacing w:line="244" w:lineRule="auto"/>
        <w:ind w:left="851" w:right="4" w:hanging="425"/>
        <w:jc w:val="both"/>
        <w:rPr>
          <w:rFonts w:ascii="Arial" w:hAnsi="Arial" w:cs="Arial"/>
          <w:sz w:val="20"/>
          <w:szCs w:val="20"/>
        </w:rPr>
      </w:pPr>
    </w:p>
    <w:p w14:paraId="13A0F1F3" w14:textId="1A248E40" w:rsidR="007E1865" w:rsidRPr="00605EC2" w:rsidRDefault="007E1865" w:rsidP="00605EC2">
      <w:pPr>
        <w:pStyle w:val="BodyText"/>
        <w:numPr>
          <w:ilvl w:val="0"/>
          <w:numId w:val="30"/>
        </w:numPr>
        <w:spacing w:line="244" w:lineRule="auto"/>
        <w:ind w:left="851" w:right="4" w:hanging="425"/>
        <w:jc w:val="both"/>
        <w:rPr>
          <w:rFonts w:ascii="Arial" w:hAnsi="Arial" w:cs="Arial"/>
          <w:b/>
          <w:sz w:val="24"/>
          <w:szCs w:val="24"/>
        </w:rPr>
      </w:pPr>
      <w:r>
        <w:rPr>
          <w:rFonts w:ascii="Arial" w:hAnsi="Arial" w:cs="Arial"/>
          <w:sz w:val="24"/>
          <w:szCs w:val="24"/>
        </w:rPr>
        <w:t xml:space="preserve">RPS Requirements and Compliance </w:t>
      </w:r>
      <w:proofErr w:type="gramStart"/>
      <w:r>
        <w:rPr>
          <w:rFonts w:ascii="Arial" w:hAnsi="Arial" w:cs="Arial"/>
          <w:sz w:val="24"/>
          <w:szCs w:val="24"/>
        </w:rPr>
        <w:t>Plan;</w:t>
      </w:r>
      <w:proofErr w:type="gramEnd"/>
    </w:p>
    <w:p w14:paraId="3A62514C" w14:textId="77777777" w:rsidR="007E1865" w:rsidRPr="00CB2228" w:rsidRDefault="007E1865" w:rsidP="00605EC2">
      <w:pPr>
        <w:pStyle w:val="BodyText"/>
        <w:spacing w:line="244" w:lineRule="auto"/>
        <w:ind w:left="851" w:right="4" w:hanging="425"/>
        <w:jc w:val="both"/>
        <w:rPr>
          <w:rFonts w:ascii="Arial" w:hAnsi="Arial" w:cs="Arial"/>
          <w:b/>
          <w:sz w:val="20"/>
          <w:szCs w:val="20"/>
        </w:rPr>
      </w:pPr>
    </w:p>
    <w:p w14:paraId="42713A09" w14:textId="77777777" w:rsidR="007E1865" w:rsidRPr="00605EC2" w:rsidRDefault="007E1865" w:rsidP="00605EC2">
      <w:pPr>
        <w:pStyle w:val="BodyText"/>
        <w:numPr>
          <w:ilvl w:val="0"/>
          <w:numId w:val="30"/>
        </w:numPr>
        <w:spacing w:line="244" w:lineRule="auto"/>
        <w:ind w:left="851" w:right="4" w:hanging="425"/>
        <w:jc w:val="both"/>
        <w:rPr>
          <w:rFonts w:ascii="Arial" w:hAnsi="Arial" w:cs="Arial"/>
          <w:b/>
          <w:sz w:val="24"/>
          <w:szCs w:val="24"/>
        </w:rPr>
      </w:pPr>
      <w:r>
        <w:rPr>
          <w:rFonts w:ascii="Arial" w:hAnsi="Arial" w:cs="Arial"/>
          <w:sz w:val="24"/>
          <w:szCs w:val="24"/>
        </w:rPr>
        <w:t>Power Supply Contract Details; and</w:t>
      </w:r>
    </w:p>
    <w:p w14:paraId="485479C7" w14:textId="77777777" w:rsidR="007E1865" w:rsidRPr="00CB2228" w:rsidRDefault="007E1865" w:rsidP="00605EC2">
      <w:pPr>
        <w:pStyle w:val="BodyText"/>
        <w:spacing w:line="244" w:lineRule="auto"/>
        <w:ind w:left="851" w:right="4" w:hanging="425"/>
        <w:jc w:val="both"/>
        <w:rPr>
          <w:rFonts w:ascii="Arial" w:hAnsi="Arial" w:cs="Arial"/>
          <w:b/>
          <w:sz w:val="20"/>
          <w:szCs w:val="20"/>
        </w:rPr>
      </w:pPr>
    </w:p>
    <w:p w14:paraId="3262B7D1" w14:textId="6572A5CE" w:rsidR="00435E26" w:rsidRPr="00605EC2" w:rsidRDefault="007E1865" w:rsidP="00605EC2">
      <w:pPr>
        <w:pStyle w:val="BodyText"/>
        <w:numPr>
          <w:ilvl w:val="0"/>
          <w:numId w:val="30"/>
        </w:numPr>
        <w:spacing w:line="244" w:lineRule="auto"/>
        <w:ind w:left="851" w:right="4" w:hanging="425"/>
        <w:jc w:val="both"/>
        <w:rPr>
          <w:rFonts w:ascii="Arial" w:hAnsi="Arial" w:cs="Arial"/>
          <w:b/>
          <w:sz w:val="24"/>
          <w:szCs w:val="24"/>
        </w:rPr>
      </w:pPr>
      <w:r w:rsidRPr="007E1865">
        <w:rPr>
          <w:rFonts w:ascii="Arial" w:hAnsi="Arial" w:cs="Arial"/>
          <w:sz w:val="24"/>
          <w:szCs w:val="24"/>
        </w:rPr>
        <w:t>Other data sets and information deemed necessary</w:t>
      </w:r>
      <w:r>
        <w:rPr>
          <w:rFonts w:ascii="Arial" w:hAnsi="Arial" w:cs="Arial"/>
          <w:sz w:val="24"/>
          <w:szCs w:val="24"/>
        </w:rPr>
        <w:t xml:space="preserve"> by the DOE</w:t>
      </w:r>
      <w:r w:rsidRPr="007E1865">
        <w:rPr>
          <w:rFonts w:ascii="Arial" w:hAnsi="Arial" w:cs="Arial"/>
          <w:sz w:val="24"/>
          <w:szCs w:val="24"/>
        </w:rPr>
        <w:t xml:space="preserve"> to establish and monitor a database required for the implementation of the </w:t>
      </w:r>
      <w:r w:rsidR="00EF5FB3">
        <w:rPr>
          <w:rFonts w:ascii="Arial" w:hAnsi="Arial" w:cs="Arial"/>
          <w:sz w:val="24"/>
          <w:szCs w:val="24"/>
        </w:rPr>
        <w:t xml:space="preserve">Revised </w:t>
      </w:r>
      <w:r w:rsidRPr="007E1865">
        <w:rPr>
          <w:rFonts w:ascii="Arial" w:hAnsi="Arial" w:cs="Arial"/>
          <w:sz w:val="24"/>
          <w:szCs w:val="24"/>
        </w:rPr>
        <w:t>RPS Off-Grid Rules.</w:t>
      </w:r>
    </w:p>
    <w:p w14:paraId="69B8F4A3" w14:textId="6682ECFA" w:rsidR="007E1865" w:rsidRDefault="007E1865" w:rsidP="00271366">
      <w:pPr>
        <w:pStyle w:val="BodyText"/>
        <w:spacing w:line="244" w:lineRule="auto"/>
        <w:ind w:right="4"/>
        <w:jc w:val="both"/>
        <w:rPr>
          <w:rFonts w:ascii="Arial" w:hAnsi="Arial" w:cs="Arial"/>
          <w:b/>
          <w:sz w:val="24"/>
          <w:szCs w:val="24"/>
        </w:rPr>
      </w:pPr>
    </w:p>
    <w:p w14:paraId="6E222C53" w14:textId="4159F008" w:rsidR="00045FF6" w:rsidRPr="00045FF6" w:rsidRDefault="00F94A91" w:rsidP="00F72689">
      <w:pPr>
        <w:pStyle w:val="NoSpacing"/>
        <w:jc w:val="both"/>
        <w:rPr>
          <w:rFonts w:ascii="Arial" w:eastAsia="Arial MT" w:hAnsi="Arial" w:cs="Arial"/>
          <w:lang w:val="en-US"/>
        </w:rPr>
      </w:pPr>
      <w:r w:rsidRPr="00045FF6">
        <w:rPr>
          <w:rFonts w:ascii="Arial" w:eastAsia="Arial MT" w:hAnsi="Arial" w:cs="Arial"/>
          <w:b/>
          <w:bCs/>
          <w:lang w:val="en-US"/>
        </w:rPr>
        <w:lastRenderedPageBreak/>
        <w:t>Section 2</w:t>
      </w:r>
      <w:r w:rsidR="00DA3D2E" w:rsidRPr="00045FF6">
        <w:rPr>
          <w:rFonts w:ascii="Arial" w:eastAsia="Arial MT" w:hAnsi="Arial" w:cs="Arial"/>
          <w:b/>
          <w:bCs/>
          <w:lang w:val="en-US"/>
        </w:rPr>
        <w:t>1</w:t>
      </w:r>
      <w:r w:rsidRPr="00045FF6">
        <w:rPr>
          <w:rFonts w:ascii="Arial" w:eastAsia="Arial MT" w:hAnsi="Arial" w:cs="Arial"/>
          <w:b/>
          <w:bCs/>
          <w:lang w:val="en-US"/>
        </w:rPr>
        <w:t>. Penalties for Non-Compliance.</w:t>
      </w:r>
      <w:r w:rsidRPr="00045FF6">
        <w:rPr>
          <w:rFonts w:ascii="Arial" w:eastAsia="Arial MT" w:hAnsi="Arial" w:cs="Arial"/>
          <w:lang w:val="en-US"/>
        </w:rPr>
        <w:t xml:space="preserve"> Consistent with</w:t>
      </w:r>
      <w:r w:rsidR="00D34C94" w:rsidRPr="00045FF6">
        <w:rPr>
          <w:rFonts w:ascii="Arial" w:eastAsia="Arial MT" w:hAnsi="Arial" w:cs="Arial"/>
          <w:lang w:val="en-US"/>
        </w:rPr>
        <w:t xml:space="preserve"> Section 35 of the</w:t>
      </w:r>
      <w:r w:rsidRPr="00045FF6">
        <w:rPr>
          <w:rFonts w:ascii="Arial" w:eastAsia="Arial MT" w:hAnsi="Arial" w:cs="Arial"/>
          <w:lang w:val="en-US"/>
        </w:rPr>
        <w:t xml:space="preserve"> RE Act </w:t>
      </w:r>
      <w:r w:rsidR="00E9534D" w:rsidRPr="00045FF6">
        <w:rPr>
          <w:rFonts w:ascii="Arial" w:eastAsia="Arial MT" w:hAnsi="Arial" w:cs="Arial"/>
          <w:lang w:val="en-US"/>
        </w:rPr>
        <w:t xml:space="preserve">and Section 35 of </w:t>
      </w:r>
      <w:r w:rsidRPr="00045FF6">
        <w:rPr>
          <w:rFonts w:ascii="Arial" w:eastAsia="Arial MT" w:hAnsi="Arial" w:cs="Arial"/>
          <w:lang w:val="en-US"/>
        </w:rPr>
        <w:t>its IRR and this Circular, the following administrative and criminal sanctions may be imposed:</w:t>
      </w:r>
    </w:p>
    <w:p w14:paraId="54EE007E" w14:textId="77777777" w:rsidR="00045FF6" w:rsidRPr="00E46567" w:rsidRDefault="00045FF6" w:rsidP="003C1AD4">
      <w:pPr>
        <w:pStyle w:val="NoSpacing"/>
        <w:rPr>
          <w:sz w:val="20"/>
          <w:szCs w:val="20"/>
        </w:rPr>
      </w:pPr>
    </w:p>
    <w:p w14:paraId="0A02CAB0" w14:textId="06459B9F" w:rsidR="00F94A91" w:rsidRPr="00230FE5" w:rsidRDefault="00F94A91" w:rsidP="00271366">
      <w:pPr>
        <w:pStyle w:val="BodyText"/>
        <w:numPr>
          <w:ilvl w:val="0"/>
          <w:numId w:val="23"/>
        </w:numPr>
        <w:spacing w:before="97"/>
        <w:ind w:left="851" w:right="4" w:hanging="425"/>
        <w:jc w:val="both"/>
        <w:rPr>
          <w:rFonts w:ascii="Arial" w:hAnsi="Arial" w:cs="Arial"/>
          <w:sz w:val="24"/>
          <w:szCs w:val="24"/>
        </w:rPr>
      </w:pPr>
      <w:r w:rsidRPr="00FE5CEC">
        <w:rPr>
          <w:rFonts w:ascii="Arial" w:hAnsi="Arial" w:cs="Arial"/>
          <w:bCs/>
          <w:i/>
          <w:iCs/>
          <w:sz w:val="24"/>
          <w:szCs w:val="24"/>
        </w:rPr>
        <w:t>Administrative Liability.</w:t>
      </w:r>
      <w:r w:rsidRPr="00230FE5">
        <w:rPr>
          <w:rFonts w:ascii="Arial" w:hAnsi="Arial" w:cs="Arial"/>
          <w:sz w:val="24"/>
          <w:szCs w:val="24"/>
        </w:rPr>
        <w:t xml:space="preserve"> </w:t>
      </w:r>
      <w:r w:rsidR="00E9534D">
        <w:rPr>
          <w:rFonts w:ascii="Arial" w:hAnsi="Arial" w:cs="Arial"/>
          <w:sz w:val="24"/>
          <w:szCs w:val="24"/>
        </w:rPr>
        <w:t>In accordance with Section 36 of the RE Act and Section 36 of its IRR, t</w:t>
      </w:r>
      <w:r w:rsidRPr="00230FE5">
        <w:rPr>
          <w:rFonts w:ascii="Arial" w:hAnsi="Arial" w:cs="Arial"/>
          <w:sz w:val="24"/>
          <w:szCs w:val="24"/>
        </w:rPr>
        <w:t>he DOE may impose a penalty ranging from a</w:t>
      </w:r>
      <w:r w:rsidRPr="00230FE5">
        <w:rPr>
          <w:rFonts w:ascii="Arial" w:hAnsi="Arial" w:cs="Arial"/>
          <w:spacing w:val="1"/>
          <w:sz w:val="24"/>
          <w:szCs w:val="24"/>
        </w:rPr>
        <w:t xml:space="preserve"> </w:t>
      </w:r>
      <w:r w:rsidRPr="00230FE5">
        <w:rPr>
          <w:rFonts w:ascii="Arial" w:hAnsi="Arial" w:cs="Arial"/>
          <w:sz w:val="24"/>
          <w:szCs w:val="24"/>
        </w:rPr>
        <w:t>minimum</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One</w:t>
      </w:r>
      <w:r w:rsidRPr="00230FE5">
        <w:rPr>
          <w:rFonts w:ascii="Arial" w:hAnsi="Arial" w:cs="Arial"/>
          <w:spacing w:val="1"/>
          <w:sz w:val="24"/>
          <w:szCs w:val="24"/>
        </w:rPr>
        <w:t xml:space="preserve"> </w:t>
      </w:r>
      <w:r w:rsidRPr="00230FE5">
        <w:rPr>
          <w:rFonts w:ascii="Arial" w:hAnsi="Arial" w:cs="Arial"/>
          <w:sz w:val="24"/>
          <w:szCs w:val="24"/>
        </w:rPr>
        <w:t>Hundred</w:t>
      </w:r>
      <w:r w:rsidRPr="00230FE5">
        <w:rPr>
          <w:rFonts w:ascii="Arial" w:hAnsi="Arial" w:cs="Arial"/>
          <w:spacing w:val="1"/>
          <w:sz w:val="24"/>
          <w:szCs w:val="24"/>
        </w:rPr>
        <w:t xml:space="preserve"> </w:t>
      </w:r>
      <w:r w:rsidRPr="00230FE5">
        <w:rPr>
          <w:rFonts w:ascii="Arial" w:hAnsi="Arial" w:cs="Arial"/>
          <w:sz w:val="24"/>
          <w:szCs w:val="24"/>
        </w:rPr>
        <w:t>Thousand</w:t>
      </w:r>
      <w:r w:rsidRPr="00230FE5">
        <w:rPr>
          <w:rFonts w:ascii="Arial" w:hAnsi="Arial" w:cs="Arial"/>
          <w:spacing w:val="1"/>
          <w:sz w:val="24"/>
          <w:szCs w:val="24"/>
        </w:rPr>
        <w:t xml:space="preserve"> </w:t>
      </w:r>
      <w:r w:rsidRPr="00230FE5">
        <w:rPr>
          <w:rFonts w:ascii="Arial" w:hAnsi="Arial" w:cs="Arial"/>
          <w:sz w:val="24"/>
          <w:szCs w:val="24"/>
        </w:rPr>
        <w:t>Pesos</w:t>
      </w:r>
      <w:r w:rsidRPr="00230FE5">
        <w:rPr>
          <w:rFonts w:ascii="Arial" w:hAnsi="Arial" w:cs="Arial"/>
          <w:spacing w:val="48"/>
          <w:sz w:val="24"/>
          <w:szCs w:val="24"/>
        </w:rPr>
        <w:t xml:space="preserve"> </w:t>
      </w:r>
      <w:r w:rsidRPr="00230FE5">
        <w:rPr>
          <w:rFonts w:ascii="Arial" w:hAnsi="Arial" w:cs="Arial"/>
          <w:sz w:val="24"/>
          <w:szCs w:val="24"/>
        </w:rPr>
        <w:t>(P100,000.00)</w:t>
      </w:r>
      <w:r w:rsidRPr="00230FE5">
        <w:rPr>
          <w:rFonts w:ascii="Arial" w:hAnsi="Arial" w:cs="Arial"/>
          <w:spacing w:val="48"/>
          <w:sz w:val="24"/>
          <w:szCs w:val="24"/>
        </w:rPr>
        <w:t xml:space="preserve"> </w:t>
      </w:r>
      <w:r w:rsidRPr="00230FE5">
        <w:rPr>
          <w:rFonts w:ascii="Arial" w:hAnsi="Arial" w:cs="Arial"/>
          <w:sz w:val="24"/>
          <w:szCs w:val="24"/>
        </w:rPr>
        <w:t>to</w:t>
      </w:r>
      <w:r w:rsidRPr="00230FE5">
        <w:rPr>
          <w:rFonts w:ascii="Arial" w:hAnsi="Arial" w:cs="Arial"/>
          <w:spacing w:val="48"/>
          <w:sz w:val="24"/>
          <w:szCs w:val="24"/>
        </w:rPr>
        <w:t xml:space="preserve"> </w:t>
      </w:r>
      <w:r w:rsidRPr="00230FE5">
        <w:rPr>
          <w:rFonts w:ascii="Arial" w:hAnsi="Arial" w:cs="Arial"/>
          <w:sz w:val="24"/>
          <w:szCs w:val="24"/>
        </w:rPr>
        <w:t>Five</w:t>
      </w:r>
      <w:r w:rsidRPr="00230FE5">
        <w:rPr>
          <w:rFonts w:ascii="Arial" w:hAnsi="Arial" w:cs="Arial"/>
          <w:spacing w:val="-46"/>
          <w:sz w:val="24"/>
          <w:szCs w:val="24"/>
        </w:rPr>
        <w:t xml:space="preserve"> </w:t>
      </w:r>
      <w:r w:rsidRPr="00230FE5">
        <w:rPr>
          <w:rFonts w:ascii="Arial" w:hAnsi="Arial" w:cs="Arial"/>
          <w:sz w:val="24"/>
          <w:szCs w:val="24"/>
        </w:rPr>
        <w:t>Hundred</w:t>
      </w:r>
      <w:r w:rsidRPr="00230FE5">
        <w:rPr>
          <w:rFonts w:ascii="Arial" w:hAnsi="Arial" w:cs="Arial"/>
          <w:spacing w:val="18"/>
          <w:sz w:val="24"/>
          <w:szCs w:val="24"/>
        </w:rPr>
        <w:t xml:space="preserve"> </w:t>
      </w:r>
      <w:r w:rsidRPr="00230FE5">
        <w:rPr>
          <w:rFonts w:ascii="Arial" w:hAnsi="Arial" w:cs="Arial"/>
          <w:sz w:val="24"/>
          <w:szCs w:val="24"/>
        </w:rPr>
        <w:t>Thousand</w:t>
      </w:r>
      <w:r w:rsidRPr="00230FE5">
        <w:rPr>
          <w:rFonts w:ascii="Arial" w:hAnsi="Arial" w:cs="Arial"/>
          <w:spacing w:val="18"/>
          <w:sz w:val="24"/>
          <w:szCs w:val="24"/>
        </w:rPr>
        <w:t xml:space="preserve"> </w:t>
      </w:r>
      <w:r w:rsidRPr="00230FE5">
        <w:rPr>
          <w:rFonts w:ascii="Arial" w:hAnsi="Arial" w:cs="Arial"/>
          <w:sz w:val="24"/>
          <w:szCs w:val="24"/>
        </w:rPr>
        <w:t>Pesos</w:t>
      </w:r>
      <w:r w:rsidRPr="00230FE5">
        <w:rPr>
          <w:rFonts w:ascii="Arial" w:hAnsi="Arial" w:cs="Arial"/>
          <w:spacing w:val="18"/>
          <w:sz w:val="24"/>
          <w:szCs w:val="24"/>
        </w:rPr>
        <w:t xml:space="preserve"> </w:t>
      </w:r>
      <w:r w:rsidRPr="00230FE5">
        <w:rPr>
          <w:rFonts w:ascii="Arial" w:hAnsi="Arial" w:cs="Arial"/>
          <w:sz w:val="24"/>
          <w:szCs w:val="24"/>
        </w:rPr>
        <w:t>(P500,000.00)</w:t>
      </w:r>
      <w:r w:rsidRPr="00230FE5">
        <w:rPr>
          <w:rFonts w:ascii="Arial" w:hAnsi="Arial" w:cs="Arial"/>
          <w:spacing w:val="18"/>
          <w:sz w:val="24"/>
          <w:szCs w:val="24"/>
        </w:rPr>
        <w:t xml:space="preserve"> </w:t>
      </w:r>
      <w:r w:rsidRPr="00230FE5">
        <w:rPr>
          <w:rFonts w:ascii="Arial" w:hAnsi="Arial" w:cs="Arial"/>
          <w:sz w:val="24"/>
          <w:szCs w:val="24"/>
        </w:rPr>
        <w:t>or,</w:t>
      </w:r>
      <w:r w:rsidRPr="00230FE5">
        <w:rPr>
          <w:rFonts w:ascii="Arial" w:hAnsi="Arial" w:cs="Arial"/>
          <w:spacing w:val="18"/>
          <w:sz w:val="24"/>
          <w:szCs w:val="24"/>
        </w:rPr>
        <w:t xml:space="preserve"> </w:t>
      </w:r>
      <w:r w:rsidRPr="00230FE5">
        <w:rPr>
          <w:rFonts w:ascii="Arial" w:hAnsi="Arial" w:cs="Arial"/>
          <w:sz w:val="24"/>
          <w:szCs w:val="24"/>
        </w:rPr>
        <w:t>upon</w:t>
      </w:r>
      <w:r w:rsidRPr="00230FE5">
        <w:rPr>
          <w:rFonts w:ascii="Arial" w:hAnsi="Arial" w:cs="Arial"/>
          <w:spacing w:val="18"/>
          <w:sz w:val="24"/>
          <w:szCs w:val="24"/>
        </w:rPr>
        <w:t xml:space="preserve"> </w:t>
      </w:r>
      <w:r w:rsidRPr="00230FE5">
        <w:rPr>
          <w:rFonts w:ascii="Arial" w:hAnsi="Arial" w:cs="Arial"/>
          <w:sz w:val="24"/>
          <w:szCs w:val="24"/>
        </w:rPr>
        <w:t>its</w:t>
      </w:r>
      <w:r w:rsidRPr="00230FE5">
        <w:rPr>
          <w:rFonts w:ascii="Arial" w:hAnsi="Arial" w:cs="Arial"/>
          <w:spacing w:val="18"/>
          <w:sz w:val="24"/>
          <w:szCs w:val="24"/>
        </w:rPr>
        <w:t xml:space="preserve"> </w:t>
      </w:r>
      <w:r w:rsidRPr="00230FE5">
        <w:rPr>
          <w:rFonts w:ascii="Arial" w:hAnsi="Arial" w:cs="Arial"/>
          <w:sz w:val="24"/>
          <w:szCs w:val="24"/>
        </w:rPr>
        <w:t>discretion,</w:t>
      </w:r>
      <w:r w:rsidRPr="00230FE5">
        <w:rPr>
          <w:rFonts w:ascii="Arial" w:hAnsi="Arial" w:cs="Arial"/>
          <w:spacing w:val="18"/>
          <w:sz w:val="24"/>
          <w:szCs w:val="24"/>
        </w:rPr>
        <w:t xml:space="preserve"> </w:t>
      </w:r>
      <w:r w:rsidRPr="00230FE5">
        <w:rPr>
          <w:rFonts w:ascii="Arial" w:hAnsi="Arial" w:cs="Arial"/>
          <w:sz w:val="24"/>
          <w:szCs w:val="24"/>
        </w:rPr>
        <w:t>may recommend</w:t>
      </w:r>
      <w:r w:rsidRPr="00230FE5">
        <w:rPr>
          <w:rFonts w:ascii="Arial" w:hAnsi="Arial" w:cs="Arial"/>
          <w:spacing w:val="35"/>
          <w:sz w:val="24"/>
          <w:szCs w:val="24"/>
        </w:rPr>
        <w:t xml:space="preserve"> </w:t>
      </w:r>
      <w:r w:rsidRPr="00230FE5">
        <w:rPr>
          <w:rFonts w:ascii="Arial" w:hAnsi="Arial" w:cs="Arial"/>
          <w:sz w:val="24"/>
          <w:szCs w:val="24"/>
        </w:rPr>
        <w:t>to</w:t>
      </w:r>
      <w:r w:rsidRPr="00230FE5">
        <w:rPr>
          <w:rFonts w:ascii="Arial" w:hAnsi="Arial" w:cs="Arial"/>
          <w:spacing w:val="36"/>
          <w:sz w:val="24"/>
          <w:szCs w:val="24"/>
        </w:rPr>
        <w:t xml:space="preserve"> </w:t>
      </w:r>
      <w:r w:rsidRPr="00230FE5">
        <w:rPr>
          <w:rFonts w:ascii="Arial" w:hAnsi="Arial" w:cs="Arial"/>
          <w:sz w:val="24"/>
          <w:szCs w:val="24"/>
        </w:rPr>
        <w:t>the</w:t>
      </w:r>
      <w:r w:rsidRPr="00230FE5">
        <w:rPr>
          <w:rFonts w:ascii="Arial" w:hAnsi="Arial" w:cs="Arial"/>
          <w:spacing w:val="35"/>
          <w:sz w:val="24"/>
          <w:szCs w:val="24"/>
        </w:rPr>
        <w:t xml:space="preserve"> </w:t>
      </w:r>
      <w:r w:rsidRPr="00230FE5">
        <w:rPr>
          <w:rFonts w:ascii="Arial" w:hAnsi="Arial" w:cs="Arial"/>
          <w:sz w:val="24"/>
          <w:szCs w:val="24"/>
        </w:rPr>
        <w:t>appropriate</w:t>
      </w:r>
      <w:r w:rsidRPr="00230FE5">
        <w:rPr>
          <w:rFonts w:ascii="Arial" w:hAnsi="Arial" w:cs="Arial"/>
          <w:spacing w:val="36"/>
          <w:sz w:val="24"/>
          <w:szCs w:val="24"/>
        </w:rPr>
        <w:t xml:space="preserve"> </w:t>
      </w:r>
      <w:r w:rsidRPr="00230FE5">
        <w:rPr>
          <w:rFonts w:ascii="Arial" w:hAnsi="Arial" w:cs="Arial"/>
          <w:sz w:val="24"/>
          <w:szCs w:val="24"/>
        </w:rPr>
        <w:t>government</w:t>
      </w:r>
      <w:r w:rsidRPr="00230FE5">
        <w:rPr>
          <w:rFonts w:ascii="Arial" w:hAnsi="Arial" w:cs="Arial"/>
          <w:spacing w:val="36"/>
          <w:sz w:val="24"/>
          <w:szCs w:val="24"/>
        </w:rPr>
        <w:t xml:space="preserve"> </w:t>
      </w:r>
      <w:r w:rsidRPr="00230FE5">
        <w:rPr>
          <w:rFonts w:ascii="Arial" w:hAnsi="Arial" w:cs="Arial"/>
          <w:sz w:val="24"/>
          <w:szCs w:val="24"/>
        </w:rPr>
        <w:t>agency</w:t>
      </w:r>
      <w:r w:rsidRPr="00230FE5">
        <w:rPr>
          <w:rFonts w:ascii="Arial" w:hAnsi="Arial" w:cs="Arial"/>
          <w:spacing w:val="35"/>
          <w:sz w:val="24"/>
          <w:szCs w:val="24"/>
        </w:rPr>
        <w:t xml:space="preserve"> </w:t>
      </w:r>
      <w:r w:rsidRPr="00230FE5">
        <w:rPr>
          <w:rFonts w:ascii="Arial" w:hAnsi="Arial" w:cs="Arial"/>
          <w:sz w:val="24"/>
          <w:szCs w:val="24"/>
        </w:rPr>
        <w:t>the</w:t>
      </w:r>
      <w:r w:rsidRPr="00230FE5">
        <w:rPr>
          <w:rFonts w:ascii="Arial" w:hAnsi="Arial" w:cs="Arial"/>
          <w:spacing w:val="35"/>
          <w:sz w:val="24"/>
          <w:szCs w:val="24"/>
        </w:rPr>
        <w:t xml:space="preserve"> </w:t>
      </w:r>
      <w:r w:rsidRPr="00230FE5">
        <w:rPr>
          <w:rFonts w:ascii="Arial" w:hAnsi="Arial" w:cs="Arial"/>
          <w:sz w:val="24"/>
          <w:szCs w:val="24"/>
        </w:rPr>
        <w:t>revocation</w:t>
      </w:r>
      <w:r w:rsidRPr="009619F9">
        <w:rPr>
          <w:rFonts w:ascii="Arial" w:hAnsi="Arial" w:cs="Arial"/>
          <w:sz w:val="24"/>
          <w:szCs w:val="24"/>
        </w:rPr>
        <w:t xml:space="preserve"> </w:t>
      </w:r>
      <w:r w:rsidR="00550EDC" w:rsidRPr="00230FE5">
        <w:rPr>
          <w:rFonts w:ascii="Arial" w:hAnsi="Arial" w:cs="Arial"/>
          <w:sz w:val="24"/>
          <w:szCs w:val="24"/>
        </w:rPr>
        <w:t>of</w:t>
      </w:r>
      <w:r w:rsidR="00550EDC" w:rsidRPr="009619F9">
        <w:rPr>
          <w:rFonts w:ascii="Arial" w:hAnsi="Arial" w:cs="Arial"/>
          <w:sz w:val="24"/>
          <w:szCs w:val="24"/>
        </w:rPr>
        <w:t xml:space="preserve"> the Mandated</w:t>
      </w:r>
      <w:r w:rsidRPr="009619F9">
        <w:rPr>
          <w:rFonts w:ascii="Arial" w:hAnsi="Arial" w:cs="Arial"/>
          <w:sz w:val="24"/>
          <w:szCs w:val="24"/>
        </w:rPr>
        <w:t xml:space="preserve"> </w:t>
      </w:r>
      <w:r w:rsidRPr="00230FE5">
        <w:rPr>
          <w:rFonts w:ascii="Arial" w:hAnsi="Arial" w:cs="Arial"/>
          <w:sz w:val="24"/>
          <w:szCs w:val="24"/>
        </w:rPr>
        <w:t>Participant’s</w:t>
      </w:r>
      <w:r w:rsidRPr="009619F9">
        <w:rPr>
          <w:rFonts w:ascii="Arial" w:hAnsi="Arial" w:cs="Arial"/>
          <w:sz w:val="24"/>
          <w:szCs w:val="24"/>
        </w:rPr>
        <w:t xml:space="preserve"> </w:t>
      </w:r>
      <w:r w:rsidRPr="00230FE5">
        <w:rPr>
          <w:rFonts w:ascii="Arial" w:hAnsi="Arial" w:cs="Arial"/>
          <w:sz w:val="24"/>
          <w:szCs w:val="24"/>
        </w:rPr>
        <w:t>license,</w:t>
      </w:r>
      <w:r w:rsidRPr="009619F9">
        <w:rPr>
          <w:rFonts w:ascii="Arial" w:hAnsi="Arial" w:cs="Arial"/>
          <w:sz w:val="24"/>
          <w:szCs w:val="24"/>
        </w:rPr>
        <w:t xml:space="preserve"> </w:t>
      </w:r>
      <w:r w:rsidRPr="00230FE5">
        <w:rPr>
          <w:rFonts w:ascii="Arial" w:hAnsi="Arial" w:cs="Arial"/>
          <w:sz w:val="24"/>
          <w:szCs w:val="24"/>
        </w:rPr>
        <w:t>franchise,</w:t>
      </w:r>
      <w:r w:rsidRPr="009619F9">
        <w:rPr>
          <w:rFonts w:ascii="Arial" w:hAnsi="Arial" w:cs="Arial"/>
          <w:sz w:val="24"/>
          <w:szCs w:val="24"/>
        </w:rPr>
        <w:t xml:space="preserve"> </w:t>
      </w:r>
      <w:r w:rsidRPr="00230FE5">
        <w:rPr>
          <w:rFonts w:ascii="Arial" w:hAnsi="Arial" w:cs="Arial"/>
          <w:sz w:val="24"/>
          <w:szCs w:val="24"/>
        </w:rPr>
        <w:t>or</w:t>
      </w:r>
      <w:r w:rsidRPr="009619F9">
        <w:rPr>
          <w:rFonts w:ascii="Arial" w:hAnsi="Arial" w:cs="Arial"/>
          <w:sz w:val="24"/>
          <w:szCs w:val="24"/>
        </w:rPr>
        <w:t xml:space="preserve"> </w:t>
      </w:r>
      <w:r w:rsidRPr="00230FE5">
        <w:rPr>
          <w:rFonts w:ascii="Arial" w:hAnsi="Arial" w:cs="Arial"/>
          <w:sz w:val="24"/>
          <w:szCs w:val="24"/>
        </w:rPr>
        <w:t>authority</w:t>
      </w:r>
      <w:r w:rsidRPr="009619F9">
        <w:rPr>
          <w:rFonts w:ascii="Arial" w:hAnsi="Arial" w:cs="Arial"/>
          <w:sz w:val="24"/>
          <w:szCs w:val="24"/>
        </w:rPr>
        <w:t xml:space="preserve"> </w:t>
      </w:r>
      <w:r w:rsidRPr="00230FE5">
        <w:rPr>
          <w:rFonts w:ascii="Arial" w:hAnsi="Arial" w:cs="Arial"/>
          <w:sz w:val="24"/>
          <w:szCs w:val="24"/>
        </w:rPr>
        <w:t>to</w:t>
      </w:r>
      <w:r w:rsidRPr="009619F9">
        <w:rPr>
          <w:rFonts w:ascii="Arial" w:hAnsi="Arial" w:cs="Arial"/>
          <w:sz w:val="24"/>
          <w:szCs w:val="24"/>
        </w:rPr>
        <w:t xml:space="preserve"> </w:t>
      </w:r>
      <w:r w:rsidRPr="00230FE5">
        <w:rPr>
          <w:rFonts w:ascii="Arial" w:hAnsi="Arial" w:cs="Arial"/>
          <w:sz w:val="24"/>
          <w:szCs w:val="24"/>
        </w:rPr>
        <w:t>operate.</w:t>
      </w:r>
    </w:p>
    <w:p w14:paraId="28267EA2" w14:textId="77777777" w:rsidR="00F94A91" w:rsidRPr="00E46567" w:rsidRDefault="00F94A91" w:rsidP="00271366">
      <w:pPr>
        <w:pStyle w:val="BodyText"/>
        <w:spacing w:before="97"/>
        <w:ind w:left="851" w:right="4"/>
        <w:rPr>
          <w:rFonts w:ascii="Arial" w:hAnsi="Arial" w:cs="Arial"/>
          <w:sz w:val="20"/>
          <w:szCs w:val="20"/>
        </w:rPr>
      </w:pPr>
    </w:p>
    <w:p w14:paraId="67D4C545" w14:textId="77FA0919" w:rsidR="00F94A91" w:rsidRPr="00230FE5" w:rsidRDefault="00F94A91" w:rsidP="00271366">
      <w:pPr>
        <w:pStyle w:val="ListParagraph"/>
        <w:widowControl w:val="0"/>
        <w:numPr>
          <w:ilvl w:val="0"/>
          <w:numId w:val="23"/>
        </w:numPr>
        <w:tabs>
          <w:tab w:val="left" w:pos="1481"/>
        </w:tabs>
        <w:autoSpaceDE w:val="0"/>
        <w:autoSpaceDN w:val="0"/>
        <w:spacing w:after="0" w:line="244" w:lineRule="auto"/>
        <w:ind w:left="851" w:right="4" w:hanging="425"/>
        <w:jc w:val="both"/>
        <w:rPr>
          <w:rFonts w:ascii="Arial" w:hAnsi="Arial" w:cs="Arial"/>
          <w:sz w:val="24"/>
          <w:szCs w:val="24"/>
        </w:rPr>
      </w:pPr>
      <w:r w:rsidRPr="00FE5CEC">
        <w:rPr>
          <w:rFonts w:ascii="Arial" w:hAnsi="Arial" w:cs="Arial"/>
          <w:bCs/>
          <w:i/>
          <w:iCs/>
          <w:sz w:val="24"/>
          <w:szCs w:val="24"/>
        </w:rPr>
        <w:t>Criminal Liability.</w:t>
      </w:r>
      <w:r w:rsidRPr="00230FE5">
        <w:rPr>
          <w:rFonts w:ascii="Arial" w:hAnsi="Arial" w:cs="Arial"/>
          <w:sz w:val="24"/>
          <w:szCs w:val="24"/>
        </w:rPr>
        <w:t xml:space="preserve"> In accordance with Section 36 </w:t>
      </w:r>
      <w:r w:rsidR="00E9534D">
        <w:rPr>
          <w:rFonts w:ascii="Arial" w:hAnsi="Arial" w:cs="Arial"/>
          <w:sz w:val="24"/>
          <w:szCs w:val="24"/>
        </w:rPr>
        <w:t>of the RE Act</w:t>
      </w:r>
      <w:r w:rsidRPr="00230FE5">
        <w:rPr>
          <w:rFonts w:ascii="Arial" w:hAnsi="Arial" w:cs="Arial"/>
          <w:sz w:val="24"/>
          <w:szCs w:val="24"/>
        </w:rPr>
        <w:t xml:space="preserve"> and</w:t>
      </w:r>
      <w:r w:rsidRPr="00230FE5">
        <w:rPr>
          <w:rFonts w:ascii="Arial" w:hAnsi="Arial" w:cs="Arial"/>
          <w:spacing w:val="1"/>
          <w:sz w:val="24"/>
          <w:szCs w:val="24"/>
        </w:rPr>
        <w:t xml:space="preserve"> </w:t>
      </w:r>
      <w:r w:rsidRPr="00230FE5">
        <w:rPr>
          <w:rFonts w:ascii="Arial" w:hAnsi="Arial" w:cs="Arial"/>
          <w:sz w:val="24"/>
          <w:szCs w:val="24"/>
        </w:rPr>
        <w:t>Section 3</w:t>
      </w:r>
      <w:r w:rsidR="00F7247F">
        <w:rPr>
          <w:rFonts w:ascii="Arial" w:hAnsi="Arial" w:cs="Arial"/>
          <w:sz w:val="24"/>
          <w:szCs w:val="24"/>
        </w:rPr>
        <w:t>8 of its IRR</w:t>
      </w:r>
      <w:r w:rsidRPr="00230FE5">
        <w:rPr>
          <w:rFonts w:ascii="Arial" w:hAnsi="Arial" w:cs="Arial"/>
          <w:sz w:val="24"/>
          <w:szCs w:val="24"/>
        </w:rPr>
        <w:t>, any person who fails to comply</w:t>
      </w:r>
      <w:r w:rsidRPr="00230FE5">
        <w:rPr>
          <w:rFonts w:ascii="Arial" w:hAnsi="Arial" w:cs="Arial"/>
          <w:spacing w:val="1"/>
          <w:sz w:val="24"/>
          <w:szCs w:val="24"/>
        </w:rPr>
        <w:t xml:space="preserve"> </w:t>
      </w:r>
      <w:r w:rsidRPr="00230FE5">
        <w:rPr>
          <w:rFonts w:ascii="Arial" w:hAnsi="Arial" w:cs="Arial"/>
          <w:sz w:val="24"/>
          <w:szCs w:val="24"/>
        </w:rPr>
        <w:t>with</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violates</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RPS</w:t>
      </w:r>
      <w:r w:rsidRPr="00230FE5">
        <w:rPr>
          <w:rFonts w:ascii="Arial" w:hAnsi="Arial" w:cs="Arial"/>
          <w:spacing w:val="1"/>
          <w:sz w:val="24"/>
          <w:szCs w:val="24"/>
        </w:rPr>
        <w:t xml:space="preserve"> </w:t>
      </w:r>
      <w:r w:rsidRPr="00230FE5">
        <w:rPr>
          <w:rFonts w:ascii="Arial" w:hAnsi="Arial" w:cs="Arial"/>
          <w:sz w:val="24"/>
          <w:szCs w:val="24"/>
        </w:rPr>
        <w:t>Off-Grid</w:t>
      </w:r>
      <w:r w:rsidRPr="00230FE5">
        <w:rPr>
          <w:rFonts w:ascii="Arial" w:hAnsi="Arial" w:cs="Arial"/>
          <w:spacing w:val="1"/>
          <w:sz w:val="24"/>
          <w:szCs w:val="24"/>
        </w:rPr>
        <w:t xml:space="preserve"> </w:t>
      </w:r>
      <w:r w:rsidRPr="00230FE5">
        <w:rPr>
          <w:rFonts w:ascii="Arial" w:hAnsi="Arial" w:cs="Arial"/>
          <w:sz w:val="24"/>
          <w:szCs w:val="24"/>
        </w:rPr>
        <w:t>Rules</w:t>
      </w:r>
      <w:r w:rsidRPr="00230FE5">
        <w:rPr>
          <w:rFonts w:ascii="Arial" w:hAnsi="Arial" w:cs="Arial"/>
          <w:spacing w:val="1"/>
          <w:sz w:val="24"/>
          <w:szCs w:val="24"/>
        </w:rPr>
        <w:t xml:space="preserve"> </w:t>
      </w:r>
      <w:r w:rsidRPr="00230FE5">
        <w:rPr>
          <w:rFonts w:ascii="Arial" w:hAnsi="Arial" w:cs="Arial"/>
          <w:sz w:val="24"/>
          <w:szCs w:val="24"/>
        </w:rPr>
        <w:t>shall</w:t>
      </w:r>
      <w:r w:rsidRPr="00230FE5">
        <w:rPr>
          <w:rFonts w:ascii="Arial" w:hAnsi="Arial" w:cs="Arial"/>
          <w:spacing w:val="1"/>
          <w:sz w:val="24"/>
          <w:szCs w:val="24"/>
        </w:rPr>
        <w:t xml:space="preserve"> </w:t>
      </w:r>
      <w:r w:rsidRPr="00230FE5">
        <w:rPr>
          <w:rFonts w:ascii="Arial" w:hAnsi="Arial" w:cs="Arial"/>
          <w:sz w:val="24"/>
          <w:szCs w:val="24"/>
        </w:rPr>
        <w:t>be</w:t>
      </w:r>
      <w:r w:rsidRPr="00230FE5">
        <w:rPr>
          <w:rFonts w:ascii="Arial" w:hAnsi="Arial" w:cs="Arial"/>
          <w:spacing w:val="47"/>
          <w:sz w:val="24"/>
          <w:szCs w:val="24"/>
        </w:rPr>
        <w:t xml:space="preserve"> </w:t>
      </w:r>
      <w:r w:rsidRPr="00230FE5">
        <w:rPr>
          <w:rFonts w:ascii="Arial" w:hAnsi="Arial" w:cs="Arial"/>
          <w:sz w:val="24"/>
          <w:szCs w:val="24"/>
        </w:rPr>
        <w:t>imposed</w:t>
      </w:r>
      <w:r w:rsidRPr="00230FE5">
        <w:rPr>
          <w:rFonts w:ascii="Arial" w:hAnsi="Arial" w:cs="Arial"/>
          <w:spacing w:val="47"/>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penalties</w:t>
      </w:r>
      <w:r w:rsidRPr="00230FE5">
        <w:rPr>
          <w:rFonts w:ascii="Arial" w:hAnsi="Arial" w:cs="Arial"/>
          <w:spacing w:val="38"/>
          <w:sz w:val="24"/>
          <w:szCs w:val="24"/>
        </w:rPr>
        <w:t xml:space="preserve"> </w:t>
      </w:r>
      <w:r w:rsidRPr="00230FE5">
        <w:rPr>
          <w:rFonts w:ascii="Arial" w:hAnsi="Arial" w:cs="Arial"/>
          <w:sz w:val="24"/>
          <w:szCs w:val="24"/>
        </w:rPr>
        <w:t>provided</w:t>
      </w:r>
      <w:r w:rsidRPr="00230FE5">
        <w:rPr>
          <w:rFonts w:ascii="Arial" w:hAnsi="Arial" w:cs="Arial"/>
          <w:spacing w:val="39"/>
          <w:sz w:val="24"/>
          <w:szCs w:val="24"/>
        </w:rPr>
        <w:t xml:space="preserve"> </w:t>
      </w:r>
      <w:r w:rsidRPr="00230FE5">
        <w:rPr>
          <w:rFonts w:ascii="Arial" w:hAnsi="Arial" w:cs="Arial"/>
          <w:sz w:val="24"/>
          <w:szCs w:val="24"/>
        </w:rPr>
        <w:t>under</w:t>
      </w:r>
      <w:r w:rsidRPr="00230FE5">
        <w:rPr>
          <w:rFonts w:ascii="Arial" w:hAnsi="Arial" w:cs="Arial"/>
          <w:spacing w:val="38"/>
          <w:sz w:val="24"/>
          <w:szCs w:val="24"/>
        </w:rPr>
        <w:t xml:space="preserve"> </w:t>
      </w:r>
      <w:r w:rsidRPr="00230FE5">
        <w:rPr>
          <w:rFonts w:ascii="Arial" w:hAnsi="Arial" w:cs="Arial"/>
          <w:sz w:val="24"/>
          <w:szCs w:val="24"/>
        </w:rPr>
        <w:t>the</w:t>
      </w:r>
      <w:r w:rsidRPr="00230FE5">
        <w:rPr>
          <w:rFonts w:ascii="Arial" w:hAnsi="Arial" w:cs="Arial"/>
          <w:spacing w:val="39"/>
          <w:sz w:val="24"/>
          <w:szCs w:val="24"/>
        </w:rPr>
        <w:t xml:space="preserve"> </w:t>
      </w:r>
      <w:r w:rsidRPr="00230FE5">
        <w:rPr>
          <w:rFonts w:ascii="Arial" w:hAnsi="Arial" w:cs="Arial"/>
          <w:sz w:val="24"/>
          <w:szCs w:val="24"/>
        </w:rPr>
        <w:t>RE</w:t>
      </w:r>
      <w:r w:rsidRPr="00230FE5">
        <w:rPr>
          <w:rFonts w:ascii="Arial" w:hAnsi="Arial" w:cs="Arial"/>
          <w:spacing w:val="38"/>
          <w:sz w:val="24"/>
          <w:szCs w:val="24"/>
        </w:rPr>
        <w:t xml:space="preserve"> </w:t>
      </w:r>
      <w:r w:rsidRPr="00230FE5">
        <w:rPr>
          <w:rFonts w:ascii="Arial" w:hAnsi="Arial" w:cs="Arial"/>
          <w:sz w:val="24"/>
          <w:szCs w:val="24"/>
        </w:rPr>
        <w:t>Act.</w:t>
      </w:r>
      <w:r w:rsidRPr="00230FE5">
        <w:rPr>
          <w:rFonts w:ascii="Arial" w:hAnsi="Arial" w:cs="Arial"/>
          <w:spacing w:val="31"/>
          <w:sz w:val="24"/>
          <w:szCs w:val="24"/>
        </w:rPr>
        <w:t xml:space="preserve"> </w:t>
      </w:r>
      <w:r w:rsidRPr="00230FE5">
        <w:rPr>
          <w:rFonts w:ascii="Arial" w:hAnsi="Arial" w:cs="Arial"/>
          <w:sz w:val="24"/>
          <w:szCs w:val="24"/>
        </w:rPr>
        <w:t>Any</w:t>
      </w:r>
      <w:r w:rsidRPr="00230FE5">
        <w:rPr>
          <w:rFonts w:ascii="Arial" w:hAnsi="Arial" w:cs="Arial"/>
          <w:spacing w:val="39"/>
          <w:sz w:val="24"/>
          <w:szCs w:val="24"/>
        </w:rPr>
        <w:t xml:space="preserve"> </w:t>
      </w:r>
      <w:r w:rsidRPr="00230FE5">
        <w:rPr>
          <w:rFonts w:ascii="Arial" w:hAnsi="Arial" w:cs="Arial"/>
          <w:sz w:val="24"/>
          <w:szCs w:val="24"/>
        </w:rPr>
        <w:t>person</w:t>
      </w:r>
      <w:r w:rsidRPr="00230FE5">
        <w:rPr>
          <w:rFonts w:ascii="Arial" w:hAnsi="Arial" w:cs="Arial"/>
          <w:spacing w:val="38"/>
          <w:sz w:val="24"/>
          <w:szCs w:val="24"/>
        </w:rPr>
        <w:t xml:space="preserve"> </w:t>
      </w:r>
      <w:r w:rsidRPr="00230FE5">
        <w:rPr>
          <w:rFonts w:ascii="Arial" w:hAnsi="Arial" w:cs="Arial"/>
          <w:sz w:val="24"/>
          <w:szCs w:val="24"/>
        </w:rPr>
        <w:t>who</w:t>
      </w:r>
      <w:r w:rsidRPr="00230FE5">
        <w:rPr>
          <w:rFonts w:ascii="Arial" w:hAnsi="Arial" w:cs="Arial"/>
          <w:spacing w:val="39"/>
          <w:sz w:val="24"/>
          <w:szCs w:val="24"/>
        </w:rPr>
        <w:t xml:space="preserve"> </w:t>
      </w:r>
      <w:r w:rsidRPr="0029010E">
        <w:rPr>
          <w:rFonts w:ascii="Arial" w:hAnsi="Arial" w:cs="Arial"/>
          <w:sz w:val="24"/>
          <w:szCs w:val="24"/>
        </w:rPr>
        <w:t>wilfully</w:t>
      </w:r>
      <w:r w:rsidRPr="0029010E">
        <w:rPr>
          <w:rFonts w:ascii="Arial" w:hAnsi="Arial" w:cs="Arial"/>
          <w:spacing w:val="38"/>
          <w:sz w:val="24"/>
          <w:szCs w:val="24"/>
        </w:rPr>
        <w:t xml:space="preserve"> </w:t>
      </w:r>
      <w:r w:rsidRPr="0029010E">
        <w:rPr>
          <w:rFonts w:ascii="Arial" w:hAnsi="Arial" w:cs="Arial"/>
          <w:sz w:val="24"/>
          <w:szCs w:val="24"/>
        </w:rPr>
        <w:t>aids</w:t>
      </w:r>
      <w:r w:rsidRPr="0029010E">
        <w:rPr>
          <w:rFonts w:ascii="Arial" w:hAnsi="Arial" w:cs="Arial"/>
          <w:spacing w:val="39"/>
          <w:sz w:val="24"/>
          <w:szCs w:val="24"/>
        </w:rPr>
        <w:t xml:space="preserve"> </w:t>
      </w:r>
      <w:r w:rsidRPr="0029010E">
        <w:rPr>
          <w:rFonts w:ascii="Arial" w:hAnsi="Arial" w:cs="Arial"/>
          <w:sz w:val="24"/>
          <w:szCs w:val="24"/>
        </w:rPr>
        <w:t>or</w:t>
      </w:r>
      <w:r w:rsidRPr="0029010E">
        <w:rPr>
          <w:rFonts w:ascii="Arial" w:hAnsi="Arial" w:cs="Arial"/>
          <w:spacing w:val="-45"/>
          <w:sz w:val="24"/>
          <w:szCs w:val="24"/>
        </w:rPr>
        <w:t xml:space="preserve"> </w:t>
      </w:r>
      <w:r w:rsidRPr="0029010E">
        <w:rPr>
          <w:rFonts w:ascii="Arial" w:hAnsi="Arial" w:cs="Arial"/>
          <w:sz w:val="24"/>
          <w:szCs w:val="24"/>
        </w:rPr>
        <w:t>abets</w:t>
      </w:r>
      <w:r w:rsidRPr="0029010E">
        <w:rPr>
          <w:rFonts w:ascii="Arial" w:hAnsi="Arial" w:cs="Arial"/>
          <w:spacing w:val="1"/>
          <w:sz w:val="24"/>
          <w:szCs w:val="24"/>
        </w:rPr>
        <w:t xml:space="preserve"> </w:t>
      </w:r>
      <w:r w:rsidRPr="0029010E">
        <w:rPr>
          <w:rFonts w:ascii="Arial" w:hAnsi="Arial" w:cs="Arial"/>
          <w:sz w:val="24"/>
          <w:szCs w:val="24"/>
        </w:rPr>
        <w:t>the</w:t>
      </w:r>
      <w:r w:rsidRPr="0029010E">
        <w:rPr>
          <w:rFonts w:ascii="Arial" w:hAnsi="Arial" w:cs="Arial"/>
          <w:spacing w:val="1"/>
          <w:sz w:val="24"/>
          <w:szCs w:val="24"/>
        </w:rPr>
        <w:t xml:space="preserve"> </w:t>
      </w:r>
      <w:r w:rsidRPr="0029010E">
        <w:rPr>
          <w:rFonts w:ascii="Arial" w:hAnsi="Arial" w:cs="Arial"/>
          <w:sz w:val="24"/>
          <w:szCs w:val="24"/>
        </w:rPr>
        <w:t>commission</w:t>
      </w:r>
      <w:r w:rsidRPr="0029010E">
        <w:rPr>
          <w:rFonts w:ascii="Arial" w:hAnsi="Arial" w:cs="Arial"/>
          <w:spacing w:val="1"/>
          <w:sz w:val="24"/>
          <w:szCs w:val="24"/>
        </w:rPr>
        <w:t xml:space="preserve"> </w:t>
      </w:r>
      <w:r w:rsidRPr="0029010E">
        <w:rPr>
          <w:rFonts w:ascii="Arial" w:hAnsi="Arial" w:cs="Arial"/>
          <w:sz w:val="24"/>
          <w:szCs w:val="24"/>
        </w:rPr>
        <w:t>of</w:t>
      </w:r>
      <w:r w:rsidRPr="0029010E">
        <w:rPr>
          <w:rFonts w:ascii="Arial" w:hAnsi="Arial" w:cs="Arial"/>
          <w:spacing w:val="1"/>
          <w:sz w:val="24"/>
          <w:szCs w:val="24"/>
        </w:rPr>
        <w:t xml:space="preserve"> </w:t>
      </w:r>
      <w:r w:rsidRPr="0029010E">
        <w:rPr>
          <w:rFonts w:ascii="Arial" w:hAnsi="Arial" w:cs="Arial"/>
          <w:sz w:val="24"/>
          <w:szCs w:val="24"/>
        </w:rPr>
        <w:t>such</w:t>
      </w:r>
      <w:r w:rsidR="00623119" w:rsidRPr="0029010E">
        <w:rPr>
          <w:rFonts w:ascii="Arial" w:hAnsi="Arial" w:cs="Arial"/>
          <w:sz w:val="24"/>
          <w:szCs w:val="24"/>
        </w:rPr>
        <w:t xml:space="preserve"> violation</w:t>
      </w:r>
      <w:r w:rsidRPr="0029010E">
        <w:rPr>
          <w:rFonts w:ascii="Arial" w:hAnsi="Arial" w:cs="Arial"/>
          <w:spacing w:val="1"/>
          <w:sz w:val="24"/>
          <w:szCs w:val="24"/>
        </w:rPr>
        <w:t xml:space="preserve"> </w:t>
      </w:r>
      <w:r w:rsidR="00623119" w:rsidRPr="0029010E">
        <w:rPr>
          <w:rFonts w:ascii="Arial" w:hAnsi="Arial" w:cs="Arial"/>
          <w:sz w:val="24"/>
          <w:szCs w:val="24"/>
        </w:rPr>
        <w:t xml:space="preserve">or </w:t>
      </w:r>
      <w:r w:rsidRPr="0029010E">
        <w:rPr>
          <w:rFonts w:ascii="Arial" w:hAnsi="Arial" w:cs="Arial"/>
          <w:sz w:val="24"/>
          <w:szCs w:val="24"/>
        </w:rPr>
        <w:t>failure</w:t>
      </w:r>
      <w:r w:rsidRPr="0029010E">
        <w:rPr>
          <w:rFonts w:ascii="Arial" w:hAnsi="Arial" w:cs="Arial"/>
          <w:spacing w:val="1"/>
          <w:sz w:val="24"/>
          <w:szCs w:val="24"/>
        </w:rPr>
        <w:t xml:space="preserve"> </w:t>
      </w:r>
      <w:r w:rsidRPr="0029010E">
        <w:rPr>
          <w:rFonts w:ascii="Arial" w:hAnsi="Arial" w:cs="Arial"/>
          <w:sz w:val="24"/>
          <w:szCs w:val="24"/>
        </w:rPr>
        <w:t>or</w:t>
      </w:r>
      <w:r w:rsidRPr="0029010E">
        <w:rPr>
          <w:rFonts w:ascii="Arial" w:hAnsi="Arial" w:cs="Arial"/>
          <w:spacing w:val="1"/>
          <w:sz w:val="24"/>
          <w:szCs w:val="24"/>
        </w:rPr>
        <w:t xml:space="preserve"> </w:t>
      </w:r>
      <w:r w:rsidRPr="0029010E">
        <w:rPr>
          <w:rFonts w:ascii="Arial" w:hAnsi="Arial" w:cs="Arial"/>
          <w:sz w:val="24"/>
          <w:szCs w:val="24"/>
        </w:rPr>
        <w:t>who</w:t>
      </w:r>
      <w:r w:rsidRPr="0029010E">
        <w:rPr>
          <w:rFonts w:ascii="Arial" w:hAnsi="Arial" w:cs="Arial"/>
          <w:spacing w:val="1"/>
          <w:sz w:val="24"/>
          <w:szCs w:val="24"/>
        </w:rPr>
        <w:t xml:space="preserve"> </w:t>
      </w:r>
      <w:r w:rsidRPr="0029010E">
        <w:rPr>
          <w:rFonts w:ascii="Arial" w:hAnsi="Arial" w:cs="Arial"/>
          <w:sz w:val="24"/>
          <w:szCs w:val="24"/>
        </w:rPr>
        <w:t>causes</w:t>
      </w:r>
      <w:r w:rsidRPr="0029010E">
        <w:rPr>
          <w:rFonts w:ascii="Arial" w:hAnsi="Arial" w:cs="Arial"/>
          <w:spacing w:val="1"/>
          <w:sz w:val="24"/>
          <w:szCs w:val="24"/>
        </w:rPr>
        <w:t xml:space="preserve"> </w:t>
      </w:r>
      <w:r w:rsidRPr="0029010E">
        <w:rPr>
          <w:rFonts w:ascii="Arial" w:hAnsi="Arial" w:cs="Arial"/>
          <w:sz w:val="24"/>
          <w:szCs w:val="24"/>
        </w:rPr>
        <w:t>the</w:t>
      </w:r>
      <w:r w:rsidRPr="0029010E">
        <w:rPr>
          <w:rFonts w:ascii="Arial" w:hAnsi="Arial" w:cs="Arial"/>
          <w:spacing w:val="1"/>
          <w:sz w:val="24"/>
          <w:szCs w:val="24"/>
        </w:rPr>
        <w:t xml:space="preserve"> </w:t>
      </w:r>
      <w:r w:rsidRPr="0029010E">
        <w:rPr>
          <w:rFonts w:ascii="Arial" w:hAnsi="Arial" w:cs="Arial"/>
          <w:sz w:val="24"/>
          <w:szCs w:val="24"/>
        </w:rPr>
        <w:t>commission of any such act by another shall be liable in the same manner</w:t>
      </w:r>
      <w:r w:rsidRPr="00230FE5">
        <w:rPr>
          <w:rFonts w:ascii="Arial" w:hAnsi="Arial" w:cs="Arial"/>
          <w:spacing w:val="1"/>
          <w:sz w:val="24"/>
          <w:szCs w:val="24"/>
        </w:rPr>
        <w:t xml:space="preserve"> </w:t>
      </w:r>
      <w:r w:rsidRPr="00230FE5">
        <w:rPr>
          <w:rFonts w:ascii="Arial" w:hAnsi="Arial" w:cs="Arial"/>
          <w:sz w:val="24"/>
          <w:szCs w:val="24"/>
        </w:rPr>
        <w:t>as the principal.</w:t>
      </w:r>
    </w:p>
    <w:p w14:paraId="68A0DFA6" w14:textId="77777777" w:rsidR="00F94A91" w:rsidRPr="00230FE5" w:rsidRDefault="00F94A91" w:rsidP="00271366">
      <w:pPr>
        <w:widowControl w:val="0"/>
        <w:tabs>
          <w:tab w:val="left" w:pos="1481"/>
        </w:tabs>
        <w:autoSpaceDE w:val="0"/>
        <w:autoSpaceDN w:val="0"/>
        <w:spacing w:after="0" w:line="244" w:lineRule="auto"/>
        <w:ind w:right="4"/>
        <w:jc w:val="both"/>
        <w:rPr>
          <w:rFonts w:ascii="Arial" w:hAnsi="Arial" w:cs="Arial"/>
          <w:sz w:val="24"/>
          <w:szCs w:val="24"/>
        </w:rPr>
      </w:pPr>
    </w:p>
    <w:p w14:paraId="7EB0DF9B" w14:textId="77777777" w:rsidR="00F94A91" w:rsidRPr="00230FE5" w:rsidRDefault="00F94A91" w:rsidP="00271366">
      <w:pPr>
        <w:pStyle w:val="BodyText"/>
        <w:spacing w:line="244" w:lineRule="auto"/>
        <w:ind w:left="851" w:right="4"/>
        <w:jc w:val="both"/>
        <w:rPr>
          <w:rFonts w:ascii="Arial" w:hAnsi="Arial" w:cs="Arial"/>
          <w:sz w:val="24"/>
          <w:szCs w:val="24"/>
        </w:rPr>
      </w:pPr>
      <w:r w:rsidRPr="00230FE5">
        <w:rPr>
          <w:rFonts w:ascii="Arial" w:hAnsi="Arial" w:cs="Arial"/>
          <w:sz w:val="24"/>
          <w:szCs w:val="24"/>
        </w:rPr>
        <w:t>In the case of associations, partnerships, or corporations, the penalty shall be</w:t>
      </w:r>
      <w:r w:rsidRPr="00230FE5">
        <w:rPr>
          <w:rFonts w:ascii="Arial" w:hAnsi="Arial" w:cs="Arial"/>
          <w:spacing w:val="1"/>
          <w:sz w:val="24"/>
          <w:szCs w:val="24"/>
        </w:rPr>
        <w:t xml:space="preserve"> </w:t>
      </w:r>
      <w:r w:rsidRPr="00230FE5">
        <w:rPr>
          <w:rFonts w:ascii="Arial" w:hAnsi="Arial" w:cs="Arial"/>
          <w:sz w:val="24"/>
          <w:szCs w:val="24"/>
        </w:rPr>
        <w:t>imposed</w:t>
      </w:r>
      <w:r w:rsidRPr="00230FE5">
        <w:rPr>
          <w:rFonts w:ascii="Arial" w:hAnsi="Arial" w:cs="Arial"/>
          <w:spacing w:val="1"/>
          <w:sz w:val="24"/>
          <w:szCs w:val="24"/>
        </w:rPr>
        <w:t xml:space="preserve"> </w:t>
      </w:r>
      <w:r w:rsidRPr="00230FE5">
        <w:rPr>
          <w:rFonts w:ascii="Arial" w:hAnsi="Arial" w:cs="Arial"/>
          <w:sz w:val="24"/>
          <w:szCs w:val="24"/>
        </w:rPr>
        <w:t>on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partner/s,</w:t>
      </w:r>
      <w:r w:rsidRPr="00230FE5">
        <w:rPr>
          <w:rFonts w:ascii="Arial" w:hAnsi="Arial" w:cs="Arial"/>
          <w:spacing w:val="1"/>
          <w:sz w:val="24"/>
          <w:szCs w:val="24"/>
        </w:rPr>
        <w:t xml:space="preserve"> </w:t>
      </w:r>
      <w:r w:rsidRPr="00230FE5">
        <w:rPr>
          <w:rFonts w:ascii="Arial" w:hAnsi="Arial" w:cs="Arial"/>
          <w:sz w:val="24"/>
          <w:szCs w:val="24"/>
        </w:rPr>
        <w:t>president,</w:t>
      </w:r>
      <w:r w:rsidRPr="00230FE5">
        <w:rPr>
          <w:rFonts w:ascii="Arial" w:hAnsi="Arial" w:cs="Arial"/>
          <w:spacing w:val="1"/>
          <w:sz w:val="24"/>
          <w:szCs w:val="24"/>
        </w:rPr>
        <w:t xml:space="preserve"> </w:t>
      </w:r>
      <w:r w:rsidRPr="00230FE5">
        <w:rPr>
          <w:rFonts w:ascii="Arial" w:hAnsi="Arial" w:cs="Arial"/>
          <w:sz w:val="24"/>
          <w:szCs w:val="24"/>
        </w:rPr>
        <w:t>chief</w:t>
      </w:r>
      <w:r w:rsidRPr="00230FE5">
        <w:rPr>
          <w:rFonts w:ascii="Arial" w:hAnsi="Arial" w:cs="Arial"/>
          <w:spacing w:val="1"/>
          <w:sz w:val="24"/>
          <w:szCs w:val="24"/>
        </w:rPr>
        <w:t xml:space="preserve"> </w:t>
      </w:r>
      <w:r w:rsidRPr="00230FE5">
        <w:rPr>
          <w:rFonts w:ascii="Arial" w:hAnsi="Arial" w:cs="Arial"/>
          <w:sz w:val="24"/>
          <w:szCs w:val="24"/>
        </w:rPr>
        <w:t>operating</w:t>
      </w:r>
      <w:r w:rsidRPr="00230FE5">
        <w:rPr>
          <w:rFonts w:ascii="Arial" w:hAnsi="Arial" w:cs="Arial"/>
          <w:spacing w:val="47"/>
          <w:sz w:val="24"/>
          <w:szCs w:val="24"/>
        </w:rPr>
        <w:t xml:space="preserve"> </w:t>
      </w:r>
      <w:r w:rsidRPr="00230FE5">
        <w:rPr>
          <w:rFonts w:ascii="Arial" w:hAnsi="Arial" w:cs="Arial"/>
          <w:sz w:val="24"/>
          <w:szCs w:val="24"/>
        </w:rPr>
        <w:t>officer,</w:t>
      </w:r>
      <w:r w:rsidRPr="00230FE5">
        <w:rPr>
          <w:rFonts w:ascii="Arial" w:hAnsi="Arial" w:cs="Arial"/>
          <w:spacing w:val="47"/>
          <w:sz w:val="24"/>
          <w:szCs w:val="24"/>
        </w:rPr>
        <w:t xml:space="preserve"> </w:t>
      </w:r>
      <w:r w:rsidRPr="00230FE5">
        <w:rPr>
          <w:rFonts w:ascii="Arial" w:hAnsi="Arial" w:cs="Arial"/>
          <w:sz w:val="24"/>
          <w:szCs w:val="24"/>
        </w:rPr>
        <w:t>chief</w:t>
      </w:r>
      <w:r w:rsidRPr="00230FE5">
        <w:rPr>
          <w:rFonts w:ascii="Arial" w:hAnsi="Arial" w:cs="Arial"/>
          <w:spacing w:val="47"/>
          <w:sz w:val="24"/>
          <w:szCs w:val="24"/>
        </w:rPr>
        <w:t xml:space="preserve"> </w:t>
      </w:r>
      <w:r w:rsidRPr="00230FE5">
        <w:rPr>
          <w:rFonts w:ascii="Arial" w:hAnsi="Arial" w:cs="Arial"/>
          <w:sz w:val="24"/>
          <w:szCs w:val="24"/>
        </w:rPr>
        <w:t>executive</w:t>
      </w:r>
      <w:r w:rsidRPr="00230FE5">
        <w:rPr>
          <w:rFonts w:ascii="Arial" w:hAnsi="Arial" w:cs="Arial"/>
          <w:spacing w:val="1"/>
          <w:sz w:val="24"/>
          <w:szCs w:val="24"/>
        </w:rPr>
        <w:t xml:space="preserve"> </w:t>
      </w:r>
      <w:r w:rsidRPr="00230FE5">
        <w:rPr>
          <w:rFonts w:ascii="Arial" w:hAnsi="Arial" w:cs="Arial"/>
          <w:sz w:val="24"/>
          <w:szCs w:val="24"/>
        </w:rPr>
        <w:t>officer,</w:t>
      </w:r>
      <w:r w:rsidRPr="00230FE5">
        <w:rPr>
          <w:rFonts w:ascii="Arial" w:hAnsi="Arial" w:cs="Arial"/>
          <w:spacing w:val="1"/>
          <w:sz w:val="24"/>
          <w:szCs w:val="24"/>
        </w:rPr>
        <w:t xml:space="preserve"> </w:t>
      </w:r>
      <w:r w:rsidRPr="00230FE5">
        <w:rPr>
          <w:rFonts w:ascii="Arial" w:hAnsi="Arial" w:cs="Arial"/>
          <w:sz w:val="24"/>
          <w:szCs w:val="24"/>
        </w:rPr>
        <w:t>director/</w:t>
      </w:r>
      <w:proofErr w:type="gramStart"/>
      <w:r w:rsidRPr="00230FE5">
        <w:rPr>
          <w:rFonts w:ascii="Arial" w:hAnsi="Arial" w:cs="Arial"/>
          <w:sz w:val="24"/>
          <w:szCs w:val="24"/>
        </w:rPr>
        <w:t>s</w:t>
      </w:r>
      <w:proofErr w:type="gramEnd"/>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officer/s</w:t>
      </w:r>
      <w:r w:rsidRPr="00230FE5">
        <w:rPr>
          <w:rFonts w:ascii="Arial" w:hAnsi="Arial" w:cs="Arial"/>
          <w:spacing w:val="2"/>
          <w:sz w:val="24"/>
          <w:szCs w:val="24"/>
        </w:rPr>
        <w:t xml:space="preserve"> </w:t>
      </w:r>
      <w:r w:rsidRPr="00230FE5">
        <w:rPr>
          <w:rFonts w:ascii="Arial" w:hAnsi="Arial" w:cs="Arial"/>
          <w:sz w:val="24"/>
          <w:szCs w:val="24"/>
        </w:rPr>
        <w:t>responsible</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2"/>
          <w:sz w:val="24"/>
          <w:szCs w:val="24"/>
        </w:rPr>
        <w:t xml:space="preserve"> </w:t>
      </w:r>
      <w:r w:rsidRPr="00230FE5">
        <w:rPr>
          <w:rFonts w:ascii="Arial" w:hAnsi="Arial" w:cs="Arial"/>
          <w:sz w:val="24"/>
          <w:szCs w:val="24"/>
        </w:rPr>
        <w:t>violation.</w:t>
      </w:r>
    </w:p>
    <w:p w14:paraId="627F4A9F" w14:textId="77777777" w:rsidR="00F94A91" w:rsidRPr="00230FE5" w:rsidRDefault="00F94A91" w:rsidP="00605EC2">
      <w:pPr>
        <w:pStyle w:val="BodyText"/>
        <w:spacing w:before="1"/>
        <w:ind w:left="851" w:right="4"/>
        <w:rPr>
          <w:rFonts w:ascii="Arial" w:hAnsi="Arial" w:cs="Arial"/>
          <w:sz w:val="24"/>
          <w:szCs w:val="24"/>
        </w:rPr>
      </w:pPr>
    </w:p>
    <w:p w14:paraId="485EA5C8" w14:textId="77777777" w:rsidR="00F94A91" w:rsidRPr="00230FE5" w:rsidRDefault="00F94A91" w:rsidP="00605EC2">
      <w:pPr>
        <w:pStyle w:val="BodyText"/>
        <w:spacing w:line="244" w:lineRule="auto"/>
        <w:ind w:left="851" w:right="4"/>
        <w:jc w:val="both"/>
        <w:rPr>
          <w:rFonts w:ascii="Arial" w:hAnsi="Arial" w:cs="Arial"/>
          <w:sz w:val="24"/>
          <w:szCs w:val="24"/>
        </w:rPr>
      </w:pP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failure</w:t>
      </w:r>
      <w:r w:rsidRPr="00230FE5">
        <w:rPr>
          <w:rFonts w:ascii="Arial" w:hAnsi="Arial" w:cs="Arial"/>
          <w:spacing w:val="1"/>
          <w:sz w:val="24"/>
          <w:szCs w:val="24"/>
        </w:rPr>
        <w:t xml:space="preserve"> </w:t>
      </w:r>
      <w:r w:rsidRPr="00230FE5">
        <w:rPr>
          <w:rFonts w:ascii="Arial" w:hAnsi="Arial" w:cs="Arial"/>
          <w:sz w:val="24"/>
          <w:szCs w:val="24"/>
        </w:rPr>
        <w:t>of</w:t>
      </w:r>
      <w:r w:rsidRPr="00230FE5">
        <w:rPr>
          <w:rFonts w:ascii="Arial" w:hAnsi="Arial" w:cs="Arial"/>
          <w:spacing w:val="1"/>
          <w:sz w:val="24"/>
          <w:szCs w:val="24"/>
        </w:rPr>
        <w:t xml:space="preserve"> </w:t>
      </w:r>
      <w:r w:rsidRPr="00230FE5">
        <w:rPr>
          <w:rFonts w:ascii="Arial" w:hAnsi="Arial" w:cs="Arial"/>
          <w:sz w:val="24"/>
          <w:szCs w:val="24"/>
        </w:rPr>
        <w:t>such</w:t>
      </w:r>
      <w:r w:rsidRPr="00230FE5">
        <w:rPr>
          <w:rFonts w:ascii="Arial" w:hAnsi="Arial" w:cs="Arial"/>
          <w:spacing w:val="1"/>
          <w:sz w:val="24"/>
          <w:szCs w:val="24"/>
        </w:rPr>
        <w:t xml:space="preserve"> </w:t>
      </w:r>
      <w:r w:rsidRPr="00230FE5">
        <w:rPr>
          <w:rFonts w:ascii="Arial" w:hAnsi="Arial" w:cs="Arial"/>
          <w:sz w:val="24"/>
          <w:szCs w:val="24"/>
        </w:rPr>
        <w:t>person/s</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comply</w:t>
      </w:r>
      <w:r w:rsidRPr="00230FE5">
        <w:rPr>
          <w:rFonts w:ascii="Arial" w:hAnsi="Arial" w:cs="Arial"/>
          <w:spacing w:val="1"/>
          <w:sz w:val="24"/>
          <w:szCs w:val="24"/>
        </w:rPr>
        <w:t xml:space="preserve"> </w:t>
      </w:r>
      <w:r w:rsidRPr="00230FE5">
        <w:rPr>
          <w:rFonts w:ascii="Arial" w:hAnsi="Arial" w:cs="Arial"/>
          <w:sz w:val="24"/>
          <w:szCs w:val="24"/>
        </w:rPr>
        <w:t>with</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RPS</w:t>
      </w:r>
      <w:r w:rsidRPr="00230FE5">
        <w:rPr>
          <w:rFonts w:ascii="Arial" w:hAnsi="Arial" w:cs="Arial"/>
          <w:spacing w:val="1"/>
          <w:sz w:val="24"/>
          <w:szCs w:val="24"/>
        </w:rPr>
        <w:t xml:space="preserve"> </w:t>
      </w:r>
      <w:r w:rsidRPr="00230FE5">
        <w:rPr>
          <w:rFonts w:ascii="Arial" w:hAnsi="Arial" w:cs="Arial"/>
          <w:sz w:val="24"/>
          <w:szCs w:val="24"/>
        </w:rPr>
        <w:t>Off-Grid</w:t>
      </w:r>
      <w:r w:rsidRPr="00230FE5">
        <w:rPr>
          <w:rFonts w:ascii="Arial" w:hAnsi="Arial" w:cs="Arial"/>
          <w:spacing w:val="1"/>
          <w:sz w:val="24"/>
          <w:szCs w:val="24"/>
        </w:rPr>
        <w:t xml:space="preserve"> </w:t>
      </w:r>
      <w:r w:rsidRPr="00230FE5">
        <w:rPr>
          <w:rFonts w:ascii="Arial" w:hAnsi="Arial" w:cs="Arial"/>
          <w:sz w:val="24"/>
          <w:szCs w:val="24"/>
        </w:rPr>
        <w:t>Rules,</w:t>
      </w:r>
      <w:r w:rsidRPr="00230FE5">
        <w:rPr>
          <w:rFonts w:ascii="Arial" w:hAnsi="Arial" w:cs="Arial"/>
          <w:spacing w:val="1"/>
          <w:sz w:val="24"/>
          <w:szCs w:val="24"/>
        </w:rPr>
        <w:t xml:space="preserve"> </w:t>
      </w:r>
      <w:r w:rsidRPr="00230FE5">
        <w:rPr>
          <w:rFonts w:ascii="Arial" w:hAnsi="Arial" w:cs="Arial"/>
          <w:sz w:val="24"/>
          <w:szCs w:val="24"/>
        </w:rPr>
        <w:t>upon</w:t>
      </w:r>
      <w:r w:rsidRPr="00230FE5">
        <w:rPr>
          <w:rFonts w:ascii="Arial" w:hAnsi="Arial" w:cs="Arial"/>
          <w:spacing w:val="1"/>
          <w:sz w:val="24"/>
          <w:szCs w:val="24"/>
        </w:rPr>
        <w:t xml:space="preserve"> </w:t>
      </w:r>
      <w:r w:rsidRPr="00230FE5">
        <w:rPr>
          <w:rFonts w:ascii="Arial" w:hAnsi="Arial" w:cs="Arial"/>
          <w:sz w:val="24"/>
          <w:szCs w:val="24"/>
        </w:rPr>
        <w:t>conviction thereof, shall be meted the penalty of imprisonment of one (1) year to</w:t>
      </w:r>
      <w:r w:rsidRPr="00230FE5">
        <w:rPr>
          <w:rFonts w:ascii="Arial" w:hAnsi="Arial" w:cs="Arial"/>
          <w:spacing w:val="1"/>
          <w:sz w:val="24"/>
          <w:szCs w:val="24"/>
        </w:rPr>
        <w:t xml:space="preserve"> </w:t>
      </w:r>
      <w:r w:rsidRPr="00230FE5">
        <w:rPr>
          <w:rFonts w:ascii="Arial" w:hAnsi="Arial" w:cs="Arial"/>
          <w:sz w:val="24"/>
          <w:szCs w:val="24"/>
        </w:rPr>
        <w:t>five</w:t>
      </w:r>
      <w:r w:rsidRPr="00230FE5">
        <w:rPr>
          <w:rFonts w:ascii="Arial" w:hAnsi="Arial" w:cs="Arial"/>
          <w:spacing w:val="44"/>
          <w:sz w:val="24"/>
          <w:szCs w:val="24"/>
        </w:rPr>
        <w:t xml:space="preserve"> </w:t>
      </w:r>
      <w:r w:rsidRPr="00230FE5">
        <w:rPr>
          <w:rFonts w:ascii="Arial" w:hAnsi="Arial" w:cs="Arial"/>
          <w:sz w:val="24"/>
          <w:szCs w:val="24"/>
        </w:rPr>
        <w:t>(5)</w:t>
      </w:r>
      <w:r w:rsidRPr="00230FE5">
        <w:rPr>
          <w:rFonts w:ascii="Arial" w:hAnsi="Arial" w:cs="Arial"/>
          <w:spacing w:val="44"/>
          <w:sz w:val="24"/>
          <w:szCs w:val="24"/>
        </w:rPr>
        <w:t xml:space="preserve"> </w:t>
      </w:r>
      <w:r w:rsidRPr="00230FE5">
        <w:rPr>
          <w:rFonts w:ascii="Arial" w:hAnsi="Arial" w:cs="Arial"/>
          <w:sz w:val="24"/>
          <w:szCs w:val="24"/>
        </w:rPr>
        <w:t>years,</w:t>
      </w:r>
      <w:r w:rsidRPr="00230FE5">
        <w:rPr>
          <w:rFonts w:ascii="Arial" w:hAnsi="Arial" w:cs="Arial"/>
          <w:spacing w:val="44"/>
          <w:sz w:val="24"/>
          <w:szCs w:val="24"/>
        </w:rPr>
        <w:t xml:space="preserve"> </w:t>
      </w:r>
      <w:r w:rsidRPr="00230FE5">
        <w:rPr>
          <w:rFonts w:ascii="Arial" w:hAnsi="Arial" w:cs="Arial"/>
          <w:sz w:val="24"/>
          <w:szCs w:val="24"/>
        </w:rPr>
        <w:t>or</w:t>
      </w:r>
      <w:r w:rsidRPr="00230FE5">
        <w:rPr>
          <w:rFonts w:ascii="Arial" w:hAnsi="Arial" w:cs="Arial"/>
          <w:spacing w:val="44"/>
          <w:sz w:val="24"/>
          <w:szCs w:val="24"/>
        </w:rPr>
        <w:t xml:space="preserve"> </w:t>
      </w:r>
      <w:r w:rsidRPr="00230FE5">
        <w:rPr>
          <w:rFonts w:ascii="Arial" w:hAnsi="Arial" w:cs="Arial"/>
          <w:sz w:val="24"/>
          <w:szCs w:val="24"/>
        </w:rPr>
        <w:t>a</w:t>
      </w:r>
      <w:r w:rsidRPr="00230FE5">
        <w:rPr>
          <w:rFonts w:ascii="Arial" w:hAnsi="Arial" w:cs="Arial"/>
          <w:spacing w:val="44"/>
          <w:sz w:val="24"/>
          <w:szCs w:val="24"/>
        </w:rPr>
        <w:t xml:space="preserve"> </w:t>
      </w:r>
      <w:r w:rsidRPr="00230FE5">
        <w:rPr>
          <w:rFonts w:ascii="Arial" w:hAnsi="Arial" w:cs="Arial"/>
          <w:sz w:val="24"/>
          <w:szCs w:val="24"/>
        </w:rPr>
        <w:t>fine</w:t>
      </w:r>
      <w:r w:rsidRPr="00230FE5">
        <w:rPr>
          <w:rFonts w:ascii="Arial" w:hAnsi="Arial" w:cs="Arial"/>
          <w:spacing w:val="44"/>
          <w:sz w:val="24"/>
          <w:szCs w:val="24"/>
        </w:rPr>
        <w:t xml:space="preserve"> </w:t>
      </w:r>
      <w:r w:rsidRPr="00230FE5">
        <w:rPr>
          <w:rFonts w:ascii="Arial" w:hAnsi="Arial" w:cs="Arial"/>
          <w:sz w:val="24"/>
          <w:szCs w:val="24"/>
        </w:rPr>
        <w:t>ranging</w:t>
      </w:r>
      <w:r w:rsidRPr="00230FE5">
        <w:rPr>
          <w:rFonts w:ascii="Arial" w:hAnsi="Arial" w:cs="Arial"/>
          <w:spacing w:val="44"/>
          <w:sz w:val="24"/>
          <w:szCs w:val="24"/>
        </w:rPr>
        <w:t xml:space="preserve"> </w:t>
      </w:r>
      <w:r w:rsidRPr="00230FE5">
        <w:rPr>
          <w:rFonts w:ascii="Arial" w:hAnsi="Arial" w:cs="Arial"/>
          <w:sz w:val="24"/>
          <w:szCs w:val="24"/>
        </w:rPr>
        <w:t>from</w:t>
      </w:r>
      <w:r w:rsidRPr="00230FE5">
        <w:rPr>
          <w:rFonts w:ascii="Arial" w:hAnsi="Arial" w:cs="Arial"/>
          <w:spacing w:val="44"/>
          <w:sz w:val="24"/>
          <w:szCs w:val="24"/>
        </w:rPr>
        <w:t xml:space="preserve"> </w:t>
      </w:r>
      <w:r w:rsidRPr="00230FE5">
        <w:rPr>
          <w:rFonts w:ascii="Arial" w:hAnsi="Arial" w:cs="Arial"/>
          <w:sz w:val="24"/>
          <w:szCs w:val="24"/>
        </w:rPr>
        <w:t>a</w:t>
      </w:r>
      <w:r w:rsidRPr="00230FE5">
        <w:rPr>
          <w:rFonts w:ascii="Arial" w:hAnsi="Arial" w:cs="Arial"/>
          <w:spacing w:val="45"/>
          <w:sz w:val="24"/>
          <w:szCs w:val="24"/>
        </w:rPr>
        <w:t xml:space="preserve"> </w:t>
      </w:r>
      <w:r w:rsidRPr="00230FE5">
        <w:rPr>
          <w:rFonts w:ascii="Arial" w:hAnsi="Arial" w:cs="Arial"/>
          <w:sz w:val="24"/>
          <w:szCs w:val="24"/>
        </w:rPr>
        <w:t>minimum</w:t>
      </w:r>
      <w:r w:rsidRPr="00230FE5">
        <w:rPr>
          <w:rFonts w:ascii="Arial" w:hAnsi="Arial" w:cs="Arial"/>
          <w:spacing w:val="44"/>
          <w:sz w:val="24"/>
          <w:szCs w:val="24"/>
        </w:rPr>
        <w:t xml:space="preserve"> </w:t>
      </w:r>
      <w:r w:rsidRPr="00230FE5">
        <w:rPr>
          <w:rFonts w:ascii="Arial" w:hAnsi="Arial" w:cs="Arial"/>
          <w:sz w:val="24"/>
          <w:szCs w:val="24"/>
        </w:rPr>
        <w:t>of</w:t>
      </w:r>
      <w:r w:rsidRPr="00230FE5">
        <w:rPr>
          <w:rFonts w:ascii="Arial" w:hAnsi="Arial" w:cs="Arial"/>
          <w:spacing w:val="44"/>
          <w:sz w:val="24"/>
          <w:szCs w:val="24"/>
        </w:rPr>
        <w:t xml:space="preserve"> </w:t>
      </w:r>
      <w:r w:rsidRPr="00230FE5">
        <w:rPr>
          <w:rFonts w:ascii="Arial" w:hAnsi="Arial" w:cs="Arial"/>
          <w:sz w:val="24"/>
          <w:szCs w:val="24"/>
        </w:rPr>
        <w:t>One</w:t>
      </w:r>
      <w:r w:rsidRPr="00230FE5">
        <w:rPr>
          <w:rFonts w:ascii="Arial" w:hAnsi="Arial" w:cs="Arial"/>
          <w:spacing w:val="44"/>
          <w:sz w:val="24"/>
          <w:szCs w:val="24"/>
        </w:rPr>
        <w:t xml:space="preserve"> </w:t>
      </w:r>
      <w:r w:rsidRPr="00230FE5">
        <w:rPr>
          <w:rFonts w:ascii="Arial" w:hAnsi="Arial" w:cs="Arial"/>
          <w:sz w:val="24"/>
          <w:szCs w:val="24"/>
        </w:rPr>
        <w:t>Hundred</w:t>
      </w:r>
      <w:r w:rsidRPr="00230FE5">
        <w:rPr>
          <w:rFonts w:ascii="Arial" w:hAnsi="Arial" w:cs="Arial"/>
          <w:spacing w:val="44"/>
          <w:sz w:val="24"/>
          <w:szCs w:val="24"/>
        </w:rPr>
        <w:t xml:space="preserve"> </w:t>
      </w:r>
      <w:r w:rsidRPr="00230FE5">
        <w:rPr>
          <w:rFonts w:ascii="Arial" w:hAnsi="Arial" w:cs="Arial"/>
          <w:sz w:val="24"/>
          <w:szCs w:val="24"/>
        </w:rPr>
        <w:t>Thousand</w:t>
      </w:r>
      <w:r w:rsidRPr="00230FE5">
        <w:rPr>
          <w:rFonts w:ascii="Arial" w:hAnsi="Arial" w:cs="Arial"/>
          <w:spacing w:val="-45"/>
          <w:sz w:val="24"/>
          <w:szCs w:val="24"/>
        </w:rPr>
        <w:t xml:space="preserve"> </w:t>
      </w:r>
      <w:r w:rsidRPr="00230FE5">
        <w:rPr>
          <w:rFonts w:ascii="Arial" w:hAnsi="Arial" w:cs="Arial"/>
          <w:sz w:val="24"/>
          <w:szCs w:val="24"/>
        </w:rPr>
        <w:t>Pesos (₱100,000.00) to One Hundred Million Pesos (₱100,000,000.00), or twice</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8"/>
          <w:sz w:val="24"/>
          <w:szCs w:val="24"/>
        </w:rPr>
        <w:t xml:space="preserve"> </w:t>
      </w:r>
      <w:r w:rsidRPr="00230FE5">
        <w:rPr>
          <w:rFonts w:ascii="Arial" w:hAnsi="Arial" w:cs="Arial"/>
          <w:sz w:val="24"/>
          <w:szCs w:val="24"/>
        </w:rPr>
        <w:t>amount</w:t>
      </w:r>
      <w:r w:rsidRPr="00230FE5">
        <w:rPr>
          <w:rFonts w:ascii="Arial" w:hAnsi="Arial" w:cs="Arial"/>
          <w:spacing w:val="19"/>
          <w:sz w:val="24"/>
          <w:szCs w:val="24"/>
        </w:rPr>
        <w:t xml:space="preserve"> </w:t>
      </w:r>
      <w:r w:rsidRPr="00230FE5">
        <w:rPr>
          <w:rFonts w:ascii="Arial" w:hAnsi="Arial" w:cs="Arial"/>
          <w:sz w:val="24"/>
          <w:szCs w:val="24"/>
        </w:rPr>
        <w:t>of</w:t>
      </w:r>
      <w:r w:rsidRPr="00230FE5">
        <w:rPr>
          <w:rFonts w:ascii="Arial" w:hAnsi="Arial" w:cs="Arial"/>
          <w:spacing w:val="19"/>
          <w:sz w:val="24"/>
          <w:szCs w:val="24"/>
        </w:rPr>
        <w:t xml:space="preserve"> </w:t>
      </w:r>
      <w:r w:rsidRPr="00230FE5">
        <w:rPr>
          <w:rFonts w:ascii="Arial" w:hAnsi="Arial" w:cs="Arial"/>
          <w:sz w:val="24"/>
          <w:szCs w:val="24"/>
        </w:rPr>
        <w:t>damages</w:t>
      </w:r>
      <w:r w:rsidRPr="00230FE5">
        <w:rPr>
          <w:rFonts w:ascii="Arial" w:hAnsi="Arial" w:cs="Arial"/>
          <w:spacing w:val="18"/>
          <w:sz w:val="24"/>
          <w:szCs w:val="24"/>
        </w:rPr>
        <w:t xml:space="preserve"> </w:t>
      </w:r>
      <w:r w:rsidRPr="00230FE5">
        <w:rPr>
          <w:rFonts w:ascii="Arial" w:hAnsi="Arial" w:cs="Arial"/>
          <w:sz w:val="24"/>
          <w:szCs w:val="24"/>
        </w:rPr>
        <w:t>caused</w:t>
      </w:r>
      <w:r w:rsidRPr="00230FE5">
        <w:rPr>
          <w:rFonts w:ascii="Arial" w:hAnsi="Arial" w:cs="Arial"/>
          <w:spacing w:val="19"/>
          <w:sz w:val="24"/>
          <w:szCs w:val="24"/>
        </w:rPr>
        <w:t xml:space="preserve"> </w:t>
      </w:r>
      <w:r w:rsidRPr="00230FE5">
        <w:rPr>
          <w:rFonts w:ascii="Arial" w:hAnsi="Arial" w:cs="Arial"/>
          <w:sz w:val="24"/>
          <w:szCs w:val="24"/>
        </w:rPr>
        <w:t>or</w:t>
      </w:r>
      <w:r w:rsidRPr="00230FE5">
        <w:rPr>
          <w:rFonts w:ascii="Arial" w:hAnsi="Arial" w:cs="Arial"/>
          <w:spacing w:val="19"/>
          <w:sz w:val="24"/>
          <w:szCs w:val="24"/>
        </w:rPr>
        <w:t xml:space="preserve"> </w:t>
      </w:r>
      <w:r w:rsidRPr="00230FE5">
        <w:rPr>
          <w:rFonts w:ascii="Arial" w:hAnsi="Arial" w:cs="Arial"/>
          <w:sz w:val="24"/>
          <w:szCs w:val="24"/>
        </w:rPr>
        <w:t>costs</w:t>
      </w:r>
      <w:r w:rsidRPr="00230FE5">
        <w:rPr>
          <w:rFonts w:ascii="Arial" w:hAnsi="Arial" w:cs="Arial"/>
          <w:spacing w:val="19"/>
          <w:sz w:val="24"/>
          <w:szCs w:val="24"/>
        </w:rPr>
        <w:t xml:space="preserve"> </w:t>
      </w:r>
      <w:r w:rsidRPr="00230FE5">
        <w:rPr>
          <w:rFonts w:ascii="Arial" w:hAnsi="Arial" w:cs="Arial"/>
          <w:sz w:val="24"/>
          <w:szCs w:val="24"/>
        </w:rPr>
        <w:t>avoided</w:t>
      </w:r>
      <w:r w:rsidRPr="00230FE5">
        <w:rPr>
          <w:rFonts w:ascii="Arial" w:hAnsi="Arial" w:cs="Arial"/>
          <w:spacing w:val="18"/>
          <w:sz w:val="24"/>
          <w:szCs w:val="24"/>
        </w:rPr>
        <w:t xml:space="preserve"> </w:t>
      </w:r>
      <w:r w:rsidRPr="00230FE5">
        <w:rPr>
          <w:rFonts w:ascii="Arial" w:hAnsi="Arial" w:cs="Arial"/>
          <w:sz w:val="24"/>
          <w:szCs w:val="24"/>
        </w:rPr>
        <w:t>for</w:t>
      </w:r>
      <w:r w:rsidRPr="00230FE5">
        <w:rPr>
          <w:rFonts w:ascii="Arial" w:hAnsi="Arial" w:cs="Arial"/>
          <w:spacing w:val="19"/>
          <w:sz w:val="24"/>
          <w:szCs w:val="24"/>
        </w:rPr>
        <w:t xml:space="preserve"> </w:t>
      </w:r>
      <w:r w:rsidRPr="00230FE5">
        <w:rPr>
          <w:rFonts w:ascii="Arial" w:hAnsi="Arial" w:cs="Arial"/>
          <w:sz w:val="24"/>
          <w:szCs w:val="24"/>
        </w:rPr>
        <w:t>non-compliance,</w:t>
      </w:r>
      <w:r w:rsidRPr="00230FE5">
        <w:rPr>
          <w:rFonts w:ascii="Arial" w:hAnsi="Arial" w:cs="Arial"/>
          <w:spacing w:val="19"/>
          <w:sz w:val="24"/>
          <w:szCs w:val="24"/>
        </w:rPr>
        <w:t xml:space="preserve"> </w:t>
      </w:r>
      <w:r w:rsidRPr="00230FE5">
        <w:rPr>
          <w:rFonts w:ascii="Arial" w:hAnsi="Arial" w:cs="Arial"/>
          <w:sz w:val="24"/>
          <w:szCs w:val="24"/>
        </w:rPr>
        <w:t>whichever</w:t>
      </w:r>
      <w:r w:rsidRPr="00230FE5">
        <w:rPr>
          <w:rFonts w:ascii="Arial" w:hAnsi="Arial" w:cs="Arial"/>
          <w:spacing w:val="-45"/>
          <w:sz w:val="24"/>
          <w:szCs w:val="24"/>
        </w:rPr>
        <w:t xml:space="preserve"> </w:t>
      </w:r>
      <w:r w:rsidRPr="00230FE5">
        <w:rPr>
          <w:rFonts w:ascii="Arial" w:hAnsi="Arial" w:cs="Arial"/>
          <w:sz w:val="24"/>
          <w:szCs w:val="24"/>
        </w:rPr>
        <w:t>is higher,</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both</w:t>
      </w:r>
      <w:r w:rsidRPr="00230FE5">
        <w:rPr>
          <w:rFonts w:ascii="Arial" w:hAnsi="Arial" w:cs="Arial"/>
          <w:spacing w:val="1"/>
          <w:sz w:val="24"/>
          <w:szCs w:val="24"/>
        </w:rPr>
        <w:t xml:space="preserve"> </w:t>
      </w:r>
      <w:r w:rsidRPr="00230FE5">
        <w:rPr>
          <w:rFonts w:ascii="Arial" w:hAnsi="Arial" w:cs="Arial"/>
          <w:sz w:val="24"/>
          <w:szCs w:val="24"/>
        </w:rPr>
        <w:t>upon</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discretion</w:t>
      </w:r>
      <w:r w:rsidRPr="00230FE5">
        <w:rPr>
          <w:rFonts w:ascii="Arial" w:hAnsi="Arial" w:cs="Arial"/>
          <w:spacing w:val="1"/>
          <w:sz w:val="24"/>
          <w:szCs w:val="24"/>
        </w:rPr>
        <w:t xml:space="preserve"> </w:t>
      </w:r>
      <w:r w:rsidRPr="00230FE5">
        <w:rPr>
          <w:rFonts w:ascii="Arial" w:hAnsi="Arial" w:cs="Arial"/>
          <w:sz w:val="24"/>
          <w:szCs w:val="24"/>
        </w:rPr>
        <w:t>of the</w:t>
      </w:r>
      <w:r w:rsidRPr="00230FE5">
        <w:rPr>
          <w:rFonts w:ascii="Arial" w:hAnsi="Arial" w:cs="Arial"/>
          <w:spacing w:val="1"/>
          <w:sz w:val="24"/>
          <w:szCs w:val="24"/>
        </w:rPr>
        <w:t xml:space="preserve"> </w:t>
      </w:r>
      <w:r w:rsidRPr="00230FE5">
        <w:rPr>
          <w:rFonts w:ascii="Arial" w:hAnsi="Arial" w:cs="Arial"/>
          <w:sz w:val="24"/>
          <w:szCs w:val="24"/>
        </w:rPr>
        <w:t>court.</w:t>
      </w:r>
    </w:p>
    <w:p w14:paraId="720AB255" w14:textId="77777777" w:rsidR="00F94A91" w:rsidRPr="00230FE5" w:rsidRDefault="00F94A91" w:rsidP="00271366">
      <w:pPr>
        <w:pStyle w:val="BodyText"/>
        <w:spacing w:before="1"/>
        <w:ind w:right="4"/>
        <w:rPr>
          <w:rFonts w:ascii="Arial" w:hAnsi="Arial" w:cs="Arial"/>
          <w:sz w:val="24"/>
          <w:szCs w:val="24"/>
        </w:rPr>
      </w:pPr>
    </w:p>
    <w:p w14:paraId="1F686E6D" w14:textId="77777777" w:rsidR="00F94A91" w:rsidRPr="00230FE5" w:rsidRDefault="00F94A91" w:rsidP="00271366">
      <w:pPr>
        <w:pStyle w:val="BodyText"/>
        <w:spacing w:line="244" w:lineRule="auto"/>
        <w:ind w:right="4"/>
        <w:jc w:val="both"/>
        <w:rPr>
          <w:rFonts w:ascii="Arial" w:hAnsi="Arial" w:cs="Arial"/>
          <w:sz w:val="24"/>
          <w:szCs w:val="24"/>
        </w:rPr>
      </w:pPr>
      <w:r w:rsidRPr="00230FE5">
        <w:rPr>
          <w:rFonts w:ascii="Arial" w:hAnsi="Arial" w:cs="Arial"/>
          <w:sz w:val="24"/>
          <w:szCs w:val="24"/>
        </w:rPr>
        <w:t>This</w:t>
      </w:r>
      <w:r w:rsidRPr="00230FE5">
        <w:rPr>
          <w:rFonts w:ascii="Arial" w:hAnsi="Arial" w:cs="Arial"/>
          <w:spacing w:val="1"/>
          <w:sz w:val="24"/>
          <w:szCs w:val="24"/>
        </w:rPr>
        <w:t xml:space="preserve"> </w:t>
      </w:r>
      <w:r w:rsidRPr="00230FE5">
        <w:rPr>
          <w:rFonts w:ascii="Arial" w:hAnsi="Arial" w:cs="Arial"/>
          <w:sz w:val="24"/>
          <w:szCs w:val="24"/>
        </w:rPr>
        <w:t>is</w:t>
      </w:r>
      <w:r w:rsidRPr="00230FE5">
        <w:rPr>
          <w:rFonts w:ascii="Arial" w:hAnsi="Arial" w:cs="Arial"/>
          <w:spacing w:val="1"/>
          <w:sz w:val="24"/>
          <w:szCs w:val="24"/>
        </w:rPr>
        <w:t xml:space="preserve"> </w:t>
      </w:r>
      <w:r w:rsidRPr="00230FE5">
        <w:rPr>
          <w:rFonts w:ascii="Arial" w:hAnsi="Arial" w:cs="Arial"/>
          <w:sz w:val="24"/>
          <w:szCs w:val="24"/>
        </w:rPr>
        <w:t>without</w:t>
      </w:r>
      <w:r w:rsidRPr="00230FE5">
        <w:rPr>
          <w:rFonts w:ascii="Arial" w:hAnsi="Arial" w:cs="Arial"/>
          <w:spacing w:val="1"/>
          <w:sz w:val="24"/>
          <w:szCs w:val="24"/>
        </w:rPr>
        <w:t xml:space="preserve"> </w:t>
      </w:r>
      <w:r w:rsidRPr="00230FE5">
        <w:rPr>
          <w:rFonts w:ascii="Arial" w:hAnsi="Arial" w:cs="Arial"/>
          <w:sz w:val="24"/>
          <w:szCs w:val="24"/>
        </w:rPr>
        <w:t>prejudice</w:t>
      </w:r>
      <w:r w:rsidRPr="00230FE5">
        <w:rPr>
          <w:rFonts w:ascii="Arial" w:hAnsi="Arial" w:cs="Arial"/>
          <w:spacing w:val="1"/>
          <w:sz w:val="24"/>
          <w:szCs w:val="24"/>
        </w:rPr>
        <w:t xml:space="preserve"> </w:t>
      </w:r>
      <w:r w:rsidRPr="00230FE5">
        <w:rPr>
          <w:rFonts w:ascii="Arial" w:hAnsi="Arial" w:cs="Arial"/>
          <w:sz w:val="24"/>
          <w:szCs w:val="24"/>
        </w:rPr>
        <w:t>to</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penalties</w:t>
      </w:r>
      <w:r w:rsidRPr="00230FE5">
        <w:rPr>
          <w:rFonts w:ascii="Arial" w:hAnsi="Arial" w:cs="Arial"/>
          <w:spacing w:val="1"/>
          <w:sz w:val="24"/>
          <w:szCs w:val="24"/>
        </w:rPr>
        <w:t xml:space="preserve"> </w:t>
      </w:r>
      <w:r w:rsidRPr="00230FE5">
        <w:rPr>
          <w:rFonts w:ascii="Arial" w:hAnsi="Arial" w:cs="Arial"/>
          <w:sz w:val="24"/>
          <w:szCs w:val="24"/>
        </w:rPr>
        <w:t>provided</w:t>
      </w:r>
      <w:r w:rsidRPr="00230FE5">
        <w:rPr>
          <w:rFonts w:ascii="Arial" w:hAnsi="Arial" w:cs="Arial"/>
          <w:spacing w:val="1"/>
          <w:sz w:val="24"/>
          <w:szCs w:val="24"/>
        </w:rPr>
        <w:t xml:space="preserve"> </w:t>
      </w:r>
      <w:r w:rsidRPr="00230FE5">
        <w:rPr>
          <w:rFonts w:ascii="Arial" w:hAnsi="Arial" w:cs="Arial"/>
          <w:sz w:val="24"/>
          <w:szCs w:val="24"/>
        </w:rPr>
        <w:t>for</w:t>
      </w:r>
      <w:r w:rsidRPr="00230FE5">
        <w:rPr>
          <w:rFonts w:ascii="Arial" w:hAnsi="Arial" w:cs="Arial"/>
          <w:spacing w:val="48"/>
          <w:sz w:val="24"/>
          <w:szCs w:val="24"/>
        </w:rPr>
        <w:t xml:space="preserve"> </w:t>
      </w:r>
      <w:r w:rsidRPr="00230FE5">
        <w:rPr>
          <w:rFonts w:ascii="Arial" w:hAnsi="Arial" w:cs="Arial"/>
          <w:sz w:val="24"/>
          <w:szCs w:val="24"/>
        </w:rPr>
        <w:t>under</w:t>
      </w:r>
      <w:r w:rsidRPr="00230FE5">
        <w:rPr>
          <w:rFonts w:ascii="Arial" w:hAnsi="Arial" w:cs="Arial"/>
          <w:spacing w:val="48"/>
          <w:sz w:val="24"/>
          <w:szCs w:val="24"/>
        </w:rPr>
        <w:t xml:space="preserve"> </w:t>
      </w:r>
      <w:r w:rsidRPr="00230FE5">
        <w:rPr>
          <w:rFonts w:ascii="Arial" w:hAnsi="Arial" w:cs="Arial"/>
          <w:sz w:val="24"/>
          <w:szCs w:val="24"/>
        </w:rPr>
        <w:t>existing</w:t>
      </w:r>
      <w:r w:rsidRPr="00230FE5">
        <w:rPr>
          <w:rFonts w:ascii="Arial" w:hAnsi="Arial" w:cs="Arial"/>
          <w:spacing w:val="1"/>
          <w:sz w:val="24"/>
          <w:szCs w:val="24"/>
        </w:rPr>
        <w:t xml:space="preserve"> </w:t>
      </w:r>
      <w:r w:rsidRPr="00230FE5">
        <w:rPr>
          <w:rFonts w:ascii="Arial" w:hAnsi="Arial" w:cs="Arial"/>
          <w:sz w:val="24"/>
          <w:szCs w:val="24"/>
        </w:rPr>
        <w:t>environmental</w:t>
      </w:r>
      <w:r w:rsidRPr="00230FE5">
        <w:rPr>
          <w:rFonts w:ascii="Arial" w:hAnsi="Arial" w:cs="Arial"/>
          <w:spacing w:val="1"/>
          <w:sz w:val="24"/>
          <w:szCs w:val="24"/>
        </w:rPr>
        <w:t xml:space="preserve"> </w:t>
      </w:r>
      <w:r w:rsidRPr="00230FE5">
        <w:rPr>
          <w:rFonts w:ascii="Arial" w:hAnsi="Arial" w:cs="Arial"/>
          <w:sz w:val="24"/>
          <w:szCs w:val="24"/>
        </w:rPr>
        <w:t>regulations</w:t>
      </w:r>
      <w:r w:rsidRPr="00230FE5">
        <w:rPr>
          <w:rFonts w:ascii="Arial" w:hAnsi="Arial" w:cs="Arial"/>
          <w:spacing w:val="1"/>
          <w:sz w:val="24"/>
          <w:szCs w:val="24"/>
        </w:rPr>
        <w:t xml:space="preserve"> </w:t>
      </w:r>
      <w:r w:rsidRPr="00230FE5">
        <w:rPr>
          <w:rFonts w:ascii="Arial" w:hAnsi="Arial" w:cs="Arial"/>
          <w:sz w:val="24"/>
          <w:szCs w:val="24"/>
        </w:rPr>
        <w:t>prescribed</w:t>
      </w:r>
      <w:r w:rsidRPr="00230FE5">
        <w:rPr>
          <w:rFonts w:ascii="Arial" w:hAnsi="Arial" w:cs="Arial"/>
          <w:spacing w:val="1"/>
          <w:sz w:val="24"/>
          <w:szCs w:val="24"/>
        </w:rPr>
        <w:t xml:space="preserve"> </w:t>
      </w:r>
      <w:r w:rsidRPr="00230FE5">
        <w:rPr>
          <w:rFonts w:ascii="Arial" w:hAnsi="Arial" w:cs="Arial"/>
          <w:sz w:val="24"/>
          <w:szCs w:val="24"/>
        </w:rPr>
        <w:t>by</w:t>
      </w:r>
      <w:r w:rsidRPr="00230FE5">
        <w:rPr>
          <w:rFonts w:ascii="Arial" w:hAnsi="Arial" w:cs="Arial"/>
          <w:spacing w:val="1"/>
          <w:sz w:val="24"/>
          <w:szCs w:val="24"/>
        </w:rPr>
        <w:t xml:space="preserve"> </w:t>
      </w:r>
      <w:r w:rsidRPr="00230FE5">
        <w:rPr>
          <w:rFonts w:ascii="Arial" w:hAnsi="Arial" w:cs="Arial"/>
          <w:sz w:val="24"/>
          <w:szCs w:val="24"/>
        </w:rPr>
        <w:t>the</w:t>
      </w:r>
      <w:r w:rsidRPr="00230FE5">
        <w:rPr>
          <w:rFonts w:ascii="Arial" w:hAnsi="Arial" w:cs="Arial"/>
          <w:spacing w:val="1"/>
          <w:sz w:val="24"/>
          <w:szCs w:val="24"/>
        </w:rPr>
        <w:t xml:space="preserve"> </w:t>
      </w:r>
      <w:r w:rsidRPr="00230FE5">
        <w:rPr>
          <w:rFonts w:ascii="Arial" w:hAnsi="Arial" w:cs="Arial"/>
          <w:sz w:val="24"/>
          <w:szCs w:val="24"/>
        </w:rPr>
        <w:t>DENR</w:t>
      </w:r>
      <w:r w:rsidRPr="00230FE5">
        <w:rPr>
          <w:rFonts w:ascii="Arial" w:hAnsi="Arial" w:cs="Arial"/>
          <w:spacing w:val="1"/>
          <w:sz w:val="24"/>
          <w:szCs w:val="24"/>
        </w:rPr>
        <w:t xml:space="preserve"> </w:t>
      </w:r>
      <w:r w:rsidRPr="00230FE5">
        <w:rPr>
          <w:rFonts w:ascii="Arial" w:hAnsi="Arial" w:cs="Arial"/>
          <w:sz w:val="24"/>
          <w:szCs w:val="24"/>
        </w:rPr>
        <w:t>or</w:t>
      </w:r>
      <w:r w:rsidRPr="00230FE5">
        <w:rPr>
          <w:rFonts w:ascii="Arial" w:hAnsi="Arial" w:cs="Arial"/>
          <w:spacing w:val="1"/>
          <w:sz w:val="24"/>
          <w:szCs w:val="24"/>
        </w:rPr>
        <w:t xml:space="preserve"> </w:t>
      </w:r>
      <w:r w:rsidRPr="00230FE5">
        <w:rPr>
          <w:rFonts w:ascii="Arial" w:hAnsi="Arial" w:cs="Arial"/>
          <w:sz w:val="24"/>
          <w:szCs w:val="24"/>
        </w:rPr>
        <w:t>any</w:t>
      </w:r>
      <w:r w:rsidRPr="00230FE5">
        <w:rPr>
          <w:rFonts w:ascii="Arial" w:hAnsi="Arial" w:cs="Arial"/>
          <w:spacing w:val="1"/>
          <w:sz w:val="24"/>
          <w:szCs w:val="24"/>
        </w:rPr>
        <w:t xml:space="preserve"> </w:t>
      </w:r>
      <w:r w:rsidRPr="00230FE5">
        <w:rPr>
          <w:rFonts w:ascii="Arial" w:hAnsi="Arial" w:cs="Arial"/>
          <w:sz w:val="24"/>
          <w:szCs w:val="24"/>
        </w:rPr>
        <w:t>other</w:t>
      </w:r>
      <w:r w:rsidRPr="00230FE5">
        <w:rPr>
          <w:rFonts w:ascii="Arial" w:hAnsi="Arial" w:cs="Arial"/>
          <w:spacing w:val="1"/>
          <w:sz w:val="24"/>
          <w:szCs w:val="24"/>
        </w:rPr>
        <w:t xml:space="preserve"> </w:t>
      </w:r>
      <w:r w:rsidRPr="00230FE5">
        <w:rPr>
          <w:rFonts w:ascii="Arial" w:hAnsi="Arial" w:cs="Arial"/>
          <w:sz w:val="24"/>
          <w:szCs w:val="24"/>
        </w:rPr>
        <w:t>concerned</w:t>
      </w:r>
      <w:r w:rsidRPr="00230FE5">
        <w:rPr>
          <w:rFonts w:ascii="Arial" w:hAnsi="Arial" w:cs="Arial"/>
          <w:spacing w:val="1"/>
          <w:sz w:val="24"/>
          <w:szCs w:val="24"/>
        </w:rPr>
        <w:t xml:space="preserve"> </w:t>
      </w:r>
      <w:r w:rsidRPr="00230FE5">
        <w:rPr>
          <w:rFonts w:ascii="Arial" w:hAnsi="Arial" w:cs="Arial"/>
          <w:sz w:val="24"/>
          <w:szCs w:val="24"/>
        </w:rPr>
        <w:t>government agency.</w:t>
      </w:r>
    </w:p>
    <w:p w14:paraId="046115B5" w14:textId="77777777" w:rsidR="00F94A91" w:rsidRPr="00230FE5" w:rsidRDefault="00F94A91" w:rsidP="00271366">
      <w:pPr>
        <w:pStyle w:val="BodyText"/>
        <w:spacing w:before="1"/>
        <w:ind w:right="4"/>
        <w:rPr>
          <w:rFonts w:ascii="Arial" w:hAnsi="Arial" w:cs="Arial"/>
          <w:sz w:val="24"/>
          <w:szCs w:val="24"/>
        </w:rPr>
      </w:pPr>
    </w:p>
    <w:p w14:paraId="1B8A6685" w14:textId="67327E58" w:rsidR="00F94A91" w:rsidRPr="00230FE5" w:rsidRDefault="00F94A91" w:rsidP="00271366">
      <w:pPr>
        <w:pStyle w:val="BodyText"/>
        <w:spacing w:before="1"/>
        <w:ind w:right="4"/>
        <w:jc w:val="both"/>
        <w:rPr>
          <w:rFonts w:ascii="Arial" w:hAnsi="Arial" w:cs="Arial"/>
          <w:sz w:val="24"/>
          <w:szCs w:val="24"/>
        </w:rPr>
      </w:pPr>
      <w:r w:rsidRPr="0029010E">
        <w:rPr>
          <w:rFonts w:ascii="Arial" w:hAnsi="Arial" w:cs="Arial"/>
          <w:sz w:val="24"/>
          <w:szCs w:val="24"/>
        </w:rPr>
        <w:t>The DOE Rules of Practice and Procedure</w:t>
      </w:r>
      <w:r w:rsidRPr="00230FE5">
        <w:rPr>
          <w:rFonts w:ascii="Arial" w:hAnsi="Arial" w:cs="Arial"/>
          <w:sz w:val="24"/>
          <w:szCs w:val="24"/>
        </w:rPr>
        <w:t xml:space="preserve"> shall be applicable to cases for the</w:t>
      </w:r>
      <w:r w:rsidRPr="00230FE5">
        <w:rPr>
          <w:rFonts w:ascii="Arial" w:hAnsi="Arial" w:cs="Arial"/>
          <w:spacing w:val="1"/>
          <w:sz w:val="24"/>
          <w:szCs w:val="24"/>
        </w:rPr>
        <w:t xml:space="preserve"> </w:t>
      </w:r>
      <w:r w:rsidRPr="00230FE5">
        <w:rPr>
          <w:rFonts w:ascii="Arial" w:hAnsi="Arial" w:cs="Arial"/>
          <w:sz w:val="24"/>
          <w:szCs w:val="24"/>
        </w:rPr>
        <w:t>imposition of</w:t>
      </w:r>
      <w:r w:rsidRPr="00230FE5">
        <w:rPr>
          <w:rFonts w:ascii="Arial" w:hAnsi="Arial" w:cs="Arial"/>
          <w:spacing w:val="1"/>
          <w:sz w:val="24"/>
          <w:szCs w:val="24"/>
        </w:rPr>
        <w:t xml:space="preserve"> </w:t>
      </w:r>
      <w:r w:rsidRPr="00230FE5">
        <w:rPr>
          <w:rFonts w:ascii="Arial" w:hAnsi="Arial" w:cs="Arial"/>
          <w:sz w:val="24"/>
          <w:szCs w:val="24"/>
        </w:rPr>
        <w:t>the foregoing</w:t>
      </w:r>
      <w:r w:rsidRPr="00230FE5">
        <w:rPr>
          <w:rFonts w:ascii="Arial" w:hAnsi="Arial" w:cs="Arial"/>
          <w:spacing w:val="1"/>
          <w:sz w:val="24"/>
          <w:szCs w:val="24"/>
        </w:rPr>
        <w:t xml:space="preserve"> </w:t>
      </w:r>
      <w:r w:rsidRPr="00230FE5">
        <w:rPr>
          <w:rFonts w:ascii="Arial" w:hAnsi="Arial" w:cs="Arial"/>
          <w:sz w:val="24"/>
          <w:szCs w:val="24"/>
        </w:rPr>
        <w:t>penalties</w:t>
      </w:r>
      <w:r w:rsidR="00F72689">
        <w:rPr>
          <w:rFonts w:ascii="Arial" w:hAnsi="Arial" w:cs="Arial"/>
          <w:sz w:val="24"/>
          <w:szCs w:val="24"/>
        </w:rPr>
        <w:t xml:space="preserve"> </w:t>
      </w:r>
      <w:r w:rsidR="00F72689" w:rsidRPr="00F72689">
        <w:rPr>
          <w:rFonts w:ascii="Arial" w:hAnsi="Arial" w:cs="Arial"/>
          <w:sz w:val="24"/>
          <w:szCs w:val="24"/>
        </w:rPr>
        <w:t>until such time that the DOE issues rules and regulations on administrative actions for violations of the RPS Rules</w:t>
      </w:r>
      <w:r w:rsidRPr="00230FE5">
        <w:rPr>
          <w:rFonts w:ascii="Arial" w:hAnsi="Arial" w:cs="Arial"/>
          <w:sz w:val="24"/>
          <w:szCs w:val="24"/>
        </w:rPr>
        <w:t>.</w:t>
      </w:r>
    </w:p>
    <w:p w14:paraId="278BC4C6" w14:textId="77777777" w:rsidR="00F94A91" w:rsidRPr="00230FE5" w:rsidRDefault="00F94A91" w:rsidP="00271366">
      <w:pPr>
        <w:pStyle w:val="BodyText"/>
        <w:spacing w:before="7"/>
        <w:ind w:right="4"/>
        <w:rPr>
          <w:rFonts w:ascii="Arial" w:hAnsi="Arial" w:cs="Arial"/>
          <w:sz w:val="24"/>
          <w:szCs w:val="24"/>
        </w:rPr>
      </w:pPr>
    </w:p>
    <w:p w14:paraId="7F0BFB3E" w14:textId="346FF72F" w:rsidR="002864BE" w:rsidRDefault="00F94A91" w:rsidP="00B146E7">
      <w:pPr>
        <w:pStyle w:val="BodyText"/>
        <w:spacing w:before="1" w:line="247" w:lineRule="auto"/>
        <w:ind w:right="4"/>
        <w:jc w:val="both"/>
        <w:rPr>
          <w:rFonts w:ascii="Arial" w:hAnsi="Arial" w:cs="Arial"/>
          <w:sz w:val="24"/>
          <w:szCs w:val="24"/>
        </w:rPr>
      </w:pPr>
      <w:r w:rsidRPr="00230FE5">
        <w:rPr>
          <w:rFonts w:ascii="Arial" w:hAnsi="Arial" w:cs="Arial"/>
          <w:sz w:val="24"/>
          <w:szCs w:val="24"/>
        </w:rPr>
        <w:t>In</w:t>
      </w:r>
      <w:r w:rsidRPr="00230FE5">
        <w:rPr>
          <w:rFonts w:ascii="Arial" w:hAnsi="Arial" w:cs="Arial"/>
          <w:spacing w:val="10"/>
          <w:sz w:val="24"/>
          <w:szCs w:val="24"/>
        </w:rPr>
        <w:t xml:space="preserve"> </w:t>
      </w:r>
      <w:r w:rsidRPr="00230FE5">
        <w:rPr>
          <w:rFonts w:ascii="Arial" w:hAnsi="Arial" w:cs="Arial"/>
          <w:sz w:val="24"/>
          <w:szCs w:val="24"/>
        </w:rPr>
        <w:t>no</w:t>
      </w:r>
      <w:r w:rsidRPr="00230FE5">
        <w:rPr>
          <w:rFonts w:ascii="Arial" w:hAnsi="Arial" w:cs="Arial"/>
          <w:spacing w:val="10"/>
          <w:sz w:val="24"/>
          <w:szCs w:val="24"/>
        </w:rPr>
        <w:t xml:space="preserve"> </w:t>
      </w:r>
      <w:r w:rsidRPr="00230FE5">
        <w:rPr>
          <w:rFonts w:ascii="Arial" w:hAnsi="Arial" w:cs="Arial"/>
          <w:sz w:val="24"/>
          <w:szCs w:val="24"/>
        </w:rPr>
        <w:t>case</w:t>
      </w:r>
      <w:r w:rsidRPr="00230FE5">
        <w:rPr>
          <w:rFonts w:ascii="Arial" w:hAnsi="Arial" w:cs="Arial"/>
          <w:spacing w:val="10"/>
          <w:sz w:val="24"/>
          <w:szCs w:val="24"/>
        </w:rPr>
        <w:t xml:space="preserve"> </w:t>
      </w:r>
      <w:r w:rsidRPr="00230FE5">
        <w:rPr>
          <w:rFonts w:ascii="Arial" w:hAnsi="Arial" w:cs="Arial"/>
          <w:sz w:val="24"/>
          <w:szCs w:val="24"/>
        </w:rPr>
        <w:t>shall</w:t>
      </w:r>
      <w:r w:rsidRPr="00230FE5">
        <w:rPr>
          <w:rFonts w:ascii="Arial" w:hAnsi="Arial" w:cs="Arial"/>
          <w:spacing w:val="10"/>
          <w:sz w:val="24"/>
          <w:szCs w:val="24"/>
        </w:rPr>
        <w:t xml:space="preserve"> </w:t>
      </w:r>
      <w:r w:rsidRPr="00230FE5">
        <w:rPr>
          <w:rFonts w:ascii="Arial" w:hAnsi="Arial" w:cs="Arial"/>
          <w:sz w:val="24"/>
          <w:szCs w:val="24"/>
        </w:rPr>
        <w:t>a</w:t>
      </w:r>
      <w:r w:rsidRPr="00230FE5">
        <w:rPr>
          <w:rFonts w:ascii="Arial" w:hAnsi="Arial" w:cs="Arial"/>
          <w:spacing w:val="10"/>
          <w:sz w:val="24"/>
          <w:szCs w:val="24"/>
        </w:rPr>
        <w:t xml:space="preserve"> </w:t>
      </w:r>
      <w:r w:rsidRPr="00230FE5">
        <w:rPr>
          <w:rFonts w:ascii="Arial" w:hAnsi="Arial" w:cs="Arial"/>
          <w:sz w:val="24"/>
          <w:szCs w:val="24"/>
        </w:rPr>
        <w:t>fine</w:t>
      </w:r>
      <w:r w:rsidRPr="00230FE5">
        <w:rPr>
          <w:rFonts w:ascii="Arial" w:hAnsi="Arial" w:cs="Arial"/>
          <w:spacing w:val="10"/>
          <w:sz w:val="24"/>
          <w:szCs w:val="24"/>
        </w:rPr>
        <w:t xml:space="preserve"> </w:t>
      </w:r>
      <w:r w:rsidRPr="00230FE5">
        <w:rPr>
          <w:rFonts w:ascii="Arial" w:hAnsi="Arial" w:cs="Arial"/>
          <w:sz w:val="24"/>
          <w:szCs w:val="24"/>
        </w:rPr>
        <w:t>or</w:t>
      </w:r>
      <w:r w:rsidRPr="00230FE5">
        <w:rPr>
          <w:rFonts w:ascii="Arial" w:hAnsi="Arial" w:cs="Arial"/>
          <w:spacing w:val="11"/>
          <w:sz w:val="24"/>
          <w:szCs w:val="24"/>
        </w:rPr>
        <w:t xml:space="preserve"> </w:t>
      </w:r>
      <w:r w:rsidRPr="00230FE5">
        <w:rPr>
          <w:rFonts w:ascii="Arial" w:hAnsi="Arial" w:cs="Arial"/>
          <w:sz w:val="24"/>
          <w:szCs w:val="24"/>
        </w:rPr>
        <w:t>penalty</w:t>
      </w:r>
      <w:r w:rsidRPr="00230FE5">
        <w:rPr>
          <w:rFonts w:ascii="Arial" w:hAnsi="Arial" w:cs="Arial"/>
          <w:spacing w:val="10"/>
          <w:sz w:val="24"/>
          <w:szCs w:val="24"/>
        </w:rPr>
        <w:t xml:space="preserve"> </w:t>
      </w:r>
      <w:r w:rsidRPr="00230FE5">
        <w:rPr>
          <w:rFonts w:ascii="Arial" w:hAnsi="Arial" w:cs="Arial"/>
          <w:sz w:val="24"/>
          <w:szCs w:val="24"/>
        </w:rPr>
        <w:t>imposed</w:t>
      </w:r>
      <w:r w:rsidRPr="00230FE5">
        <w:rPr>
          <w:rFonts w:ascii="Arial" w:hAnsi="Arial" w:cs="Arial"/>
          <w:spacing w:val="10"/>
          <w:sz w:val="24"/>
          <w:szCs w:val="24"/>
        </w:rPr>
        <w:t xml:space="preserve"> </w:t>
      </w:r>
      <w:r w:rsidRPr="00230FE5">
        <w:rPr>
          <w:rFonts w:ascii="Arial" w:hAnsi="Arial" w:cs="Arial"/>
          <w:sz w:val="24"/>
          <w:szCs w:val="24"/>
        </w:rPr>
        <w:t>on</w:t>
      </w:r>
      <w:r w:rsidRPr="00230FE5">
        <w:rPr>
          <w:rFonts w:ascii="Arial" w:hAnsi="Arial" w:cs="Arial"/>
          <w:spacing w:val="10"/>
          <w:sz w:val="24"/>
          <w:szCs w:val="24"/>
        </w:rPr>
        <w:t xml:space="preserve"> </w:t>
      </w:r>
      <w:r w:rsidRPr="00230FE5">
        <w:rPr>
          <w:rFonts w:ascii="Arial" w:hAnsi="Arial" w:cs="Arial"/>
          <w:sz w:val="24"/>
          <w:szCs w:val="24"/>
        </w:rPr>
        <w:t>a</w:t>
      </w:r>
      <w:r w:rsidRPr="00230FE5">
        <w:rPr>
          <w:rFonts w:ascii="Arial" w:hAnsi="Arial" w:cs="Arial"/>
          <w:spacing w:val="10"/>
          <w:sz w:val="24"/>
          <w:szCs w:val="24"/>
        </w:rPr>
        <w:t xml:space="preserve"> </w:t>
      </w:r>
      <w:r w:rsidRPr="00230FE5">
        <w:rPr>
          <w:rFonts w:ascii="Arial" w:hAnsi="Arial" w:cs="Arial"/>
          <w:sz w:val="24"/>
          <w:szCs w:val="24"/>
        </w:rPr>
        <w:t>Mandated</w:t>
      </w:r>
      <w:r w:rsidRPr="00230FE5">
        <w:rPr>
          <w:rFonts w:ascii="Arial" w:hAnsi="Arial" w:cs="Arial"/>
          <w:spacing w:val="10"/>
          <w:sz w:val="24"/>
          <w:szCs w:val="24"/>
        </w:rPr>
        <w:t xml:space="preserve"> </w:t>
      </w:r>
      <w:r w:rsidRPr="00230FE5">
        <w:rPr>
          <w:rFonts w:ascii="Arial" w:hAnsi="Arial" w:cs="Arial"/>
          <w:sz w:val="24"/>
          <w:szCs w:val="24"/>
        </w:rPr>
        <w:t>Participant</w:t>
      </w:r>
      <w:r w:rsidRPr="00230FE5">
        <w:rPr>
          <w:rFonts w:ascii="Arial" w:hAnsi="Arial" w:cs="Arial"/>
          <w:spacing w:val="11"/>
          <w:sz w:val="24"/>
          <w:szCs w:val="24"/>
        </w:rPr>
        <w:t xml:space="preserve"> </w:t>
      </w:r>
      <w:r w:rsidRPr="00230FE5">
        <w:rPr>
          <w:rFonts w:ascii="Arial" w:hAnsi="Arial" w:cs="Arial"/>
          <w:sz w:val="24"/>
          <w:szCs w:val="24"/>
        </w:rPr>
        <w:t>be</w:t>
      </w:r>
      <w:r w:rsidRPr="00230FE5">
        <w:rPr>
          <w:rFonts w:ascii="Arial" w:hAnsi="Arial" w:cs="Arial"/>
          <w:spacing w:val="10"/>
          <w:sz w:val="24"/>
          <w:szCs w:val="24"/>
        </w:rPr>
        <w:t xml:space="preserve"> </w:t>
      </w:r>
      <w:r w:rsidRPr="00230FE5">
        <w:rPr>
          <w:rFonts w:ascii="Arial" w:hAnsi="Arial" w:cs="Arial"/>
          <w:sz w:val="24"/>
          <w:szCs w:val="24"/>
        </w:rPr>
        <w:t>charged</w:t>
      </w:r>
      <w:r w:rsidRPr="00230FE5">
        <w:rPr>
          <w:rFonts w:ascii="Arial" w:hAnsi="Arial" w:cs="Arial"/>
          <w:spacing w:val="-45"/>
          <w:sz w:val="24"/>
          <w:szCs w:val="24"/>
        </w:rPr>
        <w:t xml:space="preserve"> </w:t>
      </w:r>
      <w:r w:rsidRPr="00230FE5">
        <w:rPr>
          <w:rFonts w:ascii="Arial" w:hAnsi="Arial" w:cs="Arial"/>
          <w:sz w:val="24"/>
          <w:szCs w:val="24"/>
        </w:rPr>
        <w:t>to</w:t>
      </w:r>
      <w:r w:rsidRPr="00230FE5">
        <w:rPr>
          <w:rFonts w:ascii="Arial" w:hAnsi="Arial" w:cs="Arial"/>
          <w:spacing w:val="2"/>
          <w:sz w:val="24"/>
          <w:szCs w:val="24"/>
        </w:rPr>
        <w:t xml:space="preserve"> </w:t>
      </w:r>
      <w:r w:rsidRPr="00230FE5">
        <w:rPr>
          <w:rFonts w:ascii="Arial" w:hAnsi="Arial" w:cs="Arial"/>
          <w:sz w:val="24"/>
          <w:szCs w:val="24"/>
        </w:rPr>
        <w:t>any</w:t>
      </w:r>
      <w:r w:rsidRPr="00230FE5">
        <w:rPr>
          <w:rFonts w:ascii="Arial" w:hAnsi="Arial" w:cs="Arial"/>
          <w:spacing w:val="2"/>
          <w:sz w:val="24"/>
          <w:szCs w:val="24"/>
        </w:rPr>
        <w:t xml:space="preserve"> </w:t>
      </w:r>
      <w:r w:rsidRPr="00230FE5">
        <w:rPr>
          <w:rFonts w:ascii="Arial" w:hAnsi="Arial" w:cs="Arial"/>
          <w:sz w:val="24"/>
          <w:szCs w:val="24"/>
        </w:rPr>
        <w:t>of</w:t>
      </w:r>
      <w:r w:rsidRPr="00230FE5">
        <w:rPr>
          <w:rFonts w:ascii="Arial" w:hAnsi="Arial" w:cs="Arial"/>
          <w:spacing w:val="2"/>
          <w:sz w:val="24"/>
          <w:szCs w:val="24"/>
        </w:rPr>
        <w:t xml:space="preserve"> </w:t>
      </w:r>
      <w:r w:rsidRPr="00230FE5">
        <w:rPr>
          <w:rFonts w:ascii="Arial" w:hAnsi="Arial" w:cs="Arial"/>
          <w:sz w:val="24"/>
          <w:szCs w:val="24"/>
        </w:rPr>
        <w:t>its</w:t>
      </w:r>
      <w:r w:rsidRPr="00230FE5">
        <w:rPr>
          <w:rFonts w:ascii="Arial" w:hAnsi="Arial" w:cs="Arial"/>
          <w:spacing w:val="3"/>
          <w:sz w:val="24"/>
          <w:szCs w:val="24"/>
        </w:rPr>
        <w:t xml:space="preserve"> </w:t>
      </w:r>
      <w:r w:rsidRPr="00230FE5">
        <w:rPr>
          <w:rFonts w:ascii="Arial" w:hAnsi="Arial" w:cs="Arial"/>
          <w:sz w:val="24"/>
          <w:szCs w:val="24"/>
        </w:rPr>
        <w:t>customers</w:t>
      </w:r>
      <w:r w:rsidRPr="00230FE5">
        <w:rPr>
          <w:rFonts w:ascii="Arial" w:hAnsi="Arial" w:cs="Arial"/>
          <w:spacing w:val="2"/>
          <w:sz w:val="24"/>
          <w:szCs w:val="24"/>
        </w:rPr>
        <w:t xml:space="preserve"> </w:t>
      </w:r>
      <w:r w:rsidRPr="00230FE5">
        <w:rPr>
          <w:rFonts w:ascii="Arial" w:hAnsi="Arial" w:cs="Arial"/>
          <w:sz w:val="24"/>
          <w:szCs w:val="24"/>
        </w:rPr>
        <w:t>or</w:t>
      </w:r>
      <w:r w:rsidRPr="00230FE5">
        <w:rPr>
          <w:rFonts w:ascii="Arial" w:hAnsi="Arial" w:cs="Arial"/>
          <w:spacing w:val="2"/>
          <w:sz w:val="24"/>
          <w:szCs w:val="24"/>
        </w:rPr>
        <w:t xml:space="preserve"> </w:t>
      </w:r>
      <w:r w:rsidRPr="00230FE5">
        <w:rPr>
          <w:rFonts w:ascii="Arial" w:hAnsi="Arial" w:cs="Arial"/>
          <w:sz w:val="24"/>
          <w:szCs w:val="24"/>
        </w:rPr>
        <w:t>be</w:t>
      </w:r>
      <w:r w:rsidRPr="00230FE5">
        <w:rPr>
          <w:rFonts w:ascii="Arial" w:hAnsi="Arial" w:cs="Arial"/>
          <w:spacing w:val="2"/>
          <w:sz w:val="24"/>
          <w:szCs w:val="24"/>
        </w:rPr>
        <w:t xml:space="preserve"> </w:t>
      </w:r>
      <w:r w:rsidRPr="00230FE5">
        <w:rPr>
          <w:rFonts w:ascii="Arial" w:hAnsi="Arial" w:cs="Arial"/>
          <w:sz w:val="24"/>
          <w:szCs w:val="24"/>
        </w:rPr>
        <w:t>considered</w:t>
      </w:r>
      <w:r w:rsidRPr="00230FE5">
        <w:rPr>
          <w:rFonts w:ascii="Arial" w:hAnsi="Arial" w:cs="Arial"/>
          <w:spacing w:val="3"/>
          <w:sz w:val="24"/>
          <w:szCs w:val="24"/>
        </w:rPr>
        <w:t xml:space="preserve"> </w:t>
      </w:r>
      <w:r w:rsidRPr="00230FE5">
        <w:rPr>
          <w:rFonts w:ascii="Arial" w:hAnsi="Arial" w:cs="Arial"/>
          <w:sz w:val="24"/>
          <w:szCs w:val="24"/>
        </w:rPr>
        <w:t>a</w:t>
      </w:r>
      <w:r w:rsidRPr="00230FE5">
        <w:rPr>
          <w:rFonts w:ascii="Arial" w:hAnsi="Arial" w:cs="Arial"/>
          <w:spacing w:val="2"/>
          <w:sz w:val="24"/>
          <w:szCs w:val="24"/>
        </w:rPr>
        <w:t xml:space="preserve"> </w:t>
      </w:r>
      <w:r w:rsidRPr="00230FE5">
        <w:rPr>
          <w:rFonts w:ascii="Arial" w:hAnsi="Arial" w:cs="Arial"/>
          <w:sz w:val="24"/>
          <w:szCs w:val="24"/>
        </w:rPr>
        <w:t>substitute</w:t>
      </w:r>
      <w:r w:rsidRPr="00230FE5">
        <w:rPr>
          <w:rFonts w:ascii="Arial" w:hAnsi="Arial" w:cs="Arial"/>
          <w:spacing w:val="2"/>
          <w:sz w:val="24"/>
          <w:szCs w:val="24"/>
        </w:rPr>
        <w:t xml:space="preserve"> </w:t>
      </w:r>
      <w:r w:rsidRPr="00230FE5">
        <w:rPr>
          <w:rFonts w:ascii="Arial" w:hAnsi="Arial" w:cs="Arial"/>
          <w:sz w:val="24"/>
          <w:szCs w:val="24"/>
        </w:rPr>
        <w:t>for</w:t>
      </w:r>
      <w:r w:rsidRPr="00230FE5">
        <w:rPr>
          <w:rFonts w:ascii="Arial" w:hAnsi="Arial" w:cs="Arial"/>
          <w:spacing w:val="3"/>
          <w:sz w:val="24"/>
          <w:szCs w:val="24"/>
        </w:rPr>
        <w:t xml:space="preserve"> </w:t>
      </w:r>
      <w:r w:rsidRPr="00230FE5">
        <w:rPr>
          <w:rFonts w:ascii="Arial" w:hAnsi="Arial" w:cs="Arial"/>
          <w:sz w:val="24"/>
          <w:szCs w:val="24"/>
        </w:rPr>
        <w:t>compliance.</w:t>
      </w:r>
    </w:p>
    <w:p w14:paraId="466A8A55" w14:textId="77777777" w:rsidR="003870E9" w:rsidRPr="00230FE5" w:rsidRDefault="003870E9" w:rsidP="00B146E7">
      <w:pPr>
        <w:pStyle w:val="BodyText"/>
        <w:spacing w:before="1" w:line="247" w:lineRule="auto"/>
        <w:ind w:right="4"/>
        <w:jc w:val="both"/>
        <w:rPr>
          <w:rFonts w:ascii="Arial" w:hAnsi="Arial" w:cs="Arial"/>
          <w:sz w:val="24"/>
          <w:szCs w:val="24"/>
        </w:rPr>
      </w:pPr>
    </w:p>
    <w:p w14:paraId="1DB7CEB0" w14:textId="21A7FA7E" w:rsidR="002864BE" w:rsidRPr="00230FE5" w:rsidRDefault="002864BE" w:rsidP="00271366">
      <w:pPr>
        <w:pStyle w:val="NoSpacing"/>
        <w:jc w:val="center"/>
        <w:rPr>
          <w:rFonts w:ascii="Arial" w:hAnsi="Arial" w:cs="Arial"/>
          <w:b/>
          <w:bCs/>
        </w:rPr>
      </w:pPr>
      <w:r w:rsidRPr="00230FE5">
        <w:rPr>
          <w:rFonts w:ascii="Arial" w:hAnsi="Arial" w:cs="Arial"/>
          <w:b/>
          <w:bCs/>
        </w:rPr>
        <w:t xml:space="preserve">RULE </w:t>
      </w:r>
      <w:r w:rsidR="00646073">
        <w:rPr>
          <w:rFonts w:ascii="Arial" w:hAnsi="Arial" w:cs="Arial"/>
          <w:b/>
          <w:bCs/>
        </w:rPr>
        <w:t>8</w:t>
      </w:r>
    </w:p>
    <w:p w14:paraId="2F80F015" w14:textId="77777777" w:rsidR="002864BE" w:rsidRPr="00230FE5" w:rsidRDefault="002864BE" w:rsidP="00271366">
      <w:pPr>
        <w:pStyle w:val="NoSpacing"/>
        <w:jc w:val="center"/>
        <w:rPr>
          <w:rFonts w:ascii="Arial" w:hAnsi="Arial" w:cs="Arial"/>
          <w:b/>
          <w:bCs/>
        </w:rPr>
      </w:pPr>
      <w:r w:rsidRPr="00230FE5">
        <w:rPr>
          <w:rFonts w:ascii="Arial" w:hAnsi="Arial" w:cs="Arial"/>
          <w:b/>
          <w:bCs/>
        </w:rPr>
        <w:t>FINAL PROVISIONS</w:t>
      </w:r>
    </w:p>
    <w:p w14:paraId="00872DAD" w14:textId="77777777" w:rsidR="002864BE" w:rsidRPr="00230FE5" w:rsidRDefault="002864BE" w:rsidP="00271366">
      <w:pPr>
        <w:pStyle w:val="NoSpacing"/>
        <w:rPr>
          <w:rFonts w:ascii="Arial" w:hAnsi="Arial" w:cs="Arial"/>
          <w:b/>
          <w:bCs/>
        </w:rPr>
      </w:pPr>
    </w:p>
    <w:p w14:paraId="3A062A48" w14:textId="376FCA40" w:rsidR="0061628B" w:rsidRDefault="005776A5" w:rsidP="00605EC2">
      <w:pPr>
        <w:pStyle w:val="NoSpacing"/>
        <w:jc w:val="both"/>
        <w:rPr>
          <w:rFonts w:ascii="Arial" w:hAnsi="Arial" w:cs="Arial"/>
        </w:rPr>
      </w:pPr>
      <w:r w:rsidRPr="00230FE5">
        <w:rPr>
          <w:rFonts w:ascii="Arial" w:hAnsi="Arial" w:cs="Arial"/>
          <w:b/>
        </w:rPr>
        <w:t>Section 2</w:t>
      </w:r>
      <w:r w:rsidR="00DA3D2E">
        <w:rPr>
          <w:rFonts w:ascii="Arial" w:hAnsi="Arial" w:cs="Arial"/>
          <w:b/>
        </w:rPr>
        <w:t>2</w:t>
      </w:r>
      <w:r w:rsidRPr="00230FE5">
        <w:rPr>
          <w:rFonts w:ascii="Arial" w:hAnsi="Arial" w:cs="Arial"/>
        </w:rPr>
        <w:t>.</w:t>
      </w:r>
      <w:r w:rsidRPr="00230FE5">
        <w:rPr>
          <w:rFonts w:ascii="Arial" w:hAnsi="Arial" w:cs="Arial"/>
          <w:spacing w:val="1"/>
        </w:rPr>
        <w:t xml:space="preserve"> </w:t>
      </w:r>
      <w:r w:rsidRPr="004C6F25">
        <w:rPr>
          <w:rFonts w:ascii="Arial" w:hAnsi="Arial" w:cs="Arial"/>
          <w:b/>
          <w:iCs/>
        </w:rPr>
        <w:t>Regulatory Support</w:t>
      </w:r>
      <w:r w:rsidRPr="004C6F25">
        <w:rPr>
          <w:rFonts w:ascii="Arial" w:hAnsi="Arial" w:cs="Arial"/>
          <w:iCs/>
        </w:rPr>
        <w:t>.</w:t>
      </w:r>
      <w:r w:rsidRPr="00230FE5">
        <w:rPr>
          <w:rFonts w:ascii="Arial" w:hAnsi="Arial" w:cs="Arial"/>
          <w:spacing w:val="1"/>
        </w:rPr>
        <w:t xml:space="preserve"> </w:t>
      </w:r>
      <w:r>
        <w:rPr>
          <w:rFonts w:ascii="Arial" w:hAnsi="Arial" w:cs="Arial"/>
        </w:rPr>
        <w:t>T</w:t>
      </w:r>
      <w:r w:rsidRPr="00230FE5">
        <w:rPr>
          <w:rFonts w:ascii="Arial" w:hAnsi="Arial" w:cs="Arial"/>
        </w:rPr>
        <w:t>he ERC shall</w:t>
      </w:r>
      <w:r w:rsidR="0031268E">
        <w:rPr>
          <w:rFonts w:ascii="Arial" w:hAnsi="Arial" w:cs="Arial"/>
        </w:rPr>
        <w:t xml:space="preserve">, within </w:t>
      </w:r>
      <w:r w:rsidR="00D8172D">
        <w:rPr>
          <w:rFonts w:ascii="Arial" w:hAnsi="Arial" w:cs="Arial"/>
        </w:rPr>
        <w:t>sixty</w:t>
      </w:r>
      <w:r w:rsidR="0031268E">
        <w:rPr>
          <w:rFonts w:ascii="Arial" w:hAnsi="Arial" w:cs="Arial"/>
        </w:rPr>
        <w:t xml:space="preserve"> (</w:t>
      </w:r>
      <w:r w:rsidR="00D8172D">
        <w:rPr>
          <w:rFonts w:ascii="Arial" w:hAnsi="Arial" w:cs="Arial"/>
        </w:rPr>
        <w:t>60</w:t>
      </w:r>
      <w:r w:rsidR="0031268E">
        <w:rPr>
          <w:rFonts w:ascii="Arial" w:hAnsi="Arial" w:cs="Arial"/>
        </w:rPr>
        <w:t>) calendar days from the Effectivity of this Circular,</w:t>
      </w:r>
      <w:r w:rsidRPr="00230FE5">
        <w:rPr>
          <w:rFonts w:ascii="Arial" w:hAnsi="Arial" w:cs="Arial"/>
        </w:rPr>
        <w:t xml:space="preserve"> develop a regulatory framework </w:t>
      </w:r>
      <w:r w:rsidR="009A490B">
        <w:rPr>
          <w:rFonts w:ascii="Arial" w:hAnsi="Arial" w:cs="Arial"/>
        </w:rPr>
        <w:t>for the Revised RPS Off-Grid Rules</w:t>
      </w:r>
      <w:r w:rsidR="009A490B" w:rsidRPr="00910388">
        <w:rPr>
          <w:rFonts w:ascii="Arial" w:hAnsi="Arial" w:cs="Arial"/>
        </w:rPr>
        <w:t xml:space="preserve"> </w:t>
      </w:r>
      <w:r w:rsidR="0061628B">
        <w:rPr>
          <w:rFonts w:ascii="Arial" w:hAnsi="Arial" w:cs="Arial"/>
        </w:rPr>
        <w:t>in consideration of the following, among others:</w:t>
      </w:r>
    </w:p>
    <w:p w14:paraId="7BFAC973" w14:textId="77777777" w:rsidR="0061628B" w:rsidRDefault="0061628B" w:rsidP="00605EC2">
      <w:pPr>
        <w:pStyle w:val="NoSpacing"/>
        <w:jc w:val="both"/>
        <w:rPr>
          <w:rFonts w:ascii="Arial" w:hAnsi="Arial" w:cs="Arial"/>
        </w:rPr>
      </w:pPr>
    </w:p>
    <w:p w14:paraId="327BBAD2" w14:textId="2B50F25A" w:rsidR="0061628B" w:rsidRDefault="005042DA" w:rsidP="0061628B">
      <w:pPr>
        <w:pStyle w:val="NoSpacing"/>
        <w:numPr>
          <w:ilvl w:val="0"/>
          <w:numId w:val="43"/>
        </w:numPr>
        <w:ind w:left="851" w:hanging="425"/>
        <w:jc w:val="both"/>
        <w:rPr>
          <w:rFonts w:ascii="Arial" w:hAnsi="Arial" w:cs="Arial"/>
        </w:rPr>
      </w:pPr>
      <w:r>
        <w:rPr>
          <w:rFonts w:ascii="Arial" w:hAnsi="Arial" w:cs="Arial"/>
        </w:rPr>
        <w:lastRenderedPageBreak/>
        <w:t xml:space="preserve">Impact of the RPS Off-Grid compliance with the </w:t>
      </w:r>
      <w:r w:rsidR="0061628B">
        <w:rPr>
          <w:rFonts w:ascii="Arial" w:hAnsi="Arial" w:cs="Arial"/>
        </w:rPr>
        <w:t>existing contractual agreements</w:t>
      </w:r>
      <w:r w:rsidR="00E539BC">
        <w:rPr>
          <w:rFonts w:ascii="Arial" w:hAnsi="Arial" w:cs="Arial"/>
        </w:rPr>
        <w:t xml:space="preserve"> such as </w:t>
      </w:r>
      <w:r w:rsidR="0061628B">
        <w:rPr>
          <w:rFonts w:ascii="Arial" w:hAnsi="Arial" w:cs="Arial"/>
        </w:rPr>
        <w:t>displac</w:t>
      </w:r>
      <w:r w:rsidR="00E539BC">
        <w:rPr>
          <w:rFonts w:ascii="Arial" w:hAnsi="Arial" w:cs="Arial"/>
        </w:rPr>
        <w:t xml:space="preserve">ement of </w:t>
      </w:r>
      <w:r w:rsidR="0061628B">
        <w:rPr>
          <w:rFonts w:ascii="Arial" w:hAnsi="Arial" w:cs="Arial"/>
        </w:rPr>
        <w:t>fossil fuels with RE-based generation</w:t>
      </w:r>
      <w:r w:rsidR="00E539BC">
        <w:rPr>
          <w:rFonts w:ascii="Arial" w:hAnsi="Arial" w:cs="Arial"/>
        </w:rPr>
        <w:t>, subsidies from UC-</w:t>
      </w:r>
      <w:proofErr w:type="gramStart"/>
      <w:r w:rsidR="00E539BC">
        <w:rPr>
          <w:rFonts w:ascii="Arial" w:hAnsi="Arial" w:cs="Arial"/>
        </w:rPr>
        <w:t>ME</w:t>
      </w:r>
      <w:r w:rsidR="0061628B">
        <w:rPr>
          <w:rFonts w:ascii="Arial" w:hAnsi="Arial" w:cs="Arial"/>
        </w:rPr>
        <w:t>;</w:t>
      </w:r>
      <w:proofErr w:type="gramEnd"/>
    </w:p>
    <w:p w14:paraId="0F5D5565" w14:textId="77777777" w:rsidR="00E539BC" w:rsidRDefault="00E539BC" w:rsidP="009619F9">
      <w:pPr>
        <w:pStyle w:val="NoSpacing"/>
        <w:ind w:left="426"/>
        <w:jc w:val="both"/>
        <w:rPr>
          <w:rFonts w:ascii="Arial" w:hAnsi="Arial" w:cs="Arial"/>
        </w:rPr>
      </w:pPr>
    </w:p>
    <w:p w14:paraId="1FA32913" w14:textId="776F9969" w:rsidR="0031268E" w:rsidRDefault="0031268E" w:rsidP="0031268E">
      <w:pPr>
        <w:pStyle w:val="NoSpacing"/>
        <w:numPr>
          <w:ilvl w:val="0"/>
          <w:numId w:val="43"/>
        </w:numPr>
        <w:ind w:left="851" w:hanging="425"/>
        <w:jc w:val="both"/>
        <w:rPr>
          <w:rFonts w:ascii="Arial" w:hAnsi="Arial" w:cs="Arial"/>
        </w:rPr>
      </w:pPr>
      <w:r>
        <w:rPr>
          <w:rFonts w:ascii="Arial" w:hAnsi="Arial" w:cs="Arial"/>
        </w:rPr>
        <w:t>P</w:t>
      </w:r>
      <w:r w:rsidRPr="0031268E">
        <w:rPr>
          <w:rFonts w:ascii="Arial" w:hAnsi="Arial" w:cs="Arial"/>
        </w:rPr>
        <w:t>otential impacts</w:t>
      </w:r>
      <w:r>
        <w:rPr>
          <w:rFonts w:ascii="Arial" w:hAnsi="Arial" w:cs="Arial"/>
        </w:rPr>
        <w:t xml:space="preserve"> and corresponding attendant costs arising from </w:t>
      </w:r>
      <w:r w:rsidRPr="0031268E">
        <w:rPr>
          <w:rFonts w:ascii="Arial" w:hAnsi="Arial" w:cs="Arial"/>
        </w:rPr>
        <w:t>a Mandated Participant’s compliance with its minimum annual RPS requirements</w:t>
      </w:r>
      <w:r>
        <w:rPr>
          <w:rFonts w:ascii="Arial" w:hAnsi="Arial" w:cs="Arial"/>
        </w:rPr>
        <w:t xml:space="preserve"> consistent with the Optimal Supply Mix of the concerned Missionary and/or Off-Grid Area; and</w:t>
      </w:r>
    </w:p>
    <w:p w14:paraId="52EEFA5D" w14:textId="001AB52B" w:rsidR="0031268E" w:rsidRDefault="0031268E" w:rsidP="0031268E">
      <w:pPr>
        <w:pStyle w:val="NoSpacing"/>
        <w:jc w:val="both"/>
        <w:rPr>
          <w:rFonts w:ascii="Arial" w:hAnsi="Arial" w:cs="Arial"/>
        </w:rPr>
      </w:pPr>
    </w:p>
    <w:p w14:paraId="1BA4DEE8" w14:textId="2AA7753A" w:rsidR="0031268E" w:rsidRDefault="0031268E" w:rsidP="0031268E">
      <w:pPr>
        <w:pStyle w:val="NoSpacing"/>
        <w:numPr>
          <w:ilvl w:val="0"/>
          <w:numId w:val="43"/>
        </w:numPr>
        <w:ind w:left="851" w:hanging="425"/>
        <w:jc w:val="both"/>
        <w:rPr>
          <w:rFonts w:ascii="Arial" w:hAnsi="Arial" w:cs="Arial"/>
        </w:rPr>
      </w:pPr>
      <w:r>
        <w:rPr>
          <w:rFonts w:ascii="Arial" w:hAnsi="Arial" w:cs="Arial"/>
        </w:rPr>
        <w:t>C</w:t>
      </w:r>
      <w:r w:rsidRPr="0031268E">
        <w:rPr>
          <w:rFonts w:ascii="Arial" w:hAnsi="Arial" w:cs="Arial"/>
        </w:rPr>
        <w:t>ost recovery mechanism</w:t>
      </w:r>
      <w:r w:rsidR="00E539BC">
        <w:rPr>
          <w:rFonts w:ascii="Arial" w:hAnsi="Arial" w:cs="Arial"/>
        </w:rPr>
        <w:t>s</w:t>
      </w:r>
      <w:r w:rsidRPr="0031268E">
        <w:rPr>
          <w:rFonts w:ascii="Arial" w:hAnsi="Arial" w:cs="Arial"/>
        </w:rPr>
        <w:t>, when applicable</w:t>
      </w:r>
      <w:r w:rsidR="002C07F6">
        <w:rPr>
          <w:rFonts w:ascii="Arial" w:hAnsi="Arial" w:cs="Arial"/>
        </w:rPr>
        <w:t>.</w:t>
      </w:r>
    </w:p>
    <w:p w14:paraId="0900C6A5" w14:textId="77777777" w:rsidR="0031268E" w:rsidRDefault="0031268E" w:rsidP="009619F9">
      <w:pPr>
        <w:pStyle w:val="NoSpacing"/>
        <w:ind w:left="851"/>
        <w:jc w:val="both"/>
        <w:rPr>
          <w:rFonts w:ascii="Arial" w:hAnsi="Arial" w:cs="Arial"/>
        </w:rPr>
      </w:pPr>
    </w:p>
    <w:p w14:paraId="41C9727B" w14:textId="7AA8CFE3" w:rsidR="005776A5" w:rsidRDefault="00910388" w:rsidP="00605EC2">
      <w:pPr>
        <w:pStyle w:val="NoSpacing"/>
        <w:jc w:val="both"/>
        <w:rPr>
          <w:rFonts w:ascii="Arial" w:hAnsi="Arial" w:cs="Arial"/>
        </w:rPr>
      </w:pPr>
      <w:r w:rsidRPr="009619F9">
        <w:rPr>
          <w:rFonts w:ascii="Arial" w:hAnsi="Arial" w:cs="Arial"/>
          <w:i/>
          <w:iCs/>
        </w:rPr>
        <w:t>Provided,</w:t>
      </w:r>
      <w:r w:rsidRPr="00910388">
        <w:rPr>
          <w:rFonts w:ascii="Arial" w:hAnsi="Arial" w:cs="Arial"/>
        </w:rPr>
        <w:t xml:space="preserve"> </w:t>
      </w:r>
      <w:proofErr w:type="gramStart"/>
      <w:r w:rsidRPr="00910388">
        <w:rPr>
          <w:rFonts w:ascii="Arial" w:hAnsi="Arial" w:cs="Arial"/>
        </w:rPr>
        <w:t>That</w:t>
      </w:r>
      <w:proofErr w:type="gramEnd"/>
      <w:r w:rsidRPr="00910388">
        <w:rPr>
          <w:rFonts w:ascii="Arial" w:hAnsi="Arial" w:cs="Arial"/>
        </w:rPr>
        <w:t xml:space="preserve"> </w:t>
      </w:r>
      <w:r>
        <w:rPr>
          <w:rFonts w:ascii="Arial" w:hAnsi="Arial" w:cs="Arial"/>
        </w:rPr>
        <w:t xml:space="preserve">this regulatory framework </w:t>
      </w:r>
      <w:r w:rsidRPr="00910388">
        <w:rPr>
          <w:rFonts w:ascii="Arial" w:hAnsi="Arial" w:cs="Arial"/>
        </w:rPr>
        <w:t>shall be</w:t>
      </w:r>
      <w:r>
        <w:rPr>
          <w:rFonts w:ascii="Arial" w:hAnsi="Arial" w:cs="Arial"/>
        </w:rPr>
        <w:t xml:space="preserve"> consistent with the</w:t>
      </w:r>
      <w:r w:rsidRPr="00910388">
        <w:rPr>
          <w:rFonts w:ascii="Arial" w:hAnsi="Arial" w:cs="Arial"/>
        </w:rPr>
        <w:t xml:space="preserve"> RE Act, EPIRA, and Microgrid Systems Act, and other relevant </w:t>
      </w:r>
      <w:r w:rsidR="009A490B">
        <w:rPr>
          <w:rFonts w:ascii="Arial" w:hAnsi="Arial" w:cs="Arial"/>
        </w:rPr>
        <w:t>issuances</w:t>
      </w:r>
      <w:r w:rsidR="005776A5">
        <w:rPr>
          <w:rFonts w:ascii="Arial" w:hAnsi="Arial" w:cs="Arial"/>
        </w:rPr>
        <w:t xml:space="preserve">.  </w:t>
      </w:r>
      <w:r w:rsidR="005776A5" w:rsidRPr="00230FE5">
        <w:rPr>
          <w:rFonts w:ascii="Arial" w:hAnsi="Arial" w:cs="Arial"/>
        </w:rPr>
        <w:t>To ensure that the objectives of this</w:t>
      </w:r>
      <w:r w:rsidR="005776A5" w:rsidRPr="00230FE5">
        <w:rPr>
          <w:rFonts w:ascii="Arial" w:hAnsi="Arial" w:cs="Arial"/>
          <w:spacing w:val="1"/>
        </w:rPr>
        <w:t xml:space="preserve"> </w:t>
      </w:r>
      <w:r w:rsidR="005776A5" w:rsidRPr="00230FE5">
        <w:rPr>
          <w:rFonts w:ascii="Arial" w:hAnsi="Arial" w:cs="Arial"/>
        </w:rPr>
        <w:t>Rules are met, the DOE and ERC shall conduct regular coordination meetings, to</w:t>
      </w:r>
      <w:r w:rsidR="005776A5" w:rsidRPr="00230FE5">
        <w:rPr>
          <w:rFonts w:ascii="Arial" w:hAnsi="Arial" w:cs="Arial"/>
          <w:spacing w:val="1"/>
        </w:rPr>
        <w:t xml:space="preserve"> </w:t>
      </w:r>
      <w:r w:rsidR="005776A5" w:rsidRPr="00230FE5">
        <w:rPr>
          <w:rFonts w:ascii="Arial" w:hAnsi="Arial" w:cs="Arial"/>
        </w:rPr>
        <w:t>be called</w:t>
      </w:r>
      <w:r w:rsidR="005776A5" w:rsidRPr="00230FE5">
        <w:rPr>
          <w:rFonts w:ascii="Arial" w:hAnsi="Arial" w:cs="Arial"/>
          <w:spacing w:val="1"/>
        </w:rPr>
        <w:t xml:space="preserve"> </w:t>
      </w:r>
      <w:r w:rsidR="005776A5" w:rsidRPr="00230FE5">
        <w:rPr>
          <w:rFonts w:ascii="Arial" w:hAnsi="Arial" w:cs="Arial"/>
        </w:rPr>
        <w:t>by either</w:t>
      </w:r>
      <w:r w:rsidR="005776A5" w:rsidRPr="00230FE5">
        <w:rPr>
          <w:rFonts w:ascii="Arial" w:hAnsi="Arial" w:cs="Arial"/>
          <w:spacing w:val="1"/>
        </w:rPr>
        <w:t xml:space="preserve"> </w:t>
      </w:r>
      <w:r w:rsidR="005776A5" w:rsidRPr="00230FE5">
        <w:rPr>
          <w:rFonts w:ascii="Arial" w:hAnsi="Arial" w:cs="Arial"/>
        </w:rPr>
        <w:t>of the</w:t>
      </w:r>
      <w:r w:rsidR="005776A5" w:rsidRPr="00230FE5">
        <w:rPr>
          <w:rFonts w:ascii="Arial" w:hAnsi="Arial" w:cs="Arial"/>
          <w:spacing w:val="1"/>
        </w:rPr>
        <w:t xml:space="preserve"> </w:t>
      </w:r>
      <w:r w:rsidR="005776A5" w:rsidRPr="00230FE5">
        <w:rPr>
          <w:rFonts w:ascii="Arial" w:hAnsi="Arial" w:cs="Arial"/>
        </w:rPr>
        <w:t>two agencies.</w:t>
      </w:r>
    </w:p>
    <w:p w14:paraId="7ADBD469" w14:textId="5399C5D1" w:rsidR="00E360F7" w:rsidRDefault="00E360F7" w:rsidP="00605EC2">
      <w:pPr>
        <w:pStyle w:val="NoSpacing"/>
        <w:jc w:val="both"/>
        <w:rPr>
          <w:rFonts w:ascii="Arial" w:hAnsi="Arial" w:cs="Arial"/>
        </w:rPr>
      </w:pPr>
    </w:p>
    <w:p w14:paraId="4D46CA8D" w14:textId="77FC34EA" w:rsidR="00E360F7" w:rsidRDefault="00E360F7" w:rsidP="00605EC2">
      <w:pPr>
        <w:pStyle w:val="NoSpacing"/>
        <w:jc w:val="both"/>
        <w:rPr>
          <w:rFonts w:ascii="Arial" w:hAnsi="Arial" w:cs="Arial"/>
          <w:b/>
          <w:bCs/>
        </w:rPr>
      </w:pPr>
      <w:r w:rsidRPr="00230FE5">
        <w:rPr>
          <w:rFonts w:ascii="Arial" w:hAnsi="Arial" w:cs="Arial"/>
          <w:b/>
        </w:rPr>
        <w:t>Section</w:t>
      </w:r>
      <w:r w:rsidRPr="00230FE5">
        <w:rPr>
          <w:rFonts w:ascii="Arial" w:hAnsi="Arial" w:cs="Arial"/>
          <w:b/>
          <w:spacing w:val="1"/>
        </w:rPr>
        <w:t xml:space="preserve"> </w:t>
      </w:r>
      <w:r w:rsidRPr="00230FE5">
        <w:rPr>
          <w:rFonts w:ascii="Arial" w:hAnsi="Arial" w:cs="Arial"/>
          <w:b/>
        </w:rPr>
        <w:t>2</w:t>
      </w:r>
      <w:r w:rsidR="00DA3D2E">
        <w:rPr>
          <w:rFonts w:ascii="Arial" w:hAnsi="Arial" w:cs="Arial"/>
          <w:b/>
        </w:rPr>
        <w:t>3</w:t>
      </w:r>
      <w:r w:rsidRPr="00230FE5">
        <w:rPr>
          <w:rFonts w:ascii="Arial" w:hAnsi="Arial" w:cs="Arial"/>
        </w:rPr>
        <w:t>.</w:t>
      </w:r>
      <w:r w:rsidRPr="00230FE5">
        <w:rPr>
          <w:rFonts w:ascii="Arial" w:hAnsi="Arial" w:cs="Arial"/>
          <w:spacing w:val="1"/>
        </w:rPr>
        <w:t xml:space="preserve"> </w:t>
      </w:r>
      <w:r w:rsidRPr="004C6F25">
        <w:rPr>
          <w:rFonts w:ascii="Arial" w:hAnsi="Arial" w:cs="Arial"/>
          <w:b/>
          <w:iCs/>
        </w:rPr>
        <w:t>Information,</w:t>
      </w:r>
      <w:r w:rsidRPr="004C6F25">
        <w:rPr>
          <w:rFonts w:ascii="Arial" w:hAnsi="Arial" w:cs="Arial"/>
          <w:b/>
          <w:iCs/>
          <w:spacing w:val="1"/>
        </w:rPr>
        <w:t xml:space="preserve"> </w:t>
      </w:r>
      <w:r w:rsidRPr="004C6F25">
        <w:rPr>
          <w:rFonts w:ascii="Arial" w:hAnsi="Arial" w:cs="Arial"/>
          <w:b/>
          <w:iCs/>
        </w:rPr>
        <w:t>Education</w:t>
      </w:r>
      <w:r w:rsidRPr="004C6F25">
        <w:rPr>
          <w:rFonts w:ascii="Arial" w:hAnsi="Arial" w:cs="Arial"/>
          <w:b/>
          <w:iCs/>
          <w:spacing w:val="1"/>
        </w:rPr>
        <w:t xml:space="preserve"> </w:t>
      </w:r>
      <w:r w:rsidRPr="004C6F25">
        <w:rPr>
          <w:rFonts w:ascii="Arial" w:hAnsi="Arial" w:cs="Arial"/>
          <w:b/>
          <w:iCs/>
        </w:rPr>
        <w:t>and</w:t>
      </w:r>
      <w:r w:rsidRPr="004C6F25">
        <w:rPr>
          <w:rFonts w:ascii="Arial" w:hAnsi="Arial" w:cs="Arial"/>
          <w:b/>
          <w:iCs/>
          <w:spacing w:val="1"/>
        </w:rPr>
        <w:t xml:space="preserve"> </w:t>
      </w:r>
      <w:r w:rsidRPr="004C6F25">
        <w:rPr>
          <w:rFonts w:ascii="Arial" w:hAnsi="Arial" w:cs="Arial"/>
          <w:b/>
          <w:iCs/>
        </w:rPr>
        <w:t>Communication</w:t>
      </w:r>
      <w:r w:rsidRPr="004C6F25">
        <w:rPr>
          <w:rFonts w:ascii="Arial" w:hAnsi="Arial" w:cs="Arial"/>
          <w:b/>
          <w:iCs/>
          <w:spacing w:val="1"/>
        </w:rPr>
        <w:t xml:space="preserve"> </w:t>
      </w:r>
      <w:r w:rsidRPr="004C6F25">
        <w:rPr>
          <w:rFonts w:ascii="Arial" w:hAnsi="Arial" w:cs="Arial"/>
          <w:b/>
          <w:iCs/>
        </w:rPr>
        <w:t>(IEC)</w:t>
      </w:r>
      <w:r w:rsidRPr="004C6F25">
        <w:rPr>
          <w:rFonts w:ascii="Arial" w:hAnsi="Arial" w:cs="Arial"/>
          <w:b/>
          <w:iCs/>
          <w:spacing w:val="1"/>
        </w:rPr>
        <w:t xml:space="preserve"> </w:t>
      </w:r>
      <w:r w:rsidRPr="004C6F25">
        <w:rPr>
          <w:rFonts w:ascii="Arial" w:hAnsi="Arial" w:cs="Arial"/>
          <w:b/>
          <w:iCs/>
        </w:rPr>
        <w:t>Activities</w:t>
      </w:r>
      <w:r w:rsidRPr="004C6F25">
        <w:rPr>
          <w:rFonts w:ascii="Arial" w:hAnsi="Arial" w:cs="Arial"/>
          <w:iCs/>
        </w:rPr>
        <w:t>.</w:t>
      </w:r>
      <w:r w:rsidRPr="00230FE5">
        <w:rPr>
          <w:rFonts w:ascii="Arial" w:hAnsi="Arial" w:cs="Arial"/>
          <w:spacing w:val="1"/>
        </w:rPr>
        <w:t xml:space="preserve"> </w:t>
      </w:r>
      <w:r w:rsidRPr="00230FE5">
        <w:rPr>
          <w:rFonts w:ascii="Arial" w:hAnsi="Arial" w:cs="Arial"/>
        </w:rPr>
        <w:t>Pursuant</w:t>
      </w:r>
      <w:r w:rsidRPr="00230FE5">
        <w:rPr>
          <w:rFonts w:ascii="Arial" w:hAnsi="Arial" w:cs="Arial"/>
          <w:spacing w:val="9"/>
        </w:rPr>
        <w:t xml:space="preserve"> </w:t>
      </w:r>
      <w:r w:rsidRPr="00230FE5">
        <w:rPr>
          <w:rFonts w:ascii="Arial" w:hAnsi="Arial" w:cs="Arial"/>
        </w:rPr>
        <w:t>to</w:t>
      </w:r>
      <w:r w:rsidRPr="00230FE5">
        <w:rPr>
          <w:rFonts w:ascii="Arial" w:hAnsi="Arial" w:cs="Arial"/>
          <w:spacing w:val="10"/>
        </w:rPr>
        <w:t xml:space="preserve"> </w:t>
      </w:r>
      <w:r w:rsidRPr="00230FE5">
        <w:rPr>
          <w:rFonts w:ascii="Arial" w:hAnsi="Arial" w:cs="Arial"/>
        </w:rPr>
        <w:t>Section</w:t>
      </w:r>
      <w:r w:rsidRPr="00230FE5">
        <w:rPr>
          <w:rFonts w:ascii="Arial" w:hAnsi="Arial" w:cs="Arial"/>
          <w:spacing w:val="9"/>
        </w:rPr>
        <w:t xml:space="preserve"> </w:t>
      </w:r>
      <w:r w:rsidRPr="00230FE5">
        <w:rPr>
          <w:rFonts w:ascii="Arial" w:hAnsi="Arial" w:cs="Arial"/>
        </w:rPr>
        <w:t>31</w:t>
      </w:r>
      <w:r>
        <w:rPr>
          <w:rFonts w:ascii="Arial" w:hAnsi="Arial" w:cs="Arial"/>
          <w:spacing w:val="10"/>
        </w:rPr>
        <w:t xml:space="preserve"> </w:t>
      </w:r>
      <w:r w:rsidRPr="00230FE5">
        <w:rPr>
          <w:rFonts w:ascii="Arial" w:hAnsi="Arial" w:cs="Arial"/>
        </w:rPr>
        <w:t>of</w:t>
      </w:r>
      <w:r w:rsidRPr="00230FE5">
        <w:rPr>
          <w:rFonts w:ascii="Arial" w:hAnsi="Arial" w:cs="Arial"/>
          <w:spacing w:val="9"/>
        </w:rPr>
        <w:t xml:space="preserve"> </w:t>
      </w:r>
      <w:r w:rsidRPr="00230FE5">
        <w:rPr>
          <w:rFonts w:ascii="Arial" w:hAnsi="Arial" w:cs="Arial"/>
        </w:rPr>
        <w:t>the</w:t>
      </w:r>
      <w:r w:rsidRPr="00230FE5">
        <w:rPr>
          <w:rFonts w:ascii="Arial" w:hAnsi="Arial" w:cs="Arial"/>
          <w:spacing w:val="10"/>
        </w:rPr>
        <w:t xml:space="preserve"> </w:t>
      </w:r>
      <w:r w:rsidRPr="00230FE5">
        <w:rPr>
          <w:rFonts w:ascii="Arial" w:hAnsi="Arial" w:cs="Arial"/>
        </w:rPr>
        <w:t>IRR</w:t>
      </w:r>
      <w:r w:rsidRPr="00230FE5">
        <w:rPr>
          <w:rFonts w:ascii="Arial" w:hAnsi="Arial" w:cs="Arial"/>
          <w:spacing w:val="9"/>
        </w:rPr>
        <w:t xml:space="preserve"> </w:t>
      </w:r>
      <w:r w:rsidRPr="00230FE5">
        <w:rPr>
          <w:rFonts w:ascii="Arial" w:hAnsi="Arial" w:cs="Arial"/>
        </w:rPr>
        <w:t>of</w:t>
      </w:r>
      <w:r w:rsidRPr="00230FE5">
        <w:rPr>
          <w:rFonts w:ascii="Arial" w:hAnsi="Arial" w:cs="Arial"/>
          <w:spacing w:val="10"/>
        </w:rPr>
        <w:t xml:space="preserve"> </w:t>
      </w:r>
      <w:r w:rsidRPr="00230FE5">
        <w:rPr>
          <w:rFonts w:ascii="Arial" w:hAnsi="Arial" w:cs="Arial"/>
        </w:rPr>
        <w:t>the</w:t>
      </w:r>
      <w:r w:rsidRPr="00230FE5">
        <w:rPr>
          <w:rFonts w:ascii="Arial" w:hAnsi="Arial" w:cs="Arial"/>
          <w:spacing w:val="9"/>
        </w:rPr>
        <w:t xml:space="preserve"> </w:t>
      </w:r>
      <w:r w:rsidRPr="00230FE5">
        <w:rPr>
          <w:rFonts w:ascii="Arial" w:hAnsi="Arial" w:cs="Arial"/>
        </w:rPr>
        <w:t>RE</w:t>
      </w:r>
      <w:r w:rsidRPr="00230FE5">
        <w:rPr>
          <w:rFonts w:ascii="Arial" w:hAnsi="Arial" w:cs="Arial"/>
          <w:spacing w:val="10"/>
        </w:rPr>
        <w:t xml:space="preserve"> </w:t>
      </w:r>
      <w:r w:rsidRPr="00230FE5">
        <w:rPr>
          <w:rFonts w:ascii="Arial" w:hAnsi="Arial" w:cs="Arial"/>
        </w:rPr>
        <w:t>Act,</w:t>
      </w:r>
      <w:r w:rsidRPr="00230FE5">
        <w:rPr>
          <w:rFonts w:ascii="Arial" w:hAnsi="Arial" w:cs="Arial"/>
          <w:spacing w:val="9"/>
        </w:rPr>
        <w:t xml:space="preserve"> </w:t>
      </w:r>
      <w:r w:rsidRPr="00230FE5">
        <w:rPr>
          <w:rFonts w:ascii="Arial" w:hAnsi="Arial" w:cs="Arial"/>
        </w:rPr>
        <w:t>the</w:t>
      </w:r>
      <w:r w:rsidRPr="00230FE5">
        <w:rPr>
          <w:rFonts w:ascii="Arial" w:hAnsi="Arial" w:cs="Arial"/>
          <w:spacing w:val="10"/>
        </w:rPr>
        <w:t xml:space="preserve"> </w:t>
      </w:r>
      <w:r w:rsidRPr="00230FE5">
        <w:rPr>
          <w:rFonts w:ascii="Arial" w:hAnsi="Arial" w:cs="Arial"/>
        </w:rPr>
        <w:t>DOE</w:t>
      </w:r>
      <w:r w:rsidRPr="00230FE5">
        <w:rPr>
          <w:rFonts w:ascii="Arial" w:hAnsi="Arial" w:cs="Arial"/>
          <w:spacing w:val="9"/>
        </w:rPr>
        <w:t xml:space="preserve"> </w:t>
      </w:r>
      <w:r w:rsidRPr="00230FE5">
        <w:rPr>
          <w:rFonts w:ascii="Arial" w:hAnsi="Arial" w:cs="Arial"/>
        </w:rPr>
        <w:t>shall</w:t>
      </w:r>
      <w:r w:rsidRPr="00230FE5">
        <w:rPr>
          <w:rFonts w:ascii="Arial" w:hAnsi="Arial" w:cs="Arial"/>
          <w:spacing w:val="10"/>
        </w:rPr>
        <w:t xml:space="preserve"> </w:t>
      </w:r>
      <w:r w:rsidRPr="00230FE5">
        <w:rPr>
          <w:rFonts w:ascii="Arial" w:hAnsi="Arial" w:cs="Arial"/>
        </w:rPr>
        <w:t>develop</w:t>
      </w:r>
      <w:r w:rsidRPr="00230FE5">
        <w:rPr>
          <w:rFonts w:ascii="Arial" w:hAnsi="Arial" w:cs="Arial"/>
          <w:spacing w:val="-45"/>
        </w:rPr>
        <w:t xml:space="preserve"> </w:t>
      </w:r>
      <w:r w:rsidRPr="00230FE5">
        <w:rPr>
          <w:rFonts w:ascii="Arial" w:hAnsi="Arial" w:cs="Arial"/>
        </w:rPr>
        <w:t>a</w:t>
      </w:r>
      <w:r w:rsidRPr="00230FE5">
        <w:rPr>
          <w:rFonts w:ascii="Arial" w:hAnsi="Arial" w:cs="Arial"/>
          <w:spacing w:val="1"/>
        </w:rPr>
        <w:t xml:space="preserve"> </w:t>
      </w:r>
      <w:r w:rsidRPr="00230FE5">
        <w:rPr>
          <w:rFonts w:ascii="Arial" w:hAnsi="Arial" w:cs="Arial"/>
        </w:rPr>
        <w:t>comprehensive</w:t>
      </w:r>
      <w:r w:rsidRPr="00230FE5">
        <w:rPr>
          <w:rFonts w:ascii="Arial" w:hAnsi="Arial" w:cs="Arial"/>
          <w:spacing w:val="1"/>
        </w:rPr>
        <w:t xml:space="preserve"> </w:t>
      </w:r>
      <w:r w:rsidRPr="00230FE5">
        <w:rPr>
          <w:rFonts w:ascii="Arial" w:hAnsi="Arial" w:cs="Arial"/>
        </w:rPr>
        <w:t>IEC</w:t>
      </w:r>
      <w:r w:rsidRPr="00230FE5">
        <w:rPr>
          <w:rFonts w:ascii="Arial" w:hAnsi="Arial" w:cs="Arial"/>
          <w:spacing w:val="1"/>
        </w:rPr>
        <w:t xml:space="preserve"> </w:t>
      </w:r>
      <w:r w:rsidRPr="00230FE5">
        <w:rPr>
          <w:rFonts w:ascii="Arial" w:hAnsi="Arial" w:cs="Arial"/>
        </w:rPr>
        <w:t>campaign</w:t>
      </w:r>
      <w:r w:rsidRPr="00230FE5">
        <w:rPr>
          <w:rFonts w:ascii="Arial" w:hAnsi="Arial" w:cs="Arial"/>
          <w:spacing w:val="1"/>
        </w:rPr>
        <w:t xml:space="preserve"> </w:t>
      </w:r>
      <w:r w:rsidRPr="00230FE5">
        <w:rPr>
          <w:rFonts w:ascii="Arial" w:hAnsi="Arial" w:cs="Arial"/>
        </w:rPr>
        <w:t>that</w:t>
      </w:r>
      <w:r w:rsidRPr="00230FE5">
        <w:rPr>
          <w:rFonts w:ascii="Arial" w:hAnsi="Arial" w:cs="Arial"/>
          <w:spacing w:val="1"/>
        </w:rPr>
        <w:t xml:space="preserve"> </w:t>
      </w:r>
      <w:r w:rsidRPr="00230FE5">
        <w:rPr>
          <w:rFonts w:ascii="Arial" w:hAnsi="Arial" w:cs="Arial"/>
        </w:rPr>
        <w:t>is</w:t>
      </w:r>
      <w:r w:rsidRPr="00230FE5">
        <w:rPr>
          <w:rFonts w:ascii="Arial" w:hAnsi="Arial" w:cs="Arial"/>
          <w:spacing w:val="1"/>
        </w:rPr>
        <w:t xml:space="preserve"> </w:t>
      </w:r>
      <w:r w:rsidRPr="00230FE5">
        <w:rPr>
          <w:rFonts w:ascii="Arial" w:hAnsi="Arial" w:cs="Arial"/>
        </w:rPr>
        <w:t>designed</w:t>
      </w:r>
      <w:r w:rsidRPr="00230FE5">
        <w:rPr>
          <w:rFonts w:ascii="Arial" w:hAnsi="Arial" w:cs="Arial"/>
          <w:spacing w:val="1"/>
        </w:rPr>
        <w:t xml:space="preserve"> </w:t>
      </w:r>
      <w:r w:rsidRPr="00230FE5">
        <w:rPr>
          <w:rFonts w:ascii="Arial" w:hAnsi="Arial" w:cs="Arial"/>
        </w:rPr>
        <w:t>to</w:t>
      </w:r>
      <w:r w:rsidRPr="00230FE5">
        <w:rPr>
          <w:rFonts w:ascii="Arial" w:hAnsi="Arial" w:cs="Arial"/>
          <w:spacing w:val="47"/>
        </w:rPr>
        <w:t xml:space="preserve"> </w:t>
      </w:r>
      <w:r w:rsidRPr="00230FE5">
        <w:rPr>
          <w:rFonts w:ascii="Arial" w:hAnsi="Arial" w:cs="Arial"/>
        </w:rPr>
        <w:t>increase</w:t>
      </w:r>
      <w:r w:rsidRPr="00230FE5">
        <w:rPr>
          <w:rFonts w:ascii="Arial" w:hAnsi="Arial" w:cs="Arial"/>
          <w:spacing w:val="47"/>
        </w:rPr>
        <w:t xml:space="preserve"> </w:t>
      </w:r>
      <w:r w:rsidRPr="00230FE5">
        <w:rPr>
          <w:rFonts w:ascii="Arial" w:hAnsi="Arial" w:cs="Arial"/>
        </w:rPr>
        <w:t>the</w:t>
      </w:r>
      <w:r w:rsidRPr="00230FE5">
        <w:rPr>
          <w:rFonts w:ascii="Arial" w:hAnsi="Arial" w:cs="Arial"/>
          <w:spacing w:val="47"/>
        </w:rPr>
        <w:t xml:space="preserve"> </w:t>
      </w:r>
      <w:r w:rsidRPr="00230FE5">
        <w:rPr>
          <w:rFonts w:ascii="Arial" w:hAnsi="Arial" w:cs="Arial"/>
        </w:rPr>
        <w:t>public</w:t>
      </w:r>
      <w:r w:rsidRPr="00230FE5">
        <w:rPr>
          <w:rFonts w:ascii="Arial" w:hAnsi="Arial" w:cs="Arial"/>
          <w:spacing w:val="1"/>
        </w:rPr>
        <w:t xml:space="preserve"> </w:t>
      </w:r>
      <w:r w:rsidRPr="00230FE5">
        <w:rPr>
          <w:rFonts w:ascii="Arial" w:hAnsi="Arial" w:cs="Arial"/>
        </w:rPr>
        <w:t xml:space="preserve">awareness and appreciation of the </w:t>
      </w:r>
      <w:r w:rsidR="00EF5FB3">
        <w:rPr>
          <w:rFonts w:ascii="Arial" w:hAnsi="Arial" w:cs="Arial"/>
        </w:rPr>
        <w:t xml:space="preserve">Revised </w:t>
      </w:r>
      <w:r w:rsidRPr="00230FE5">
        <w:rPr>
          <w:rFonts w:ascii="Arial" w:hAnsi="Arial" w:cs="Arial"/>
        </w:rPr>
        <w:t>RPS Off-Grid Rules and the RE industry, in</w:t>
      </w:r>
      <w:r w:rsidRPr="00230FE5">
        <w:rPr>
          <w:rFonts w:ascii="Arial" w:hAnsi="Arial" w:cs="Arial"/>
          <w:spacing w:val="1"/>
        </w:rPr>
        <w:t xml:space="preserve"> </w:t>
      </w:r>
      <w:r w:rsidRPr="00230FE5">
        <w:rPr>
          <w:rFonts w:ascii="Arial" w:hAnsi="Arial" w:cs="Arial"/>
        </w:rPr>
        <w:t>general.</w:t>
      </w:r>
    </w:p>
    <w:p w14:paraId="497E6C1E" w14:textId="06BED075" w:rsidR="005776A5" w:rsidRDefault="005776A5" w:rsidP="00605EC2">
      <w:pPr>
        <w:pStyle w:val="NoSpacing"/>
        <w:jc w:val="both"/>
        <w:rPr>
          <w:rFonts w:ascii="Arial" w:hAnsi="Arial" w:cs="Arial"/>
          <w:b/>
          <w:bCs/>
        </w:rPr>
      </w:pPr>
    </w:p>
    <w:p w14:paraId="5CEFE35E" w14:textId="0D8097EA" w:rsidR="002864BE" w:rsidRPr="00230FE5" w:rsidRDefault="002864BE" w:rsidP="00605EC2">
      <w:pPr>
        <w:pStyle w:val="NoSpacing"/>
        <w:jc w:val="both"/>
        <w:rPr>
          <w:rFonts w:ascii="Arial" w:hAnsi="Arial" w:cs="Arial"/>
        </w:rPr>
      </w:pPr>
      <w:r w:rsidRPr="00230FE5">
        <w:rPr>
          <w:rFonts w:ascii="Arial" w:hAnsi="Arial" w:cs="Arial"/>
          <w:b/>
          <w:bCs/>
        </w:rPr>
        <w:t xml:space="preserve">Section </w:t>
      </w:r>
      <w:r w:rsidR="008D1234">
        <w:rPr>
          <w:rFonts w:ascii="Arial" w:hAnsi="Arial" w:cs="Arial"/>
          <w:b/>
          <w:bCs/>
        </w:rPr>
        <w:t>2</w:t>
      </w:r>
      <w:r w:rsidR="00DA3D2E">
        <w:rPr>
          <w:rFonts w:ascii="Arial" w:hAnsi="Arial" w:cs="Arial"/>
          <w:b/>
          <w:bCs/>
        </w:rPr>
        <w:t>4.</w:t>
      </w:r>
      <w:r w:rsidRPr="00230FE5">
        <w:rPr>
          <w:rFonts w:ascii="Arial" w:hAnsi="Arial" w:cs="Arial"/>
          <w:b/>
          <w:bCs/>
        </w:rPr>
        <w:t xml:space="preserve">  Non-Diminution of Vested Rights.  </w:t>
      </w:r>
      <w:r w:rsidRPr="00230FE5">
        <w:rPr>
          <w:rFonts w:ascii="Arial" w:hAnsi="Arial" w:cs="Arial"/>
        </w:rPr>
        <w:t xml:space="preserve">No provision </w:t>
      </w:r>
      <w:r w:rsidR="008D1234">
        <w:rPr>
          <w:rFonts w:ascii="Arial" w:hAnsi="Arial" w:cs="Arial"/>
        </w:rPr>
        <w:t>o</w:t>
      </w:r>
      <w:r w:rsidRPr="00230FE5">
        <w:rPr>
          <w:rFonts w:ascii="Arial" w:hAnsi="Arial" w:cs="Arial"/>
        </w:rPr>
        <w:t>f this Circular shall be construed as diminishing or impairing any right vested by virtue of existing laws, contracts, or agreements.</w:t>
      </w:r>
    </w:p>
    <w:p w14:paraId="79F27CB7" w14:textId="77777777" w:rsidR="002864BE" w:rsidRPr="00230FE5" w:rsidRDefault="002864BE" w:rsidP="00271366">
      <w:pPr>
        <w:pStyle w:val="NoSpacing"/>
        <w:jc w:val="both"/>
        <w:rPr>
          <w:rFonts w:ascii="Arial" w:hAnsi="Arial" w:cs="Arial"/>
        </w:rPr>
      </w:pPr>
    </w:p>
    <w:p w14:paraId="66A76F8A" w14:textId="62CA7F40" w:rsidR="002864BE" w:rsidRPr="00230FE5" w:rsidRDefault="002864BE" w:rsidP="00271366">
      <w:pPr>
        <w:pStyle w:val="NoSpacing"/>
        <w:jc w:val="both"/>
        <w:rPr>
          <w:rFonts w:ascii="Arial" w:hAnsi="Arial" w:cs="Arial"/>
        </w:rPr>
      </w:pPr>
      <w:r w:rsidRPr="00230FE5">
        <w:rPr>
          <w:rFonts w:ascii="Arial" w:hAnsi="Arial" w:cs="Arial"/>
          <w:b/>
          <w:bCs/>
        </w:rPr>
        <w:t xml:space="preserve">Section </w:t>
      </w:r>
      <w:r w:rsidR="00F229C3">
        <w:rPr>
          <w:rFonts w:ascii="Arial" w:hAnsi="Arial" w:cs="Arial"/>
          <w:b/>
          <w:bCs/>
        </w:rPr>
        <w:t>2</w:t>
      </w:r>
      <w:r w:rsidR="00DA3D2E">
        <w:rPr>
          <w:rFonts w:ascii="Arial" w:hAnsi="Arial" w:cs="Arial"/>
          <w:b/>
          <w:bCs/>
        </w:rPr>
        <w:t>5</w:t>
      </w:r>
      <w:r w:rsidRPr="00230FE5">
        <w:rPr>
          <w:rFonts w:ascii="Arial" w:hAnsi="Arial" w:cs="Arial"/>
          <w:b/>
          <w:bCs/>
        </w:rPr>
        <w:t>.  Separability Clause.</w:t>
      </w:r>
      <w:r w:rsidRPr="00230FE5">
        <w:rPr>
          <w:rFonts w:ascii="Arial" w:hAnsi="Arial" w:cs="Arial"/>
        </w:rPr>
        <w:t xml:space="preserve">  If any provision of this Circular is declared invalid or unconstitutional, the other provisions not affected thereby shall remain valid and subsisting.</w:t>
      </w:r>
    </w:p>
    <w:p w14:paraId="406EF319" w14:textId="77777777" w:rsidR="002864BE" w:rsidRPr="00230FE5" w:rsidRDefault="002864BE" w:rsidP="00271366">
      <w:pPr>
        <w:pStyle w:val="NoSpacing"/>
        <w:jc w:val="both"/>
        <w:rPr>
          <w:rFonts w:ascii="Arial" w:hAnsi="Arial" w:cs="Arial"/>
        </w:rPr>
      </w:pPr>
    </w:p>
    <w:p w14:paraId="7B70EA7C" w14:textId="454DE65B" w:rsidR="002864BE" w:rsidRPr="00230FE5" w:rsidRDefault="002864BE" w:rsidP="00271366">
      <w:pPr>
        <w:pStyle w:val="NoSpacing"/>
        <w:jc w:val="both"/>
        <w:rPr>
          <w:rFonts w:ascii="Arial" w:hAnsi="Arial" w:cs="Arial"/>
        </w:rPr>
      </w:pPr>
      <w:r w:rsidRPr="00230FE5">
        <w:rPr>
          <w:rFonts w:ascii="Arial" w:hAnsi="Arial" w:cs="Arial"/>
          <w:b/>
          <w:bCs/>
        </w:rPr>
        <w:t>Section</w:t>
      </w:r>
      <w:r w:rsidR="00437DDC">
        <w:rPr>
          <w:rFonts w:ascii="Arial" w:hAnsi="Arial" w:cs="Arial"/>
          <w:b/>
          <w:bCs/>
        </w:rPr>
        <w:t xml:space="preserve"> </w:t>
      </w:r>
      <w:r w:rsidR="00F229C3">
        <w:rPr>
          <w:rFonts w:ascii="Arial" w:hAnsi="Arial" w:cs="Arial"/>
          <w:b/>
          <w:bCs/>
        </w:rPr>
        <w:t>2</w:t>
      </w:r>
      <w:r w:rsidR="00DA3D2E">
        <w:rPr>
          <w:rFonts w:ascii="Arial" w:hAnsi="Arial" w:cs="Arial"/>
          <w:b/>
          <w:bCs/>
        </w:rPr>
        <w:t>6</w:t>
      </w:r>
      <w:r w:rsidRPr="00230FE5">
        <w:rPr>
          <w:rFonts w:ascii="Arial" w:hAnsi="Arial" w:cs="Arial"/>
          <w:b/>
          <w:bCs/>
        </w:rPr>
        <w:t>. Repealing Clause.</w:t>
      </w:r>
      <w:r w:rsidRPr="00230FE5">
        <w:rPr>
          <w:rFonts w:ascii="Arial" w:hAnsi="Arial" w:cs="Arial"/>
        </w:rPr>
        <w:t xml:space="preserve">  </w:t>
      </w:r>
      <w:r w:rsidR="00D340C1">
        <w:rPr>
          <w:rFonts w:ascii="Arial" w:hAnsi="Arial" w:cs="Arial"/>
        </w:rPr>
        <w:t>This Circular repeals Department Circular No. DC2018-08-0024. Moreover, a</w:t>
      </w:r>
      <w:r w:rsidRPr="00230FE5">
        <w:rPr>
          <w:rFonts w:ascii="Arial" w:hAnsi="Arial" w:cs="Arial"/>
        </w:rPr>
        <w:t xml:space="preserve">ll previous issuances, </w:t>
      </w:r>
      <w:proofErr w:type="gramStart"/>
      <w:r w:rsidRPr="00230FE5">
        <w:rPr>
          <w:rFonts w:ascii="Arial" w:hAnsi="Arial" w:cs="Arial"/>
        </w:rPr>
        <w:t>rules</w:t>
      </w:r>
      <w:proofErr w:type="gramEnd"/>
      <w:r w:rsidRPr="00230FE5">
        <w:rPr>
          <w:rFonts w:ascii="Arial" w:hAnsi="Arial" w:cs="Arial"/>
        </w:rPr>
        <w:t xml:space="preserve"> and regulations inconsistent with this Circular are hereby repealed, amended or modified accordingly.</w:t>
      </w:r>
    </w:p>
    <w:p w14:paraId="35E0802C" w14:textId="77777777" w:rsidR="002864BE" w:rsidRPr="00230FE5" w:rsidRDefault="002864BE" w:rsidP="00271366">
      <w:pPr>
        <w:pStyle w:val="NoSpacing"/>
        <w:jc w:val="both"/>
        <w:rPr>
          <w:rFonts w:ascii="Arial" w:hAnsi="Arial" w:cs="Arial"/>
        </w:rPr>
      </w:pPr>
    </w:p>
    <w:p w14:paraId="00A1EBD5" w14:textId="6A4D5E4B" w:rsidR="002864BE" w:rsidRPr="00230FE5" w:rsidRDefault="002864BE" w:rsidP="00271366">
      <w:pPr>
        <w:pStyle w:val="NoSpacing"/>
        <w:jc w:val="both"/>
        <w:rPr>
          <w:rFonts w:ascii="Arial" w:hAnsi="Arial" w:cs="Arial"/>
        </w:rPr>
      </w:pPr>
      <w:r w:rsidRPr="00230FE5">
        <w:rPr>
          <w:rFonts w:ascii="Arial" w:hAnsi="Arial" w:cs="Arial"/>
          <w:b/>
          <w:bCs/>
        </w:rPr>
        <w:t xml:space="preserve">Section </w:t>
      </w:r>
      <w:r w:rsidR="001F203C">
        <w:rPr>
          <w:rFonts w:ascii="Arial" w:hAnsi="Arial" w:cs="Arial"/>
          <w:b/>
          <w:bCs/>
        </w:rPr>
        <w:t>2</w:t>
      </w:r>
      <w:r w:rsidR="00DA3D2E">
        <w:rPr>
          <w:rFonts w:ascii="Arial" w:hAnsi="Arial" w:cs="Arial"/>
          <w:b/>
          <w:bCs/>
        </w:rPr>
        <w:t>7</w:t>
      </w:r>
      <w:r w:rsidRPr="00230FE5">
        <w:rPr>
          <w:rFonts w:ascii="Arial" w:hAnsi="Arial" w:cs="Arial"/>
          <w:b/>
          <w:bCs/>
        </w:rPr>
        <w:t>.  Effectivity.</w:t>
      </w:r>
      <w:r w:rsidRPr="00230FE5">
        <w:rPr>
          <w:rFonts w:ascii="Arial" w:hAnsi="Arial" w:cs="Arial"/>
        </w:rPr>
        <w:t xml:space="preserve">  This Circular shall take effect fifteen (15) days after its filing with the University of the Philippines Law Center – Office of the National Administrative Register and publication in at least two (2) newspapers of general circulation.</w:t>
      </w:r>
    </w:p>
    <w:p w14:paraId="0F43238F" w14:textId="4D3C8B02" w:rsidR="002864BE" w:rsidRPr="00230FE5" w:rsidRDefault="002864BE" w:rsidP="00271366">
      <w:pPr>
        <w:pStyle w:val="BodyText"/>
        <w:spacing w:line="244" w:lineRule="auto"/>
        <w:ind w:right="4"/>
        <w:jc w:val="both"/>
        <w:rPr>
          <w:rFonts w:ascii="Arial" w:hAnsi="Arial" w:cs="Arial"/>
          <w:sz w:val="24"/>
          <w:szCs w:val="24"/>
        </w:rPr>
      </w:pPr>
    </w:p>
    <w:p w14:paraId="26ADAE09" w14:textId="6FFA4EBB" w:rsidR="002864BE" w:rsidRPr="00230FE5" w:rsidRDefault="002864BE" w:rsidP="00271366">
      <w:pPr>
        <w:pStyle w:val="BodyText"/>
        <w:spacing w:line="244" w:lineRule="auto"/>
        <w:ind w:right="4"/>
        <w:jc w:val="both"/>
        <w:rPr>
          <w:rFonts w:ascii="Arial" w:hAnsi="Arial" w:cs="Arial"/>
          <w:sz w:val="24"/>
          <w:szCs w:val="24"/>
        </w:rPr>
      </w:pPr>
    </w:p>
    <w:p w14:paraId="500A120F" w14:textId="2D63AC22" w:rsidR="003C1AD4" w:rsidRDefault="003C1AD4" w:rsidP="00271366">
      <w:pPr>
        <w:pStyle w:val="NoSpacing"/>
        <w:ind w:left="3600" w:firstLine="720"/>
        <w:jc w:val="center"/>
        <w:rPr>
          <w:rFonts w:ascii="Arial" w:hAnsi="Arial" w:cs="Arial"/>
          <w:b/>
          <w:bCs/>
        </w:rPr>
      </w:pPr>
    </w:p>
    <w:p w14:paraId="63CF504B" w14:textId="23483313" w:rsidR="003C1AD4" w:rsidRDefault="003C1AD4" w:rsidP="00271366">
      <w:pPr>
        <w:pStyle w:val="NoSpacing"/>
        <w:ind w:left="3600" w:firstLine="720"/>
        <w:jc w:val="center"/>
        <w:rPr>
          <w:rFonts w:ascii="Arial" w:hAnsi="Arial" w:cs="Arial"/>
          <w:b/>
          <w:bCs/>
        </w:rPr>
      </w:pPr>
    </w:p>
    <w:p w14:paraId="23DC33F9" w14:textId="77777777" w:rsidR="003C1AD4" w:rsidRPr="00230FE5" w:rsidRDefault="003C1AD4" w:rsidP="00271366">
      <w:pPr>
        <w:pStyle w:val="NoSpacing"/>
        <w:ind w:left="3600" w:firstLine="720"/>
        <w:jc w:val="center"/>
        <w:rPr>
          <w:rFonts w:ascii="Arial" w:hAnsi="Arial" w:cs="Arial"/>
          <w:b/>
          <w:bCs/>
        </w:rPr>
      </w:pPr>
    </w:p>
    <w:p w14:paraId="781D267E" w14:textId="6C9A7793" w:rsidR="002864BE" w:rsidRPr="00F72689" w:rsidRDefault="00266E5C" w:rsidP="00F72689">
      <w:pPr>
        <w:pStyle w:val="NoSpacing"/>
        <w:ind w:left="3119" w:firstLine="720"/>
        <w:jc w:val="center"/>
        <w:rPr>
          <w:rFonts w:ascii="Arial" w:hAnsi="Arial" w:cs="Arial"/>
          <w:b/>
          <w:bCs/>
          <w:strike/>
        </w:rPr>
      </w:pPr>
      <w:r>
        <w:rPr>
          <w:rFonts w:ascii="Arial" w:hAnsi="Arial" w:cs="Arial"/>
          <w:b/>
          <w:bCs/>
        </w:rPr>
        <w:t>RAPHAEL P.M. LOTILLA</w:t>
      </w:r>
    </w:p>
    <w:p w14:paraId="115AA198" w14:textId="078E13E8" w:rsidR="002864BE" w:rsidRPr="00230FE5" w:rsidRDefault="00D3575A" w:rsidP="00271366">
      <w:pPr>
        <w:pStyle w:val="NoSpacing"/>
        <w:ind w:left="5040" w:firstLine="720"/>
        <w:rPr>
          <w:rFonts w:ascii="Arial" w:hAnsi="Arial" w:cs="Arial"/>
        </w:rPr>
      </w:pPr>
      <w:r>
        <w:rPr>
          <w:rFonts w:ascii="Arial" w:hAnsi="Arial" w:cs="Arial"/>
        </w:rPr>
        <w:t xml:space="preserve">      </w:t>
      </w:r>
      <w:r w:rsidR="002864BE" w:rsidRPr="00230FE5">
        <w:rPr>
          <w:rFonts w:ascii="Arial" w:hAnsi="Arial" w:cs="Arial"/>
        </w:rPr>
        <w:t>Secretary</w:t>
      </w:r>
    </w:p>
    <w:p w14:paraId="5CF5F465" w14:textId="442D5DA0" w:rsidR="002864BE" w:rsidRDefault="002864BE" w:rsidP="00271366">
      <w:pPr>
        <w:pStyle w:val="NoSpacing"/>
        <w:rPr>
          <w:rFonts w:ascii="Arial" w:hAnsi="Arial" w:cs="Arial"/>
          <w:b/>
          <w:bCs/>
        </w:rPr>
      </w:pPr>
    </w:p>
    <w:p w14:paraId="1B6DAC07" w14:textId="51C2A9A7" w:rsidR="00390CCD" w:rsidRDefault="00390CCD" w:rsidP="00271366">
      <w:pPr>
        <w:pStyle w:val="NoSpacing"/>
        <w:rPr>
          <w:rFonts w:ascii="Arial" w:hAnsi="Arial" w:cs="Arial"/>
          <w:b/>
          <w:bCs/>
        </w:rPr>
      </w:pPr>
    </w:p>
    <w:p w14:paraId="63DD59EA" w14:textId="77777777" w:rsidR="00390CCD" w:rsidRPr="00230FE5" w:rsidRDefault="00390CCD" w:rsidP="00271366">
      <w:pPr>
        <w:pStyle w:val="NoSpacing"/>
        <w:rPr>
          <w:rFonts w:ascii="Arial" w:hAnsi="Arial" w:cs="Arial"/>
          <w:b/>
          <w:bCs/>
        </w:rPr>
      </w:pPr>
    </w:p>
    <w:p w14:paraId="62ADBF06" w14:textId="77777777" w:rsidR="002864BE" w:rsidRDefault="002864BE" w:rsidP="00271366">
      <w:pPr>
        <w:pStyle w:val="NoSpacing"/>
        <w:jc w:val="both"/>
        <w:rPr>
          <w:rFonts w:ascii="Arial" w:hAnsi="Arial" w:cs="Arial"/>
          <w:noProof/>
        </w:rPr>
      </w:pPr>
      <w:r w:rsidRPr="00230FE5">
        <w:rPr>
          <w:rFonts w:ascii="Arial" w:hAnsi="Arial" w:cs="Arial"/>
        </w:rPr>
        <w:t>Issued on __________________, at the Department of Energy, Energy Center, Rizal Drive, Bonifacio Global City, Taguig City.</w:t>
      </w:r>
    </w:p>
    <w:p w14:paraId="29860554" w14:textId="7FB25F6F" w:rsidR="002864BE" w:rsidRPr="002864BE" w:rsidRDefault="002864BE" w:rsidP="00271366">
      <w:pPr>
        <w:tabs>
          <w:tab w:val="left" w:pos="1593"/>
        </w:tabs>
        <w:rPr>
          <w:lang w:val="en-PH"/>
        </w:rPr>
      </w:pPr>
    </w:p>
    <w:sectPr w:rsidR="002864BE" w:rsidRPr="002864BE" w:rsidSect="0019460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3"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9BAE" w14:textId="77777777" w:rsidR="00284614" w:rsidRDefault="00284614" w:rsidP="00A430BC">
      <w:pPr>
        <w:spacing w:after="0" w:line="240" w:lineRule="auto"/>
      </w:pPr>
      <w:r>
        <w:separator/>
      </w:r>
    </w:p>
  </w:endnote>
  <w:endnote w:type="continuationSeparator" w:id="0">
    <w:p w14:paraId="57A84E1F" w14:textId="77777777" w:rsidR="00284614" w:rsidRDefault="00284614" w:rsidP="00A4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CD45" w14:textId="77777777" w:rsidR="005E599C" w:rsidRDefault="005E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926735"/>
      <w:docPartObj>
        <w:docPartGallery w:val="Page Numbers (Bottom of Page)"/>
        <w:docPartUnique/>
      </w:docPartObj>
    </w:sdtPr>
    <w:sdtEndPr/>
    <w:sdtContent>
      <w:sdt>
        <w:sdtPr>
          <w:id w:val="1728636285"/>
          <w:docPartObj>
            <w:docPartGallery w:val="Page Numbers (Top of Page)"/>
            <w:docPartUnique/>
          </w:docPartObj>
        </w:sdtPr>
        <w:sdtEndPr/>
        <w:sdtContent>
          <w:p w14:paraId="4490A6F6" w14:textId="7E270685" w:rsidR="00A430BC" w:rsidRDefault="00A430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556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56E">
              <w:rPr>
                <w:b/>
                <w:bCs/>
                <w:noProof/>
              </w:rPr>
              <w:t>17</w:t>
            </w:r>
            <w:r>
              <w:rPr>
                <w:b/>
                <w:bCs/>
                <w:sz w:val="24"/>
                <w:szCs w:val="24"/>
              </w:rPr>
              <w:fldChar w:fldCharType="end"/>
            </w:r>
          </w:p>
        </w:sdtContent>
      </w:sdt>
    </w:sdtContent>
  </w:sdt>
  <w:p w14:paraId="547E8A85" w14:textId="77777777" w:rsidR="00A430BC" w:rsidRDefault="00A4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914C" w14:textId="77777777" w:rsidR="005E599C" w:rsidRDefault="005E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1167" w14:textId="77777777" w:rsidR="00284614" w:rsidRDefault="00284614" w:rsidP="00A430BC">
      <w:pPr>
        <w:spacing w:after="0" w:line="240" w:lineRule="auto"/>
      </w:pPr>
      <w:r>
        <w:separator/>
      </w:r>
    </w:p>
  </w:footnote>
  <w:footnote w:type="continuationSeparator" w:id="0">
    <w:p w14:paraId="280DFD5A" w14:textId="77777777" w:rsidR="00284614" w:rsidRDefault="00284614" w:rsidP="00A4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2C7D" w14:textId="0BD79FB6" w:rsidR="005E599C" w:rsidRDefault="001D1EBB">
    <w:pPr>
      <w:pStyle w:val="Header"/>
    </w:pPr>
    <w:r>
      <w:rPr>
        <w:noProof/>
      </w:rPr>
      <w:pict w14:anchorId="4BBF7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3110"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669" w14:textId="443A9ED9" w:rsidR="00A430BC" w:rsidRDefault="001D1EBB" w:rsidP="00A430BC">
    <w:pPr>
      <w:pStyle w:val="Header"/>
      <w:jc w:val="right"/>
    </w:pPr>
    <w:r>
      <w:rPr>
        <w:noProof/>
      </w:rPr>
      <w:pict w14:anchorId="6B29F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3111"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430BC">
      <w:t>Revised RPS Off-Grid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FB11" w14:textId="433CDE75" w:rsidR="005E599C" w:rsidRDefault="001D1EBB">
    <w:pPr>
      <w:pStyle w:val="Header"/>
    </w:pPr>
    <w:r>
      <w:rPr>
        <w:noProof/>
      </w:rPr>
      <w:pict w14:anchorId="63B57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3109" o:spid="_x0000_s1025" type="#_x0000_t136" style="position:absolute;margin-left:0;margin-top:0;width:397.65pt;height:290.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FCB"/>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 w15:restartNumberingAfterBreak="0">
    <w:nsid w:val="067854B2"/>
    <w:multiLevelType w:val="hybridMultilevel"/>
    <w:tmpl w:val="B3D8E5D0"/>
    <w:lvl w:ilvl="0" w:tplc="D93440D2">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CEEE13F2">
      <w:numFmt w:val="bullet"/>
      <w:lvlText w:val="•"/>
      <w:lvlJc w:val="left"/>
      <w:pPr>
        <w:ind w:left="2444" w:hanging="512"/>
      </w:pPr>
      <w:rPr>
        <w:rFonts w:hint="default"/>
        <w:lang w:val="en-US" w:eastAsia="en-US" w:bidi="ar-SA"/>
      </w:rPr>
    </w:lvl>
    <w:lvl w:ilvl="2" w:tplc="9DEE1D00">
      <w:numFmt w:val="bullet"/>
      <w:lvlText w:val="•"/>
      <w:lvlJc w:val="left"/>
      <w:pPr>
        <w:ind w:left="3408" w:hanging="512"/>
      </w:pPr>
      <w:rPr>
        <w:rFonts w:hint="default"/>
        <w:lang w:val="en-US" w:eastAsia="en-US" w:bidi="ar-SA"/>
      </w:rPr>
    </w:lvl>
    <w:lvl w:ilvl="3" w:tplc="F844E82E">
      <w:numFmt w:val="bullet"/>
      <w:lvlText w:val="•"/>
      <w:lvlJc w:val="left"/>
      <w:pPr>
        <w:ind w:left="4372" w:hanging="512"/>
      </w:pPr>
      <w:rPr>
        <w:rFonts w:hint="default"/>
        <w:lang w:val="en-US" w:eastAsia="en-US" w:bidi="ar-SA"/>
      </w:rPr>
    </w:lvl>
    <w:lvl w:ilvl="4" w:tplc="E9CCC1BA">
      <w:numFmt w:val="bullet"/>
      <w:lvlText w:val="•"/>
      <w:lvlJc w:val="left"/>
      <w:pPr>
        <w:ind w:left="5336" w:hanging="512"/>
      </w:pPr>
      <w:rPr>
        <w:rFonts w:hint="default"/>
        <w:lang w:val="en-US" w:eastAsia="en-US" w:bidi="ar-SA"/>
      </w:rPr>
    </w:lvl>
    <w:lvl w:ilvl="5" w:tplc="8FDC9038">
      <w:numFmt w:val="bullet"/>
      <w:lvlText w:val="•"/>
      <w:lvlJc w:val="left"/>
      <w:pPr>
        <w:ind w:left="6300" w:hanging="512"/>
      </w:pPr>
      <w:rPr>
        <w:rFonts w:hint="default"/>
        <w:lang w:val="en-US" w:eastAsia="en-US" w:bidi="ar-SA"/>
      </w:rPr>
    </w:lvl>
    <w:lvl w:ilvl="6" w:tplc="1F541F7C">
      <w:numFmt w:val="bullet"/>
      <w:lvlText w:val="•"/>
      <w:lvlJc w:val="left"/>
      <w:pPr>
        <w:ind w:left="7264" w:hanging="512"/>
      </w:pPr>
      <w:rPr>
        <w:rFonts w:hint="default"/>
        <w:lang w:val="en-US" w:eastAsia="en-US" w:bidi="ar-SA"/>
      </w:rPr>
    </w:lvl>
    <w:lvl w:ilvl="7" w:tplc="5A5E4D04">
      <w:numFmt w:val="bullet"/>
      <w:lvlText w:val="•"/>
      <w:lvlJc w:val="left"/>
      <w:pPr>
        <w:ind w:left="8228" w:hanging="512"/>
      </w:pPr>
      <w:rPr>
        <w:rFonts w:hint="default"/>
        <w:lang w:val="en-US" w:eastAsia="en-US" w:bidi="ar-SA"/>
      </w:rPr>
    </w:lvl>
    <w:lvl w:ilvl="8" w:tplc="0472CB76">
      <w:numFmt w:val="bullet"/>
      <w:lvlText w:val="•"/>
      <w:lvlJc w:val="left"/>
      <w:pPr>
        <w:ind w:left="9192" w:hanging="512"/>
      </w:pPr>
      <w:rPr>
        <w:rFonts w:hint="default"/>
        <w:lang w:val="en-US" w:eastAsia="en-US" w:bidi="ar-SA"/>
      </w:r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AAB6538"/>
    <w:multiLevelType w:val="hybridMultilevel"/>
    <w:tmpl w:val="ACEA012A"/>
    <w:lvl w:ilvl="0" w:tplc="7CDA52A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7"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0D03510E"/>
    <w:multiLevelType w:val="hybridMultilevel"/>
    <w:tmpl w:val="7624C95C"/>
    <w:lvl w:ilvl="0" w:tplc="FFFFFFFF">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FFFFFFFF">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FFFFFFFF">
      <w:numFmt w:val="bullet"/>
      <w:lvlText w:val="•"/>
      <w:lvlJc w:val="left"/>
      <w:pPr>
        <w:ind w:left="2576" w:hanging="512"/>
      </w:pPr>
      <w:rPr>
        <w:rFonts w:hint="default"/>
        <w:lang w:val="en-US" w:eastAsia="en-US" w:bidi="ar-SA"/>
      </w:rPr>
    </w:lvl>
    <w:lvl w:ilvl="3" w:tplc="FFFFFFFF">
      <w:numFmt w:val="bullet"/>
      <w:lvlText w:val="•"/>
      <w:lvlJc w:val="left"/>
      <w:pPr>
        <w:ind w:left="3152" w:hanging="512"/>
      </w:pPr>
      <w:rPr>
        <w:rFonts w:hint="default"/>
        <w:lang w:val="en-US" w:eastAsia="en-US" w:bidi="ar-SA"/>
      </w:rPr>
    </w:lvl>
    <w:lvl w:ilvl="4" w:tplc="FFFFFFFF">
      <w:numFmt w:val="bullet"/>
      <w:lvlText w:val="•"/>
      <w:lvlJc w:val="left"/>
      <w:pPr>
        <w:ind w:left="3729" w:hanging="512"/>
      </w:pPr>
      <w:rPr>
        <w:rFonts w:hint="default"/>
        <w:lang w:val="en-US" w:eastAsia="en-US" w:bidi="ar-SA"/>
      </w:rPr>
    </w:lvl>
    <w:lvl w:ilvl="5" w:tplc="FFFFFFFF">
      <w:numFmt w:val="bullet"/>
      <w:lvlText w:val="•"/>
      <w:lvlJc w:val="left"/>
      <w:pPr>
        <w:ind w:left="4305" w:hanging="512"/>
      </w:pPr>
      <w:rPr>
        <w:rFonts w:hint="default"/>
        <w:lang w:val="en-US" w:eastAsia="en-US" w:bidi="ar-SA"/>
      </w:rPr>
    </w:lvl>
    <w:lvl w:ilvl="6" w:tplc="FFFFFFFF">
      <w:numFmt w:val="bullet"/>
      <w:lvlText w:val="•"/>
      <w:lvlJc w:val="left"/>
      <w:pPr>
        <w:ind w:left="4882" w:hanging="512"/>
      </w:pPr>
      <w:rPr>
        <w:rFonts w:hint="default"/>
        <w:lang w:val="en-US" w:eastAsia="en-US" w:bidi="ar-SA"/>
      </w:rPr>
    </w:lvl>
    <w:lvl w:ilvl="7" w:tplc="FFFFFFFF">
      <w:numFmt w:val="bullet"/>
      <w:lvlText w:val="•"/>
      <w:lvlJc w:val="left"/>
      <w:pPr>
        <w:ind w:left="5458" w:hanging="512"/>
      </w:pPr>
      <w:rPr>
        <w:rFonts w:hint="default"/>
        <w:lang w:val="en-US" w:eastAsia="en-US" w:bidi="ar-SA"/>
      </w:rPr>
    </w:lvl>
    <w:lvl w:ilvl="8" w:tplc="FFFFFFFF">
      <w:numFmt w:val="bullet"/>
      <w:lvlText w:val="•"/>
      <w:lvlJc w:val="left"/>
      <w:pPr>
        <w:ind w:left="6035" w:hanging="512"/>
      </w:pPr>
      <w:rPr>
        <w:rFonts w:hint="default"/>
        <w:lang w:val="en-US" w:eastAsia="en-US" w:bidi="ar-SA"/>
      </w:rPr>
    </w:lvl>
  </w:abstractNum>
  <w:abstractNum w:abstractNumId="9" w15:restartNumberingAfterBreak="0">
    <w:nsid w:val="0E8252B9"/>
    <w:multiLevelType w:val="hybridMultilevel"/>
    <w:tmpl w:val="3BDA7BF8"/>
    <w:lvl w:ilvl="0" w:tplc="8C74D6E2">
      <w:start w:val="1"/>
      <w:numFmt w:val="lowerLetter"/>
      <w:lvlText w:val="(%1)"/>
      <w:lvlJc w:val="left"/>
      <w:pPr>
        <w:ind w:left="854" w:hanging="57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0" w15:restartNumberingAfterBreak="0">
    <w:nsid w:val="0FD34C1A"/>
    <w:multiLevelType w:val="hybridMultilevel"/>
    <w:tmpl w:val="0792A92E"/>
    <w:lvl w:ilvl="0" w:tplc="CD8633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5E51A77"/>
    <w:multiLevelType w:val="hybridMultilevel"/>
    <w:tmpl w:val="DA9C3B10"/>
    <w:lvl w:ilvl="0" w:tplc="BB10F69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4"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5" w15:restartNumberingAfterBreak="0">
    <w:nsid w:val="18D66C3B"/>
    <w:multiLevelType w:val="hybridMultilevel"/>
    <w:tmpl w:val="27A8BC32"/>
    <w:lvl w:ilvl="0" w:tplc="46824108">
      <w:start w:val="1"/>
      <w:numFmt w:val="lowerRoman"/>
      <w:lvlText w:val="(%1)"/>
      <w:lvlJc w:val="left"/>
      <w:pPr>
        <w:ind w:left="1080" w:hanging="720"/>
      </w:pPr>
      <w:rPr>
        <w:rFonts w:ascii="Times New Roman" w:eastAsia="Arial Unicode MS" w:hAnsi="Times New Roman" w:cs="Times New Roman"/>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E4D3747"/>
    <w:multiLevelType w:val="hybridMultilevel"/>
    <w:tmpl w:val="EC589B34"/>
    <w:lvl w:ilvl="0" w:tplc="FD8465A8">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838E463A">
      <w:start w:val="1"/>
      <w:numFmt w:val="lowerRoman"/>
      <w:lvlText w:val="(%2)"/>
      <w:lvlJc w:val="left"/>
      <w:pPr>
        <w:ind w:left="1912" w:hanging="409"/>
      </w:pPr>
      <w:rPr>
        <w:rFonts w:ascii="Arial" w:eastAsia="Arial MT" w:hAnsi="Arial" w:cs="Arial" w:hint="default"/>
        <w:w w:val="101"/>
        <w:sz w:val="24"/>
        <w:szCs w:val="24"/>
        <w:lang w:val="en-US" w:eastAsia="en-US" w:bidi="ar-SA"/>
      </w:rPr>
    </w:lvl>
    <w:lvl w:ilvl="2" w:tplc="8C9CE7F8">
      <w:numFmt w:val="bullet"/>
      <w:lvlText w:val="•"/>
      <w:lvlJc w:val="left"/>
      <w:pPr>
        <w:ind w:left="2000" w:hanging="409"/>
      </w:pPr>
      <w:rPr>
        <w:rFonts w:hint="default"/>
        <w:lang w:val="en-US" w:eastAsia="en-US" w:bidi="ar-SA"/>
      </w:rPr>
    </w:lvl>
    <w:lvl w:ilvl="3" w:tplc="DBF611BE">
      <w:numFmt w:val="bullet"/>
      <w:lvlText w:val="•"/>
      <w:lvlJc w:val="left"/>
      <w:pPr>
        <w:ind w:left="3140" w:hanging="409"/>
      </w:pPr>
      <w:rPr>
        <w:rFonts w:hint="default"/>
        <w:lang w:val="en-US" w:eastAsia="en-US" w:bidi="ar-SA"/>
      </w:rPr>
    </w:lvl>
    <w:lvl w:ilvl="4" w:tplc="18D86AF2">
      <w:numFmt w:val="bullet"/>
      <w:lvlText w:val="•"/>
      <w:lvlJc w:val="left"/>
      <w:pPr>
        <w:ind w:left="4280" w:hanging="409"/>
      </w:pPr>
      <w:rPr>
        <w:rFonts w:hint="default"/>
        <w:lang w:val="en-US" w:eastAsia="en-US" w:bidi="ar-SA"/>
      </w:rPr>
    </w:lvl>
    <w:lvl w:ilvl="5" w:tplc="21E82E48">
      <w:numFmt w:val="bullet"/>
      <w:lvlText w:val="•"/>
      <w:lvlJc w:val="left"/>
      <w:pPr>
        <w:ind w:left="5420" w:hanging="409"/>
      </w:pPr>
      <w:rPr>
        <w:rFonts w:hint="default"/>
        <w:lang w:val="en-US" w:eastAsia="en-US" w:bidi="ar-SA"/>
      </w:rPr>
    </w:lvl>
    <w:lvl w:ilvl="6" w:tplc="06DA3DC4">
      <w:numFmt w:val="bullet"/>
      <w:lvlText w:val="•"/>
      <w:lvlJc w:val="left"/>
      <w:pPr>
        <w:ind w:left="6560" w:hanging="409"/>
      </w:pPr>
      <w:rPr>
        <w:rFonts w:hint="default"/>
        <w:lang w:val="en-US" w:eastAsia="en-US" w:bidi="ar-SA"/>
      </w:rPr>
    </w:lvl>
    <w:lvl w:ilvl="7" w:tplc="F3FCA526">
      <w:numFmt w:val="bullet"/>
      <w:lvlText w:val="•"/>
      <w:lvlJc w:val="left"/>
      <w:pPr>
        <w:ind w:left="7700" w:hanging="409"/>
      </w:pPr>
      <w:rPr>
        <w:rFonts w:hint="default"/>
        <w:lang w:val="en-US" w:eastAsia="en-US" w:bidi="ar-SA"/>
      </w:rPr>
    </w:lvl>
    <w:lvl w:ilvl="8" w:tplc="3BBAD610">
      <w:numFmt w:val="bullet"/>
      <w:lvlText w:val="•"/>
      <w:lvlJc w:val="left"/>
      <w:pPr>
        <w:ind w:left="8840" w:hanging="409"/>
      </w:pPr>
      <w:rPr>
        <w:rFonts w:hint="default"/>
        <w:lang w:val="en-US" w:eastAsia="en-US" w:bidi="ar-SA"/>
      </w:rPr>
    </w:lvl>
  </w:abstractNum>
  <w:abstractNum w:abstractNumId="18"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9" w15:restartNumberingAfterBreak="0">
    <w:nsid w:val="1F2F0059"/>
    <w:multiLevelType w:val="hybridMultilevel"/>
    <w:tmpl w:val="EC88AC94"/>
    <w:lvl w:ilvl="0" w:tplc="3E023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22"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3"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4"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5" w15:restartNumberingAfterBreak="0">
    <w:nsid w:val="3D162B1E"/>
    <w:multiLevelType w:val="hybridMultilevel"/>
    <w:tmpl w:val="6026FA96"/>
    <w:lvl w:ilvl="0" w:tplc="98E62BC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DF06C1F"/>
    <w:multiLevelType w:val="hybridMultilevel"/>
    <w:tmpl w:val="E882849E"/>
    <w:lvl w:ilvl="0" w:tplc="FFFFFFFF">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FFFFFFFF">
      <w:numFmt w:val="bullet"/>
      <w:lvlText w:val="•"/>
      <w:lvlJc w:val="left"/>
      <w:pPr>
        <w:ind w:left="2444" w:hanging="519"/>
      </w:pPr>
      <w:rPr>
        <w:rFonts w:hint="default"/>
        <w:lang w:val="en-US" w:eastAsia="en-US" w:bidi="ar-SA"/>
      </w:rPr>
    </w:lvl>
    <w:lvl w:ilvl="2" w:tplc="FFFFFFFF">
      <w:numFmt w:val="bullet"/>
      <w:lvlText w:val="•"/>
      <w:lvlJc w:val="left"/>
      <w:pPr>
        <w:ind w:left="3408" w:hanging="519"/>
      </w:pPr>
      <w:rPr>
        <w:rFonts w:hint="default"/>
        <w:lang w:val="en-US" w:eastAsia="en-US" w:bidi="ar-SA"/>
      </w:rPr>
    </w:lvl>
    <w:lvl w:ilvl="3" w:tplc="FFFFFFFF">
      <w:numFmt w:val="bullet"/>
      <w:lvlText w:val="•"/>
      <w:lvlJc w:val="left"/>
      <w:pPr>
        <w:ind w:left="4372" w:hanging="519"/>
      </w:pPr>
      <w:rPr>
        <w:rFonts w:hint="default"/>
        <w:lang w:val="en-US" w:eastAsia="en-US" w:bidi="ar-SA"/>
      </w:rPr>
    </w:lvl>
    <w:lvl w:ilvl="4" w:tplc="FFFFFFFF">
      <w:numFmt w:val="bullet"/>
      <w:lvlText w:val="•"/>
      <w:lvlJc w:val="left"/>
      <w:pPr>
        <w:ind w:left="5336" w:hanging="519"/>
      </w:pPr>
      <w:rPr>
        <w:rFonts w:hint="default"/>
        <w:lang w:val="en-US" w:eastAsia="en-US" w:bidi="ar-SA"/>
      </w:rPr>
    </w:lvl>
    <w:lvl w:ilvl="5" w:tplc="FFFFFFFF">
      <w:numFmt w:val="bullet"/>
      <w:lvlText w:val="•"/>
      <w:lvlJc w:val="left"/>
      <w:pPr>
        <w:ind w:left="6300" w:hanging="519"/>
      </w:pPr>
      <w:rPr>
        <w:rFonts w:hint="default"/>
        <w:lang w:val="en-US" w:eastAsia="en-US" w:bidi="ar-SA"/>
      </w:rPr>
    </w:lvl>
    <w:lvl w:ilvl="6" w:tplc="FFFFFFFF">
      <w:numFmt w:val="bullet"/>
      <w:lvlText w:val="•"/>
      <w:lvlJc w:val="left"/>
      <w:pPr>
        <w:ind w:left="7264" w:hanging="519"/>
      </w:pPr>
      <w:rPr>
        <w:rFonts w:hint="default"/>
        <w:lang w:val="en-US" w:eastAsia="en-US" w:bidi="ar-SA"/>
      </w:rPr>
    </w:lvl>
    <w:lvl w:ilvl="7" w:tplc="FFFFFFFF">
      <w:numFmt w:val="bullet"/>
      <w:lvlText w:val="•"/>
      <w:lvlJc w:val="left"/>
      <w:pPr>
        <w:ind w:left="8228" w:hanging="519"/>
      </w:pPr>
      <w:rPr>
        <w:rFonts w:hint="default"/>
        <w:lang w:val="en-US" w:eastAsia="en-US" w:bidi="ar-SA"/>
      </w:rPr>
    </w:lvl>
    <w:lvl w:ilvl="8" w:tplc="FFFFFFFF">
      <w:numFmt w:val="bullet"/>
      <w:lvlText w:val="•"/>
      <w:lvlJc w:val="left"/>
      <w:pPr>
        <w:ind w:left="9192" w:hanging="519"/>
      </w:pPr>
      <w:rPr>
        <w:rFonts w:hint="default"/>
        <w:lang w:val="en-US" w:eastAsia="en-US" w:bidi="ar-SA"/>
      </w:rPr>
    </w:lvl>
  </w:abstractNum>
  <w:abstractNum w:abstractNumId="27"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78A305C"/>
    <w:multiLevelType w:val="hybridMultilevel"/>
    <w:tmpl w:val="F3689F8A"/>
    <w:lvl w:ilvl="0" w:tplc="FC90ACA2">
      <w:start w:val="1"/>
      <w:numFmt w:val="lowerLetter"/>
      <w:lvlText w:val="(%1)"/>
      <w:lvlJc w:val="left"/>
      <w:pPr>
        <w:ind w:left="1493" w:hanging="495"/>
      </w:pPr>
      <w:rPr>
        <w:rFonts w:ascii="Arial MT" w:eastAsia="Arial MT" w:hAnsi="Arial MT" w:cs="Arial MT" w:hint="default"/>
        <w:w w:val="101"/>
        <w:sz w:val="17"/>
        <w:szCs w:val="17"/>
        <w:lang w:val="en-US" w:eastAsia="en-US" w:bidi="ar-SA"/>
      </w:rPr>
    </w:lvl>
    <w:lvl w:ilvl="1" w:tplc="4D869092">
      <w:numFmt w:val="bullet"/>
      <w:lvlText w:val="•"/>
      <w:lvlJc w:val="left"/>
      <w:pPr>
        <w:ind w:left="2462" w:hanging="495"/>
      </w:pPr>
      <w:rPr>
        <w:rFonts w:hint="default"/>
        <w:lang w:val="en-US" w:eastAsia="en-US" w:bidi="ar-SA"/>
      </w:rPr>
    </w:lvl>
    <w:lvl w:ilvl="2" w:tplc="D924D8EA">
      <w:numFmt w:val="bullet"/>
      <w:lvlText w:val="•"/>
      <w:lvlJc w:val="left"/>
      <w:pPr>
        <w:ind w:left="3424" w:hanging="495"/>
      </w:pPr>
      <w:rPr>
        <w:rFonts w:hint="default"/>
        <w:lang w:val="en-US" w:eastAsia="en-US" w:bidi="ar-SA"/>
      </w:rPr>
    </w:lvl>
    <w:lvl w:ilvl="3" w:tplc="47E6AFB2">
      <w:numFmt w:val="bullet"/>
      <w:lvlText w:val="•"/>
      <w:lvlJc w:val="left"/>
      <w:pPr>
        <w:ind w:left="4386" w:hanging="495"/>
      </w:pPr>
      <w:rPr>
        <w:rFonts w:hint="default"/>
        <w:lang w:val="en-US" w:eastAsia="en-US" w:bidi="ar-SA"/>
      </w:rPr>
    </w:lvl>
    <w:lvl w:ilvl="4" w:tplc="BC92A6E0">
      <w:numFmt w:val="bullet"/>
      <w:lvlText w:val="•"/>
      <w:lvlJc w:val="left"/>
      <w:pPr>
        <w:ind w:left="5348" w:hanging="495"/>
      </w:pPr>
      <w:rPr>
        <w:rFonts w:hint="default"/>
        <w:lang w:val="en-US" w:eastAsia="en-US" w:bidi="ar-SA"/>
      </w:rPr>
    </w:lvl>
    <w:lvl w:ilvl="5" w:tplc="89F86764">
      <w:numFmt w:val="bullet"/>
      <w:lvlText w:val="•"/>
      <w:lvlJc w:val="left"/>
      <w:pPr>
        <w:ind w:left="6310" w:hanging="495"/>
      </w:pPr>
      <w:rPr>
        <w:rFonts w:hint="default"/>
        <w:lang w:val="en-US" w:eastAsia="en-US" w:bidi="ar-SA"/>
      </w:rPr>
    </w:lvl>
    <w:lvl w:ilvl="6" w:tplc="D1CABB14">
      <w:numFmt w:val="bullet"/>
      <w:lvlText w:val="•"/>
      <w:lvlJc w:val="left"/>
      <w:pPr>
        <w:ind w:left="7272" w:hanging="495"/>
      </w:pPr>
      <w:rPr>
        <w:rFonts w:hint="default"/>
        <w:lang w:val="en-US" w:eastAsia="en-US" w:bidi="ar-SA"/>
      </w:rPr>
    </w:lvl>
    <w:lvl w:ilvl="7" w:tplc="5E9CFC74">
      <w:numFmt w:val="bullet"/>
      <w:lvlText w:val="•"/>
      <w:lvlJc w:val="left"/>
      <w:pPr>
        <w:ind w:left="8234" w:hanging="495"/>
      </w:pPr>
      <w:rPr>
        <w:rFonts w:hint="default"/>
        <w:lang w:val="en-US" w:eastAsia="en-US" w:bidi="ar-SA"/>
      </w:rPr>
    </w:lvl>
    <w:lvl w:ilvl="8" w:tplc="84EAA2B2">
      <w:numFmt w:val="bullet"/>
      <w:lvlText w:val="•"/>
      <w:lvlJc w:val="left"/>
      <w:pPr>
        <w:ind w:left="9196" w:hanging="495"/>
      </w:pPr>
      <w:rPr>
        <w:rFonts w:hint="default"/>
        <w:lang w:val="en-US" w:eastAsia="en-US" w:bidi="ar-SA"/>
      </w:rPr>
    </w:lvl>
  </w:abstractNum>
  <w:abstractNum w:abstractNumId="29"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879D9"/>
    <w:multiLevelType w:val="hybridMultilevel"/>
    <w:tmpl w:val="5B1CB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A13C16"/>
    <w:multiLevelType w:val="hybridMultilevel"/>
    <w:tmpl w:val="B55E4AEA"/>
    <w:lvl w:ilvl="0" w:tplc="69AC4848">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44D090">
      <w:numFmt w:val="bullet"/>
      <w:lvlText w:val="•"/>
      <w:lvlJc w:val="left"/>
      <w:pPr>
        <w:ind w:left="2444" w:hanging="512"/>
      </w:pPr>
      <w:rPr>
        <w:rFonts w:hint="default"/>
        <w:lang w:val="en-US" w:eastAsia="en-US" w:bidi="ar-SA"/>
      </w:rPr>
    </w:lvl>
    <w:lvl w:ilvl="2" w:tplc="B942BC26">
      <w:numFmt w:val="bullet"/>
      <w:lvlText w:val="•"/>
      <w:lvlJc w:val="left"/>
      <w:pPr>
        <w:ind w:left="3408" w:hanging="512"/>
      </w:pPr>
      <w:rPr>
        <w:rFonts w:hint="default"/>
        <w:lang w:val="en-US" w:eastAsia="en-US" w:bidi="ar-SA"/>
      </w:rPr>
    </w:lvl>
    <w:lvl w:ilvl="3" w:tplc="B6660166">
      <w:numFmt w:val="bullet"/>
      <w:lvlText w:val="•"/>
      <w:lvlJc w:val="left"/>
      <w:pPr>
        <w:ind w:left="4372" w:hanging="512"/>
      </w:pPr>
      <w:rPr>
        <w:rFonts w:hint="default"/>
        <w:lang w:val="en-US" w:eastAsia="en-US" w:bidi="ar-SA"/>
      </w:rPr>
    </w:lvl>
    <w:lvl w:ilvl="4" w:tplc="23BC5374">
      <w:numFmt w:val="bullet"/>
      <w:lvlText w:val="•"/>
      <w:lvlJc w:val="left"/>
      <w:pPr>
        <w:ind w:left="5336" w:hanging="512"/>
      </w:pPr>
      <w:rPr>
        <w:rFonts w:hint="default"/>
        <w:lang w:val="en-US" w:eastAsia="en-US" w:bidi="ar-SA"/>
      </w:rPr>
    </w:lvl>
    <w:lvl w:ilvl="5" w:tplc="DB12BD7C">
      <w:numFmt w:val="bullet"/>
      <w:lvlText w:val="•"/>
      <w:lvlJc w:val="left"/>
      <w:pPr>
        <w:ind w:left="6300" w:hanging="512"/>
      </w:pPr>
      <w:rPr>
        <w:rFonts w:hint="default"/>
        <w:lang w:val="en-US" w:eastAsia="en-US" w:bidi="ar-SA"/>
      </w:rPr>
    </w:lvl>
    <w:lvl w:ilvl="6" w:tplc="F926E5E4">
      <w:numFmt w:val="bullet"/>
      <w:lvlText w:val="•"/>
      <w:lvlJc w:val="left"/>
      <w:pPr>
        <w:ind w:left="7264" w:hanging="512"/>
      </w:pPr>
      <w:rPr>
        <w:rFonts w:hint="default"/>
        <w:lang w:val="en-US" w:eastAsia="en-US" w:bidi="ar-SA"/>
      </w:rPr>
    </w:lvl>
    <w:lvl w:ilvl="7" w:tplc="002CED3A">
      <w:numFmt w:val="bullet"/>
      <w:lvlText w:val="•"/>
      <w:lvlJc w:val="left"/>
      <w:pPr>
        <w:ind w:left="8228" w:hanging="512"/>
      </w:pPr>
      <w:rPr>
        <w:rFonts w:hint="default"/>
        <w:lang w:val="en-US" w:eastAsia="en-US" w:bidi="ar-SA"/>
      </w:rPr>
    </w:lvl>
    <w:lvl w:ilvl="8" w:tplc="6B02A644">
      <w:numFmt w:val="bullet"/>
      <w:lvlText w:val="•"/>
      <w:lvlJc w:val="left"/>
      <w:pPr>
        <w:ind w:left="9192" w:hanging="512"/>
      </w:pPr>
      <w:rPr>
        <w:rFonts w:hint="default"/>
        <w:lang w:val="en-US" w:eastAsia="en-US" w:bidi="ar-SA"/>
      </w:rPr>
    </w:lvl>
  </w:abstractNum>
  <w:abstractNum w:abstractNumId="33"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6"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7" w15:restartNumberingAfterBreak="0">
    <w:nsid w:val="645C6DBD"/>
    <w:multiLevelType w:val="hybridMultilevel"/>
    <w:tmpl w:val="8E0C0680"/>
    <w:lvl w:ilvl="0" w:tplc="D7D6A8D2">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687762AF"/>
    <w:multiLevelType w:val="hybridMultilevel"/>
    <w:tmpl w:val="B3D8E5D0"/>
    <w:lvl w:ilvl="0" w:tplc="FFFFFFFF">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FFFFFFFF">
      <w:numFmt w:val="bullet"/>
      <w:lvlText w:val="•"/>
      <w:lvlJc w:val="left"/>
      <w:pPr>
        <w:ind w:left="2444" w:hanging="512"/>
      </w:pPr>
      <w:rPr>
        <w:rFonts w:hint="default"/>
        <w:lang w:val="en-US" w:eastAsia="en-US" w:bidi="ar-SA"/>
      </w:rPr>
    </w:lvl>
    <w:lvl w:ilvl="2" w:tplc="FFFFFFFF">
      <w:numFmt w:val="bullet"/>
      <w:lvlText w:val="•"/>
      <w:lvlJc w:val="left"/>
      <w:pPr>
        <w:ind w:left="3408" w:hanging="512"/>
      </w:pPr>
      <w:rPr>
        <w:rFonts w:hint="default"/>
        <w:lang w:val="en-US" w:eastAsia="en-US" w:bidi="ar-SA"/>
      </w:rPr>
    </w:lvl>
    <w:lvl w:ilvl="3" w:tplc="FFFFFFFF">
      <w:numFmt w:val="bullet"/>
      <w:lvlText w:val="•"/>
      <w:lvlJc w:val="left"/>
      <w:pPr>
        <w:ind w:left="4372" w:hanging="512"/>
      </w:pPr>
      <w:rPr>
        <w:rFonts w:hint="default"/>
        <w:lang w:val="en-US" w:eastAsia="en-US" w:bidi="ar-SA"/>
      </w:rPr>
    </w:lvl>
    <w:lvl w:ilvl="4" w:tplc="FFFFFFFF">
      <w:numFmt w:val="bullet"/>
      <w:lvlText w:val="•"/>
      <w:lvlJc w:val="left"/>
      <w:pPr>
        <w:ind w:left="5336" w:hanging="512"/>
      </w:pPr>
      <w:rPr>
        <w:rFonts w:hint="default"/>
        <w:lang w:val="en-US" w:eastAsia="en-US" w:bidi="ar-SA"/>
      </w:rPr>
    </w:lvl>
    <w:lvl w:ilvl="5" w:tplc="FFFFFFFF">
      <w:numFmt w:val="bullet"/>
      <w:lvlText w:val="•"/>
      <w:lvlJc w:val="left"/>
      <w:pPr>
        <w:ind w:left="6300" w:hanging="512"/>
      </w:pPr>
      <w:rPr>
        <w:rFonts w:hint="default"/>
        <w:lang w:val="en-US" w:eastAsia="en-US" w:bidi="ar-SA"/>
      </w:rPr>
    </w:lvl>
    <w:lvl w:ilvl="6" w:tplc="FFFFFFFF">
      <w:numFmt w:val="bullet"/>
      <w:lvlText w:val="•"/>
      <w:lvlJc w:val="left"/>
      <w:pPr>
        <w:ind w:left="7264" w:hanging="512"/>
      </w:pPr>
      <w:rPr>
        <w:rFonts w:hint="default"/>
        <w:lang w:val="en-US" w:eastAsia="en-US" w:bidi="ar-SA"/>
      </w:rPr>
    </w:lvl>
    <w:lvl w:ilvl="7" w:tplc="FFFFFFFF">
      <w:numFmt w:val="bullet"/>
      <w:lvlText w:val="•"/>
      <w:lvlJc w:val="left"/>
      <w:pPr>
        <w:ind w:left="8228" w:hanging="512"/>
      </w:pPr>
      <w:rPr>
        <w:rFonts w:hint="default"/>
        <w:lang w:val="en-US" w:eastAsia="en-US" w:bidi="ar-SA"/>
      </w:rPr>
    </w:lvl>
    <w:lvl w:ilvl="8" w:tplc="FFFFFFFF">
      <w:numFmt w:val="bullet"/>
      <w:lvlText w:val="•"/>
      <w:lvlJc w:val="left"/>
      <w:pPr>
        <w:ind w:left="9192" w:hanging="512"/>
      </w:pPr>
      <w:rPr>
        <w:rFonts w:hint="default"/>
        <w:lang w:val="en-US" w:eastAsia="en-US" w:bidi="ar-SA"/>
      </w:rPr>
    </w:lvl>
  </w:abstractNum>
  <w:abstractNum w:abstractNumId="39" w15:restartNumberingAfterBreak="0">
    <w:nsid w:val="69496F6D"/>
    <w:multiLevelType w:val="hybridMultilevel"/>
    <w:tmpl w:val="A68E451A"/>
    <w:lvl w:ilvl="0" w:tplc="54F4A8C0">
      <w:start w:val="1"/>
      <w:numFmt w:val="lowerLetter"/>
      <w:lvlText w:val="(%1)"/>
      <w:lvlJc w:val="left"/>
      <w:pPr>
        <w:ind w:left="1487" w:hanging="495"/>
      </w:pPr>
      <w:rPr>
        <w:rFonts w:ascii="Arial" w:eastAsia="Arial MT" w:hAnsi="Arial" w:cs="Arial" w:hint="default"/>
        <w:w w:val="101"/>
        <w:sz w:val="24"/>
        <w:szCs w:val="24"/>
        <w:lang w:val="en-US" w:eastAsia="en-US" w:bidi="ar-SA"/>
      </w:rPr>
    </w:lvl>
    <w:lvl w:ilvl="1" w:tplc="BE0209C4">
      <w:numFmt w:val="bullet"/>
      <w:lvlText w:val="•"/>
      <w:lvlJc w:val="left"/>
      <w:pPr>
        <w:ind w:left="2444" w:hanging="495"/>
      </w:pPr>
      <w:rPr>
        <w:rFonts w:hint="default"/>
        <w:lang w:val="en-US" w:eastAsia="en-US" w:bidi="ar-SA"/>
      </w:rPr>
    </w:lvl>
    <w:lvl w:ilvl="2" w:tplc="13B69C58">
      <w:numFmt w:val="bullet"/>
      <w:lvlText w:val="•"/>
      <w:lvlJc w:val="left"/>
      <w:pPr>
        <w:ind w:left="3408" w:hanging="495"/>
      </w:pPr>
      <w:rPr>
        <w:rFonts w:hint="default"/>
        <w:lang w:val="en-US" w:eastAsia="en-US" w:bidi="ar-SA"/>
      </w:rPr>
    </w:lvl>
    <w:lvl w:ilvl="3" w:tplc="8BFA96C2">
      <w:numFmt w:val="bullet"/>
      <w:lvlText w:val="•"/>
      <w:lvlJc w:val="left"/>
      <w:pPr>
        <w:ind w:left="4372" w:hanging="495"/>
      </w:pPr>
      <w:rPr>
        <w:rFonts w:hint="default"/>
        <w:lang w:val="en-US" w:eastAsia="en-US" w:bidi="ar-SA"/>
      </w:rPr>
    </w:lvl>
    <w:lvl w:ilvl="4" w:tplc="32404098">
      <w:numFmt w:val="bullet"/>
      <w:lvlText w:val="•"/>
      <w:lvlJc w:val="left"/>
      <w:pPr>
        <w:ind w:left="5336" w:hanging="495"/>
      </w:pPr>
      <w:rPr>
        <w:rFonts w:hint="default"/>
        <w:lang w:val="en-US" w:eastAsia="en-US" w:bidi="ar-SA"/>
      </w:rPr>
    </w:lvl>
    <w:lvl w:ilvl="5" w:tplc="70EEC9C4">
      <w:numFmt w:val="bullet"/>
      <w:lvlText w:val="•"/>
      <w:lvlJc w:val="left"/>
      <w:pPr>
        <w:ind w:left="6300" w:hanging="495"/>
      </w:pPr>
      <w:rPr>
        <w:rFonts w:hint="default"/>
        <w:lang w:val="en-US" w:eastAsia="en-US" w:bidi="ar-SA"/>
      </w:rPr>
    </w:lvl>
    <w:lvl w:ilvl="6" w:tplc="0F5EE4F8">
      <w:numFmt w:val="bullet"/>
      <w:lvlText w:val="•"/>
      <w:lvlJc w:val="left"/>
      <w:pPr>
        <w:ind w:left="7264" w:hanging="495"/>
      </w:pPr>
      <w:rPr>
        <w:rFonts w:hint="default"/>
        <w:lang w:val="en-US" w:eastAsia="en-US" w:bidi="ar-SA"/>
      </w:rPr>
    </w:lvl>
    <w:lvl w:ilvl="7" w:tplc="99E0BA12">
      <w:numFmt w:val="bullet"/>
      <w:lvlText w:val="•"/>
      <w:lvlJc w:val="left"/>
      <w:pPr>
        <w:ind w:left="8228" w:hanging="495"/>
      </w:pPr>
      <w:rPr>
        <w:rFonts w:hint="default"/>
        <w:lang w:val="en-US" w:eastAsia="en-US" w:bidi="ar-SA"/>
      </w:rPr>
    </w:lvl>
    <w:lvl w:ilvl="8" w:tplc="DEAAC43C">
      <w:numFmt w:val="bullet"/>
      <w:lvlText w:val="•"/>
      <w:lvlJc w:val="left"/>
      <w:pPr>
        <w:ind w:left="9192" w:hanging="495"/>
      </w:pPr>
      <w:rPr>
        <w:rFonts w:hint="default"/>
        <w:lang w:val="en-US" w:eastAsia="en-US" w:bidi="ar-SA"/>
      </w:rPr>
    </w:lvl>
  </w:abstractNum>
  <w:abstractNum w:abstractNumId="40"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41" w15:restartNumberingAfterBreak="0">
    <w:nsid w:val="6FBD0620"/>
    <w:multiLevelType w:val="hybridMultilevel"/>
    <w:tmpl w:val="5B1CB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9A1AFE"/>
    <w:multiLevelType w:val="hybridMultilevel"/>
    <w:tmpl w:val="A2700E3E"/>
    <w:lvl w:ilvl="0" w:tplc="E598BA6E">
      <w:start w:val="1"/>
      <w:numFmt w:val="lowerLetter"/>
      <w:lvlText w:val="(%1)"/>
      <w:lvlJc w:val="left"/>
      <w:pPr>
        <w:ind w:left="1487" w:hanging="519"/>
      </w:pPr>
      <w:rPr>
        <w:rFonts w:ascii="Arial" w:eastAsia="Arial MT" w:hAnsi="Arial" w:cs="Arial" w:hint="default"/>
        <w:w w:val="101"/>
        <w:sz w:val="24"/>
        <w:szCs w:val="24"/>
        <w:lang w:val="en-US" w:eastAsia="en-US" w:bidi="ar-SA"/>
      </w:rPr>
    </w:lvl>
    <w:lvl w:ilvl="1" w:tplc="3D9A9538">
      <w:numFmt w:val="bullet"/>
      <w:lvlText w:val="•"/>
      <w:lvlJc w:val="left"/>
      <w:pPr>
        <w:ind w:left="2444" w:hanging="519"/>
      </w:pPr>
      <w:rPr>
        <w:rFonts w:hint="default"/>
        <w:lang w:val="en-US" w:eastAsia="en-US" w:bidi="ar-SA"/>
      </w:rPr>
    </w:lvl>
    <w:lvl w:ilvl="2" w:tplc="34121AF4">
      <w:numFmt w:val="bullet"/>
      <w:lvlText w:val="•"/>
      <w:lvlJc w:val="left"/>
      <w:pPr>
        <w:ind w:left="3408" w:hanging="519"/>
      </w:pPr>
      <w:rPr>
        <w:rFonts w:hint="default"/>
        <w:lang w:val="en-US" w:eastAsia="en-US" w:bidi="ar-SA"/>
      </w:rPr>
    </w:lvl>
    <w:lvl w:ilvl="3" w:tplc="4AA65512">
      <w:numFmt w:val="bullet"/>
      <w:lvlText w:val="•"/>
      <w:lvlJc w:val="left"/>
      <w:pPr>
        <w:ind w:left="4372" w:hanging="519"/>
      </w:pPr>
      <w:rPr>
        <w:rFonts w:hint="default"/>
        <w:lang w:val="en-US" w:eastAsia="en-US" w:bidi="ar-SA"/>
      </w:rPr>
    </w:lvl>
    <w:lvl w:ilvl="4" w:tplc="19F66D8C">
      <w:numFmt w:val="bullet"/>
      <w:lvlText w:val="•"/>
      <w:lvlJc w:val="left"/>
      <w:pPr>
        <w:ind w:left="5336" w:hanging="519"/>
      </w:pPr>
      <w:rPr>
        <w:rFonts w:hint="default"/>
        <w:lang w:val="en-US" w:eastAsia="en-US" w:bidi="ar-SA"/>
      </w:rPr>
    </w:lvl>
    <w:lvl w:ilvl="5" w:tplc="319A5C88">
      <w:numFmt w:val="bullet"/>
      <w:lvlText w:val="•"/>
      <w:lvlJc w:val="left"/>
      <w:pPr>
        <w:ind w:left="6300" w:hanging="519"/>
      </w:pPr>
      <w:rPr>
        <w:rFonts w:hint="default"/>
        <w:lang w:val="en-US" w:eastAsia="en-US" w:bidi="ar-SA"/>
      </w:rPr>
    </w:lvl>
    <w:lvl w:ilvl="6" w:tplc="4FE8D508">
      <w:numFmt w:val="bullet"/>
      <w:lvlText w:val="•"/>
      <w:lvlJc w:val="left"/>
      <w:pPr>
        <w:ind w:left="7264" w:hanging="519"/>
      </w:pPr>
      <w:rPr>
        <w:rFonts w:hint="default"/>
        <w:lang w:val="en-US" w:eastAsia="en-US" w:bidi="ar-SA"/>
      </w:rPr>
    </w:lvl>
    <w:lvl w:ilvl="7" w:tplc="13DC5A16">
      <w:numFmt w:val="bullet"/>
      <w:lvlText w:val="•"/>
      <w:lvlJc w:val="left"/>
      <w:pPr>
        <w:ind w:left="8228" w:hanging="519"/>
      </w:pPr>
      <w:rPr>
        <w:rFonts w:hint="default"/>
        <w:lang w:val="en-US" w:eastAsia="en-US" w:bidi="ar-SA"/>
      </w:rPr>
    </w:lvl>
    <w:lvl w:ilvl="8" w:tplc="6BC00F92">
      <w:numFmt w:val="bullet"/>
      <w:lvlText w:val="•"/>
      <w:lvlJc w:val="left"/>
      <w:pPr>
        <w:ind w:left="9192" w:hanging="519"/>
      </w:pPr>
      <w:rPr>
        <w:rFonts w:hint="default"/>
        <w:lang w:val="en-US" w:eastAsia="en-US" w:bidi="ar-SA"/>
      </w:rPr>
    </w:lvl>
  </w:abstractNum>
  <w:abstractNum w:abstractNumId="43" w15:restartNumberingAfterBreak="0">
    <w:nsid w:val="751612A1"/>
    <w:multiLevelType w:val="hybridMultilevel"/>
    <w:tmpl w:val="CD329C82"/>
    <w:lvl w:ilvl="0" w:tplc="AAF62592">
      <w:start w:val="1"/>
      <w:numFmt w:val="lowerLetter"/>
      <w:lvlText w:val="(%1)"/>
      <w:lvlJc w:val="left"/>
      <w:pPr>
        <w:ind w:left="1487" w:hanging="519"/>
      </w:pPr>
      <w:rPr>
        <w:rFonts w:ascii="Arial MT" w:eastAsia="Arial MT" w:hAnsi="Arial MT" w:cs="Arial MT" w:hint="default"/>
        <w:w w:val="101"/>
        <w:sz w:val="17"/>
        <w:szCs w:val="17"/>
        <w:lang w:val="en-US" w:eastAsia="en-US" w:bidi="ar-SA"/>
      </w:rPr>
    </w:lvl>
    <w:lvl w:ilvl="1" w:tplc="A2A4DE1C">
      <w:numFmt w:val="bullet"/>
      <w:lvlText w:val="•"/>
      <w:lvlJc w:val="left"/>
      <w:pPr>
        <w:ind w:left="2444" w:hanging="519"/>
      </w:pPr>
      <w:rPr>
        <w:rFonts w:hint="default"/>
        <w:lang w:val="en-US" w:eastAsia="en-US" w:bidi="ar-SA"/>
      </w:rPr>
    </w:lvl>
    <w:lvl w:ilvl="2" w:tplc="6C0A3782">
      <w:numFmt w:val="bullet"/>
      <w:lvlText w:val="•"/>
      <w:lvlJc w:val="left"/>
      <w:pPr>
        <w:ind w:left="3408" w:hanging="519"/>
      </w:pPr>
      <w:rPr>
        <w:rFonts w:hint="default"/>
        <w:lang w:val="en-US" w:eastAsia="en-US" w:bidi="ar-SA"/>
      </w:rPr>
    </w:lvl>
    <w:lvl w:ilvl="3" w:tplc="F1328A1A">
      <w:numFmt w:val="bullet"/>
      <w:lvlText w:val="•"/>
      <w:lvlJc w:val="left"/>
      <w:pPr>
        <w:ind w:left="4372" w:hanging="519"/>
      </w:pPr>
      <w:rPr>
        <w:rFonts w:hint="default"/>
        <w:lang w:val="en-US" w:eastAsia="en-US" w:bidi="ar-SA"/>
      </w:rPr>
    </w:lvl>
    <w:lvl w:ilvl="4" w:tplc="734A8334">
      <w:numFmt w:val="bullet"/>
      <w:lvlText w:val="•"/>
      <w:lvlJc w:val="left"/>
      <w:pPr>
        <w:ind w:left="5336" w:hanging="519"/>
      </w:pPr>
      <w:rPr>
        <w:rFonts w:hint="default"/>
        <w:lang w:val="en-US" w:eastAsia="en-US" w:bidi="ar-SA"/>
      </w:rPr>
    </w:lvl>
    <w:lvl w:ilvl="5" w:tplc="E3DE5288">
      <w:numFmt w:val="bullet"/>
      <w:lvlText w:val="•"/>
      <w:lvlJc w:val="left"/>
      <w:pPr>
        <w:ind w:left="6300" w:hanging="519"/>
      </w:pPr>
      <w:rPr>
        <w:rFonts w:hint="default"/>
        <w:lang w:val="en-US" w:eastAsia="en-US" w:bidi="ar-SA"/>
      </w:rPr>
    </w:lvl>
    <w:lvl w:ilvl="6" w:tplc="C6B47072">
      <w:numFmt w:val="bullet"/>
      <w:lvlText w:val="•"/>
      <w:lvlJc w:val="left"/>
      <w:pPr>
        <w:ind w:left="7264" w:hanging="519"/>
      </w:pPr>
      <w:rPr>
        <w:rFonts w:hint="default"/>
        <w:lang w:val="en-US" w:eastAsia="en-US" w:bidi="ar-SA"/>
      </w:rPr>
    </w:lvl>
    <w:lvl w:ilvl="7" w:tplc="692C252A">
      <w:numFmt w:val="bullet"/>
      <w:lvlText w:val="•"/>
      <w:lvlJc w:val="left"/>
      <w:pPr>
        <w:ind w:left="8228" w:hanging="519"/>
      </w:pPr>
      <w:rPr>
        <w:rFonts w:hint="default"/>
        <w:lang w:val="en-US" w:eastAsia="en-US" w:bidi="ar-SA"/>
      </w:rPr>
    </w:lvl>
    <w:lvl w:ilvl="8" w:tplc="25743F98">
      <w:numFmt w:val="bullet"/>
      <w:lvlText w:val="•"/>
      <w:lvlJc w:val="left"/>
      <w:pPr>
        <w:ind w:left="9192" w:hanging="519"/>
      </w:pPr>
      <w:rPr>
        <w:rFonts w:hint="default"/>
        <w:lang w:val="en-US" w:eastAsia="en-US" w:bidi="ar-SA"/>
      </w:rPr>
    </w:lvl>
  </w:abstractNum>
  <w:abstractNum w:abstractNumId="44"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45" w15:restartNumberingAfterBreak="0">
    <w:nsid w:val="790B6BAF"/>
    <w:multiLevelType w:val="hybridMultilevel"/>
    <w:tmpl w:val="6F4C5672"/>
    <w:lvl w:ilvl="0" w:tplc="AB740254">
      <w:start w:val="1"/>
      <w:numFmt w:val="lowerRoman"/>
      <w:lvlText w:val="(%1)"/>
      <w:lvlJc w:val="left"/>
      <w:pPr>
        <w:ind w:left="1545" w:hanging="720"/>
      </w:pPr>
      <w:rPr>
        <w:rFonts w:hint="default"/>
        <w:i w:val="0"/>
        <w:iCs/>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46"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8" w15:restartNumberingAfterBreak="0">
    <w:nsid w:val="7D69077B"/>
    <w:multiLevelType w:val="hybridMultilevel"/>
    <w:tmpl w:val="D512C86E"/>
    <w:lvl w:ilvl="0" w:tplc="6F72C9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7EAC4FF4"/>
    <w:multiLevelType w:val="hybridMultilevel"/>
    <w:tmpl w:val="4E625B04"/>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503117">
    <w:abstractNumId w:val="16"/>
  </w:num>
  <w:num w:numId="2" w16cid:durableId="1515264119">
    <w:abstractNumId w:val="34"/>
  </w:num>
  <w:num w:numId="3" w16cid:durableId="1244149713">
    <w:abstractNumId w:val="28"/>
  </w:num>
  <w:num w:numId="4" w16cid:durableId="230627655">
    <w:abstractNumId w:val="41"/>
  </w:num>
  <w:num w:numId="5" w16cid:durableId="2131320014">
    <w:abstractNumId w:val="14"/>
  </w:num>
  <w:num w:numId="6" w16cid:durableId="1856188777">
    <w:abstractNumId w:val="19"/>
  </w:num>
  <w:num w:numId="7" w16cid:durableId="373113855">
    <w:abstractNumId w:val="43"/>
  </w:num>
  <w:num w:numId="8" w16cid:durableId="1682850116">
    <w:abstractNumId w:val="10"/>
  </w:num>
  <w:num w:numId="9" w16cid:durableId="547187393">
    <w:abstractNumId w:val="33"/>
  </w:num>
  <w:num w:numId="10" w16cid:durableId="628781302">
    <w:abstractNumId w:val="20"/>
  </w:num>
  <w:num w:numId="11" w16cid:durableId="503009019">
    <w:abstractNumId w:val="39"/>
  </w:num>
  <w:num w:numId="12" w16cid:durableId="1871794123">
    <w:abstractNumId w:val="30"/>
  </w:num>
  <w:num w:numId="13" w16cid:durableId="1280641945">
    <w:abstractNumId w:val="35"/>
  </w:num>
  <w:num w:numId="14" w16cid:durableId="1457136136">
    <w:abstractNumId w:val="8"/>
  </w:num>
  <w:num w:numId="15" w16cid:durableId="1792361891">
    <w:abstractNumId w:val="49"/>
  </w:num>
  <w:num w:numId="16" w16cid:durableId="753093289">
    <w:abstractNumId w:val="42"/>
  </w:num>
  <w:num w:numId="17" w16cid:durableId="1721898208">
    <w:abstractNumId w:val="36"/>
  </w:num>
  <w:num w:numId="18" w16cid:durableId="297686577">
    <w:abstractNumId w:val="6"/>
  </w:num>
  <w:num w:numId="19" w16cid:durableId="1033531931">
    <w:abstractNumId w:val="32"/>
  </w:num>
  <w:num w:numId="20" w16cid:durableId="812064743">
    <w:abstractNumId w:val="47"/>
  </w:num>
  <w:num w:numId="21" w16cid:durableId="1234703946">
    <w:abstractNumId w:val="1"/>
  </w:num>
  <w:num w:numId="22" w16cid:durableId="1451322796">
    <w:abstractNumId w:val="38"/>
  </w:num>
  <w:num w:numId="23" w16cid:durableId="1537350936">
    <w:abstractNumId w:val="21"/>
  </w:num>
  <w:num w:numId="24" w16cid:durableId="18899047">
    <w:abstractNumId w:val="26"/>
  </w:num>
  <w:num w:numId="25" w16cid:durableId="343941896">
    <w:abstractNumId w:val="17"/>
  </w:num>
  <w:num w:numId="26" w16cid:durableId="209342533">
    <w:abstractNumId w:val="29"/>
  </w:num>
  <w:num w:numId="27" w16cid:durableId="2708862">
    <w:abstractNumId w:val="11"/>
  </w:num>
  <w:num w:numId="28" w16cid:durableId="192155329">
    <w:abstractNumId w:val="7"/>
  </w:num>
  <w:num w:numId="29" w16cid:durableId="1295135378">
    <w:abstractNumId w:val="46"/>
  </w:num>
  <w:num w:numId="30" w16cid:durableId="1363020263">
    <w:abstractNumId w:val="2"/>
  </w:num>
  <w:num w:numId="31" w16cid:durableId="792752950">
    <w:abstractNumId w:val="37"/>
  </w:num>
  <w:num w:numId="32" w16cid:durableId="2032795696">
    <w:abstractNumId w:val="44"/>
  </w:num>
  <w:num w:numId="33" w16cid:durableId="1186168106">
    <w:abstractNumId w:val="45"/>
  </w:num>
  <w:num w:numId="34" w16cid:durableId="1966307296">
    <w:abstractNumId w:val="0"/>
  </w:num>
  <w:num w:numId="35" w16cid:durableId="703136709">
    <w:abstractNumId w:val="40"/>
  </w:num>
  <w:num w:numId="36" w16cid:durableId="902523109">
    <w:abstractNumId w:val="23"/>
  </w:num>
  <w:num w:numId="37" w16cid:durableId="1350444650">
    <w:abstractNumId w:val="3"/>
  </w:num>
  <w:num w:numId="38" w16cid:durableId="202059615">
    <w:abstractNumId w:val="12"/>
  </w:num>
  <w:num w:numId="39" w16cid:durableId="1858078608">
    <w:abstractNumId w:val="5"/>
  </w:num>
  <w:num w:numId="40" w16cid:durableId="190533288">
    <w:abstractNumId w:val="4"/>
  </w:num>
  <w:num w:numId="41" w16cid:durableId="236599494">
    <w:abstractNumId w:val="9"/>
  </w:num>
  <w:num w:numId="42" w16cid:durableId="577398872">
    <w:abstractNumId w:val="31"/>
  </w:num>
  <w:num w:numId="43" w16cid:durableId="2100563128">
    <w:abstractNumId w:val="22"/>
  </w:num>
  <w:num w:numId="44" w16cid:durableId="808518327">
    <w:abstractNumId w:val="25"/>
  </w:num>
  <w:num w:numId="45" w16cid:durableId="1764764143">
    <w:abstractNumId w:val="15"/>
  </w:num>
  <w:num w:numId="46" w16cid:durableId="1154027416">
    <w:abstractNumId w:val="48"/>
  </w:num>
  <w:num w:numId="47" w16cid:durableId="704788806">
    <w:abstractNumId w:val="27"/>
  </w:num>
  <w:num w:numId="48" w16cid:durableId="630401134">
    <w:abstractNumId w:val="24"/>
  </w:num>
  <w:num w:numId="49" w16cid:durableId="974919126">
    <w:abstractNumId w:val="13"/>
  </w:num>
  <w:num w:numId="50" w16cid:durableId="17402526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1"/>
    <w:rsid w:val="0000538D"/>
    <w:rsid w:val="00007E0E"/>
    <w:rsid w:val="0001005F"/>
    <w:rsid w:val="000143E2"/>
    <w:rsid w:val="00024D3B"/>
    <w:rsid w:val="00024F31"/>
    <w:rsid w:val="00031FAF"/>
    <w:rsid w:val="000324FE"/>
    <w:rsid w:val="00045983"/>
    <w:rsid w:val="00045FF6"/>
    <w:rsid w:val="00046F84"/>
    <w:rsid w:val="000508E8"/>
    <w:rsid w:val="0005289E"/>
    <w:rsid w:val="000529AC"/>
    <w:rsid w:val="00060ED9"/>
    <w:rsid w:val="00060FE6"/>
    <w:rsid w:val="0006154F"/>
    <w:rsid w:val="000632A7"/>
    <w:rsid w:val="00067328"/>
    <w:rsid w:val="000703D1"/>
    <w:rsid w:val="000753BE"/>
    <w:rsid w:val="00076135"/>
    <w:rsid w:val="00077042"/>
    <w:rsid w:val="000803F7"/>
    <w:rsid w:val="00084D38"/>
    <w:rsid w:val="000930FC"/>
    <w:rsid w:val="00097655"/>
    <w:rsid w:val="000A5EE7"/>
    <w:rsid w:val="000B0F23"/>
    <w:rsid w:val="000B4DE9"/>
    <w:rsid w:val="000C0D36"/>
    <w:rsid w:val="000C1730"/>
    <w:rsid w:val="000C43AE"/>
    <w:rsid w:val="000C5CD2"/>
    <w:rsid w:val="000C5D15"/>
    <w:rsid w:val="000D3AAF"/>
    <w:rsid w:val="000E12B9"/>
    <w:rsid w:val="000F3525"/>
    <w:rsid w:val="000F7698"/>
    <w:rsid w:val="00107CD4"/>
    <w:rsid w:val="001163BD"/>
    <w:rsid w:val="00127A57"/>
    <w:rsid w:val="001302ED"/>
    <w:rsid w:val="001322D5"/>
    <w:rsid w:val="00135EAA"/>
    <w:rsid w:val="00140AB6"/>
    <w:rsid w:val="00143EDE"/>
    <w:rsid w:val="0015203D"/>
    <w:rsid w:val="001525BD"/>
    <w:rsid w:val="00153429"/>
    <w:rsid w:val="00160656"/>
    <w:rsid w:val="001635D0"/>
    <w:rsid w:val="00165022"/>
    <w:rsid w:val="00166E83"/>
    <w:rsid w:val="00175436"/>
    <w:rsid w:val="00180014"/>
    <w:rsid w:val="00182A87"/>
    <w:rsid w:val="00194191"/>
    <w:rsid w:val="001941B0"/>
    <w:rsid w:val="00194606"/>
    <w:rsid w:val="001B00CD"/>
    <w:rsid w:val="001B2BFA"/>
    <w:rsid w:val="001B3738"/>
    <w:rsid w:val="001C2DA8"/>
    <w:rsid w:val="001D1EBB"/>
    <w:rsid w:val="001E00C6"/>
    <w:rsid w:val="001E1A80"/>
    <w:rsid w:val="001E36A3"/>
    <w:rsid w:val="001E4731"/>
    <w:rsid w:val="001E4CEC"/>
    <w:rsid w:val="001E5DC2"/>
    <w:rsid w:val="001F040F"/>
    <w:rsid w:val="001F203C"/>
    <w:rsid w:val="001F420A"/>
    <w:rsid w:val="00201AF4"/>
    <w:rsid w:val="00201BBC"/>
    <w:rsid w:val="0020249D"/>
    <w:rsid w:val="002037E8"/>
    <w:rsid w:val="0020451D"/>
    <w:rsid w:val="002069F4"/>
    <w:rsid w:val="00211AF0"/>
    <w:rsid w:val="00212678"/>
    <w:rsid w:val="00230FE5"/>
    <w:rsid w:val="00234B30"/>
    <w:rsid w:val="00234D75"/>
    <w:rsid w:val="00237B72"/>
    <w:rsid w:val="00242167"/>
    <w:rsid w:val="00246102"/>
    <w:rsid w:val="00246EC4"/>
    <w:rsid w:val="00246FF0"/>
    <w:rsid w:val="00250715"/>
    <w:rsid w:val="00251555"/>
    <w:rsid w:val="00264A7C"/>
    <w:rsid w:val="0026515C"/>
    <w:rsid w:val="00266E5C"/>
    <w:rsid w:val="00271366"/>
    <w:rsid w:val="00272F26"/>
    <w:rsid w:val="00274D18"/>
    <w:rsid w:val="00274DB5"/>
    <w:rsid w:val="00283AEB"/>
    <w:rsid w:val="00284614"/>
    <w:rsid w:val="002858B5"/>
    <w:rsid w:val="002858E3"/>
    <w:rsid w:val="002864BE"/>
    <w:rsid w:val="0029010E"/>
    <w:rsid w:val="0029047A"/>
    <w:rsid w:val="002949CD"/>
    <w:rsid w:val="002953EA"/>
    <w:rsid w:val="002B0A32"/>
    <w:rsid w:val="002B35A3"/>
    <w:rsid w:val="002B5DFA"/>
    <w:rsid w:val="002B5F41"/>
    <w:rsid w:val="002B5F85"/>
    <w:rsid w:val="002C07F6"/>
    <w:rsid w:val="002C160E"/>
    <w:rsid w:val="002D162A"/>
    <w:rsid w:val="002D1908"/>
    <w:rsid w:val="002D340E"/>
    <w:rsid w:val="002D4567"/>
    <w:rsid w:val="002E015D"/>
    <w:rsid w:val="002E026D"/>
    <w:rsid w:val="002E2E5E"/>
    <w:rsid w:val="002F0308"/>
    <w:rsid w:val="002F388C"/>
    <w:rsid w:val="002F72A6"/>
    <w:rsid w:val="002F78BB"/>
    <w:rsid w:val="002F7CA2"/>
    <w:rsid w:val="003055F9"/>
    <w:rsid w:val="0031268E"/>
    <w:rsid w:val="0031375A"/>
    <w:rsid w:val="003156A4"/>
    <w:rsid w:val="00331765"/>
    <w:rsid w:val="003334F6"/>
    <w:rsid w:val="00334C24"/>
    <w:rsid w:val="00337C41"/>
    <w:rsid w:val="003509DF"/>
    <w:rsid w:val="003530C3"/>
    <w:rsid w:val="00354FF8"/>
    <w:rsid w:val="00361151"/>
    <w:rsid w:val="00362DCA"/>
    <w:rsid w:val="003657AF"/>
    <w:rsid w:val="003668B8"/>
    <w:rsid w:val="00367348"/>
    <w:rsid w:val="00371782"/>
    <w:rsid w:val="0038288C"/>
    <w:rsid w:val="00383F49"/>
    <w:rsid w:val="003870E9"/>
    <w:rsid w:val="00390CCD"/>
    <w:rsid w:val="00392747"/>
    <w:rsid w:val="00394FEA"/>
    <w:rsid w:val="003A5E75"/>
    <w:rsid w:val="003B4AF1"/>
    <w:rsid w:val="003B5EF4"/>
    <w:rsid w:val="003C03D5"/>
    <w:rsid w:val="003C1AD4"/>
    <w:rsid w:val="003C65F7"/>
    <w:rsid w:val="003D0A6C"/>
    <w:rsid w:val="003D117D"/>
    <w:rsid w:val="003D3664"/>
    <w:rsid w:val="003D7901"/>
    <w:rsid w:val="003E27C3"/>
    <w:rsid w:val="003E30F4"/>
    <w:rsid w:val="003E49FF"/>
    <w:rsid w:val="003E6DBE"/>
    <w:rsid w:val="003F01A7"/>
    <w:rsid w:val="003F6275"/>
    <w:rsid w:val="003F6918"/>
    <w:rsid w:val="00400443"/>
    <w:rsid w:val="0040320B"/>
    <w:rsid w:val="00412AC2"/>
    <w:rsid w:val="00416BAB"/>
    <w:rsid w:val="00416DFD"/>
    <w:rsid w:val="00417ABA"/>
    <w:rsid w:val="00425BC6"/>
    <w:rsid w:val="004271E4"/>
    <w:rsid w:val="00427561"/>
    <w:rsid w:val="00435E26"/>
    <w:rsid w:val="00437DDC"/>
    <w:rsid w:val="0044113B"/>
    <w:rsid w:val="0044285E"/>
    <w:rsid w:val="00444034"/>
    <w:rsid w:val="004445D6"/>
    <w:rsid w:val="004454DA"/>
    <w:rsid w:val="00446611"/>
    <w:rsid w:val="00450294"/>
    <w:rsid w:val="0045705D"/>
    <w:rsid w:val="00463A29"/>
    <w:rsid w:val="00466BA7"/>
    <w:rsid w:val="0047688A"/>
    <w:rsid w:val="00477AE2"/>
    <w:rsid w:val="00486A5B"/>
    <w:rsid w:val="0049227F"/>
    <w:rsid w:val="00494E16"/>
    <w:rsid w:val="00496455"/>
    <w:rsid w:val="004A0355"/>
    <w:rsid w:val="004A1F04"/>
    <w:rsid w:val="004A27E8"/>
    <w:rsid w:val="004A4502"/>
    <w:rsid w:val="004A4F57"/>
    <w:rsid w:val="004A7731"/>
    <w:rsid w:val="004B2021"/>
    <w:rsid w:val="004B283F"/>
    <w:rsid w:val="004C211E"/>
    <w:rsid w:val="004C6F25"/>
    <w:rsid w:val="004D1D92"/>
    <w:rsid w:val="004D407F"/>
    <w:rsid w:val="004D7601"/>
    <w:rsid w:val="004E4437"/>
    <w:rsid w:val="004E51E3"/>
    <w:rsid w:val="004E530A"/>
    <w:rsid w:val="004F405C"/>
    <w:rsid w:val="00500FB7"/>
    <w:rsid w:val="00502B59"/>
    <w:rsid w:val="005042DA"/>
    <w:rsid w:val="00507863"/>
    <w:rsid w:val="005102E7"/>
    <w:rsid w:val="00516863"/>
    <w:rsid w:val="00521484"/>
    <w:rsid w:val="00523248"/>
    <w:rsid w:val="00524732"/>
    <w:rsid w:val="00531430"/>
    <w:rsid w:val="00541299"/>
    <w:rsid w:val="00545659"/>
    <w:rsid w:val="0055055C"/>
    <w:rsid w:val="00550EDC"/>
    <w:rsid w:val="005514D1"/>
    <w:rsid w:val="00552D07"/>
    <w:rsid w:val="00553BD4"/>
    <w:rsid w:val="005647B2"/>
    <w:rsid w:val="005654E9"/>
    <w:rsid w:val="00571048"/>
    <w:rsid w:val="005776A5"/>
    <w:rsid w:val="00582022"/>
    <w:rsid w:val="00582629"/>
    <w:rsid w:val="005853DB"/>
    <w:rsid w:val="00586558"/>
    <w:rsid w:val="00590472"/>
    <w:rsid w:val="00591CD6"/>
    <w:rsid w:val="005923E7"/>
    <w:rsid w:val="00593170"/>
    <w:rsid w:val="00594F6B"/>
    <w:rsid w:val="005A0642"/>
    <w:rsid w:val="005A2375"/>
    <w:rsid w:val="005A3255"/>
    <w:rsid w:val="005A37BD"/>
    <w:rsid w:val="005B1B8E"/>
    <w:rsid w:val="005B6598"/>
    <w:rsid w:val="005B732A"/>
    <w:rsid w:val="005B7927"/>
    <w:rsid w:val="005C114E"/>
    <w:rsid w:val="005C62A3"/>
    <w:rsid w:val="005D077A"/>
    <w:rsid w:val="005D1A2F"/>
    <w:rsid w:val="005D4A16"/>
    <w:rsid w:val="005E2A05"/>
    <w:rsid w:val="005E599C"/>
    <w:rsid w:val="005F2D72"/>
    <w:rsid w:val="005F407C"/>
    <w:rsid w:val="006005D7"/>
    <w:rsid w:val="00600C5E"/>
    <w:rsid w:val="0060410A"/>
    <w:rsid w:val="00605EC2"/>
    <w:rsid w:val="00610B7C"/>
    <w:rsid w:val="006125FA"/>
    <w:rsid w:val="00615BB8"/>
    <w:rsid w:val="0061628B"/>
    <w:rsid w:val="00621957"/>
    <w:rsid w:val="00621EAB"/>
    <w:rsid w:val="00623119"/>
    <w:rsid w:val="00625AC3"/>
    <w:rsid w:val="00625E4F"/>
    <w:rsid w:val="00626AC1"/>
    <w:rsid w:val="00630C6A"/>
    <w:rsid w:val="006347A8"/>
    <w:rsid w:val="006410CC"/>
    <w:rsid w:val="00646073"/>
    <w:rsid w:val="00646816"/>
    <w:rsid w:val="00646E25"/>
    <w:rsid w:val="006625E0"/>
    <w:rsid w:val="006634E8"/>
    <w:rsid w:val="00665042"/>
    <w:rsid w:val="00665DA0"/>
    <w:rsid w:val="006710E2"/>
    <w:rsid w:val="0067572F"/>
    <w:rsid w:val="00684557"/>
    <w:rsid w:val="0068559C"/>
    <w:rsid w:val="00691A31"/>
    <w:rsid w:val="006954B8"/>
    <w:rsid w:val="00696771"/>
    <w:rsid w:val="006A4EC8"/>
    <w:rsid w:val="006C0095"/>
    <w:rsid w:val="006C3E37"/>
    <w:rsid w:val="006C43E0"/>
    <w:rsid w:val="006D204D"/>
    <w:rsid w:val="006F1656"/>
    <w:rsid w:val="00707F52"/>
    <w:rsid w:val="00711E4A"/>
    <w:rsid w:val="007147DB"/>
    <w:rsid w:val="00714EC1"/>
    <w:rsid w:val="00717A62"/>
    <w:rsid w:val="007214D8"/>
    <w:rsid w:val="00721BE5"/>
    <w:rsid w:val="0073268B"/>
    <w:rsid w:val="00734AA9"/>
    <w:rsid w:val="007410A6"/>
    <w:rsid w:val="00751620"/>
    <w:rsid w:val="00752B09"/>
    <w:rsid w:val="00753C43"/>
    <w:rsid w:val="00761A49"/>
    <w:rsid w:val="00776605"/>
    <w:rsid w:val="00784288"/>
    <w:rsid w:val="0079748D"/>
    <w:rsid w:val="007A57BB"/>
    <w:rsid w:val="007B0642"/>
    <w:rsid w:val="007B77ED"/>
    <w:rsid w:val="007C1FF9"/>
    <w:rsid w:val="007C5514"/>
    <w:rsid w:val="007E0D09"/>
    <w:rsid w:val="007E1865"/>
    <w:rsid w:val="007F0F7D"/>
    <w:rsid w:val="0080139A"/>
    <w:rsid w:val="008020C7"/>
    <w:rsid w:val="00806914"/>
    <w:rsid w:val="008103B6"/>
    <w:rsid w:val="008160C0"/>
    <w:rsid w:val="008166A1"/>
    <w:rsid w:val="00816C88"/>
    <w:rsid w:val="00820F86"/>
    <w:rsid w:val="008358C2"/>
    <w:rsid w:val="008429D0"/>
    <w:rsid w:val="008435AD"/>
    <w:rsid w:val="00857762"/>
    <w:rsid w:val="008631F5"/>
    <w:rsid w:val="00870CBD"/>
    <w:rsid w:val="008726A3"/>
    <w:rsid w:val="00874300"/>
    <w:rsid w:val="00881C7A"/>
    <w:rsid w:val="00882385"/>
    <w:rsid w:val="008867EA"/>
    <w:rsid w:val="00886C22"/>
    <w:rsid w:val="008877C1"/>
    <w:rsid w:val="008879AC"/>
    <w:rsid w:val="0089013B"/>
    <w:rsid w:val="00891633"/>
    <w:rsid w:val="00897772"/>
    <w:rsid w:val="008A0DB0"/>
    <w:rsid w:val="008A2047"/>
    <w:rsid w:val="008B0348"/>
    <w:rsid w:val="008B5F52"/>
    <w:rsid w:val="008B7874"/>
    <w:rsid w:val="008C017D"/>
    <w:rsid w:val="008C0B30"/>
    <w:rsid w:val="008C1587"/>
    <w:rsid w:val="008C3124"/>
    <w:rsid w:val="008C3F53"/>
    <w:rsid w:val="008C702D"/>
    <w:rsid w:val="008D1234"/>
    <w:rsid w:val="008D2261"/>
    <w:rsid w:val="008D6812"/>
    <w:rsid w:val="008E5774"/>
    <w:rsid w:val="008F3565"/>
    <w:rsid w:val="008F3FAD"/>
    <w:rsid w:val="008F426E"/>
    <w:rsid w:val="00900DAF"/>
    <w:rsid w:val="00903C69"/>
    <w:rsid w:val="00903EE6"/>
    <w:rsid w:val="00905719"/>
    <w:rsid w:val="00906B4D"/>
    <w:rsid w:val="00910388"/>
    <w:rsid w:val="00911A5C"/>
    <w:rsid w:val="0091675D"/>
    <w:rsid w:val="00917A34"/>
    <w:rsid w:val="00921A3C"/>
    <w:rsid w:val="00921A92"/>
    <w:rsid w:val="009424F6"/>
    <w:rsid w:val="00956340"/>
    <w:rsid w:val="009619F9"/>
    <w:rsid w:val="00962DC8"/>
    <w:rsid w:val="00965249"/>
    <w:rsid w:val="0097186C"/>
    <w:rsid w:val="009718E3"/>
    <w:rsid w:val="009817B1"/>
    <w:rsid w:val="00985361"/>
    <w:rsid w:val="00986A2D"/>
    <w:rsid w:val="009938CD"/>
    <w:rsid w:val="009A490B"/>
    <w:rsid w:val="009A52FE"/>
    <w:rsid w:val="009B3F92"/>
    <w:rsid w:val="009B4E73"/>
    <w:rsid w:val="009C3F9D"/>
    <w:rsid w:val="009D5482"/>
    <w:rsid w:val="009D5F46"/>
    <w:rsid w:val="009D70FC"/>
    <w:rsid w:val="009E1D63"/>
    <w:rsid w:val="009E3A33"/>
    <w:rsid w:val="009E7B07"/>
    <w:rsid w:val="009F0ACB"/>
    <w:rsid w:val="009F5CC3"/>
    <w:rsid w:val="00A018BA"/>
    <w:rsid w:val="00A14449"/>
    <w:rsid w:val="00A16400"/>
    <w:rsid w:val="00A17321"/>
    <w:rsid w:val="00A21248"/>
    <w:rsid w:val="00A23415"/>
    <w:rsid w:val="00A27AD5"/>
    <w:rsid w:val="00A30427"/>
    <w:rsid w:val="00A309D8"/>
    <w:rsid w:val="00A31DC3"/>
    <w:rsid w:val="00A33797"/>
    <w:rsid w:val="00A34DC6"/>
    <w:rsid w:val="00A362CD"/>
    <w:rsid w:val="00A4075F"/>
    <w:rsid w:val="00A430BC"/>
    <w:rsid w:val="00A450A2"/>
    <w:rsid w:val="00A4594B"/>
    <w:rsid w:val="00A52DE8"/>
    <w:rsid w:val="00A54DE3"/>
    <w:rsid w:val="00A5659F"/>
    <w:rsid w:val="00A567CE"/>
    <w:rsid w:val="00A61029"/>
    <w:rsid w:val="00A65D3A"/>
    <w:rsid w:val="00A672EB"/>
    <w:rsid w:val="00A71699"/>
    <w:rsid w:val="00A730E1"/>
    <w:rsid w:val="00A801DA"/>
    <w:rsid w:val="00A810F3"/>
    <w:rsid w:val="00A83158"/>
    <w:rsid w:val="00A83DD5"/>
    <w:rsid w:val="00A847CA"/>
    <w:rsid w:val="00A86C4A"/>
    <w:rsid w:val="00A92DAB"/>
    <w:rsid w:val="00A96D6F"/>
    <w:rsid w:val="00AA59E2"/>
    <w:rsid w:val="00AB1924"/>
    <w:rsid w:val="00AC1CCD"/>
    <w:rsid w:val="00AC1CD6"/>
    <w:rsid w:val="00AD2CE3"/>
    <w:rsid w:val="00AD33F6"/>
    <w:rsid w:val="00AD75F6"/>
    <w:rsid w:val="00AE0071"/>
    <w:rsid w:val="00AE1B20"/>
    <w:rsid w:val="00AF478F"/>
    <w:rsid w:val="00AF4C78"/>
    <w:rsid w:val="00AF79D7"/>
    <w:rsid w:val="00B132E7"/>
    <w:rsid w:val="00B146E7"/>
    <w:rsid w:val="00B1744B"/>
    <w:rsid w:val="00B221EB"/>
    <w:rsid w:val="00B3235E"/>
    <w:rsid w:val="00B3757F"/>
    <w:rsid w:val="00B41E00"/>
    <w:rsid w:val="00B44BF7"/>
    <w:rsid w:val="00B457C7"/>
    <w:rsid w:val="00B53D7D"/>
    <w:rsid w:val="00B541E6"/>
    <w:rsid w:val="00B5526B"/>
    <w:rsid w:val="00B57DBB"/>
    <w:rsid w:val="00B57F6C"/>
    <w:rsid w:val="00B61091"/>
    <w:rsid w:val="00B61D0A"/>
    <w:rsid w:val="00B666D7"/>
    <w:rsid w:val="00B6756B"/>
    <w:rsid w:val="00B67836"/>
    <w:rsid w:val="00B74D67"/>
    <w:rsid w:val="00B81C1B"/>
    <w:rsid w:val="00B83CB9"/>
    <w:rsid w:val="00B935A8"/>
    <w:rsid w:val="00B95ED2"/>
    <w:rsid w:val="00BA7AAA"/>
    <w:rsid w:val="00BB3C83"/>
    <w:rsid w:val="00BB7893"/>
    <w:rsid w:val="00BC07FD"/>
    <w:rsid w:val="00BC161C"/>
    <w:rsid w:val="00BC7969"/>
    <w:rsid w:val="00BC7DBC"/>
    <w:rsid w:val="00BD0CDF"/>
    <w:rsid w:val="00BD1007"/>
    <w:rsid w:val="00BD1E5D"/>
    <w:rsid w:val="00BD79BE"/>
    <w:rsid w:val="00BD7BED"/>
    <w:rsid w:val="00BE307B"/>
    <w:rsid w:val="00BE65F1"/>
    <w:rsid w:val="00BF3F33"/>
    <w:rsid w:val="00BF7475"/>
    <w:rsid w:val="00C04C56"/>
    <w:rsid w:val="00C04D29"/>
    <w:rsid w:val="00C11D30"/>
    <w:rsid w:val="00C1766F"/>
    <w:rsid w:val="00C17CF5"/>
    <w:rsid w:val="00C274A5"/>
    <w:rsid w:val="00C30839"/>
    <w:rsid w:val="00C34DA1"/>
    <w:rsid w:val="00C46BD3"/>
    <w:rsid w:val="00C519D5"/>
    <w:rsid w:val="00C52B2D"/>
    <w:rsid w:val="00C540B2"/>
    <w:rsid w:val="00C55FA1"/>
    <w:rsid w:val="00C57099"/>
    <w:rsid w:val="00C63FB8"/>
    <w:rsid w:val="00C64E03"/>
    <w:rsid w:val="00C65453"/>
    <w:rsid w:val="00C74C6C"/>
    <w:rsid w:val="00C75792"/>
    <w:rsid w:val="00C767F9"/>
    <w:rsid w:val="00C77394"/>
    <w:rsid w:val="00C81CF1"/>
    <w:rsid w:val="00CA53FB"/>
    <w:rsid w:val="00CA556E"/>
    <w:rsid w:val="00CB2228"/>
    <w:rsid w:val="00CC2546"/>
    <w:rsid w:val="00CC3B33"/>
    <w:rsid w:val="00CC71A0"/>
    <w:rsid w:val="00CD4AE6"/>
    <w:rsid w:val="00CD4E1B"/>
    <w:rsid w:val="00CD6D0C"/>
    <w:rsid w:val="00CD79F7"/>
    <w:rsid w:val="00CE24DC"/>
    <w:rsid w:val="00CE4113"/>
    <w:rsid w:val="00CF0E46"/>
    <w:rsid w:val="00CF4DAC"/>
    <w:rsid w:val="00CF4EB4"/>
    <w:rsid w:val="00D01636"/>
    <w:rsid w:val="00D049FC"/>
    <w:rsid w:val="00D10A09"/>
    <w:rsid w:val="00D156D6"/>
    <w:rsid w:val="00D22DCD"/>
    <w:rsid w:val="00D23D60"/>
    <w:rsid w:val="00D27016"/>
    <w:rsid w:val="00D340C1"/>
    <w:rsid w:val="00D34679"/>
    <w:rsid w:val="00D34C94"/>
    <w:rsid w:val="00D3575A"/>
    <w:rsid w:val="00D36EB1"/>
    <w:rsid w:val="00D44FD2"/>
    <w:rsid w:val="00D46D08"/>
    <w:rsid w:val="00D478BB"/>
    <w:rsid w:val="00D544C1"/>
    <w:rsid w:val="00D60AF8"/>
    <w:rsid w:val="00D60B93"/>
    <w:rsid w:val="00D61E27"/>
    <w:rsid w:val="00D6366F"/>
    <w:rsid w:val="00D8172D"/>
    <w:rsid w:val="00D86E77"/>
    <w:rsid w:val="00DA3D2E"/>
    <w:rsid w:val="00DA68E3"/>
    <w:rsid w:val="00DC18B2"/>
    <w:rsid w:val="00DC3D0F"/>
    <w:rsid w:val="00DC4968"/>
    <w:rsid w:val="00DC6A6C"/>
    <w:rsid w:val="00DD14EA"/>
    <w:rsid w:val="00DD579F"/>
    <w:rsid w:val="00DD5AC6"/>
    <w:rsid w:val="00DD74EA"/>
    <w:rsid w:val="00DE138A"/>
    <w:rsid w:val="00DE142D"/>
    <w:rsid w:val="00DE2839"/>
    <w:rsid w:val="00DE66D7"/>
    <w:rsid w:val="00DF2066"/>
    <w:rsid w:val="00DF3901"/>
    <w:rsid w:val="00DF6BD3"/>
    <w:rsid w:val="00DF7035"/>
    <w:rsid w:val="00E0044B"/>
    <w:rsid w:val="00E11D38"/>
    <w:rsid w:val="00E178EA"/>
    <w:rsid w:val="00E23D65"/>
    <w:rsid w:val="00E257F8"/>
    <w:rsid w:val="00E3118B"/>
    <w:rsid w:val="00E31C19"/>
    <w:rsid w:val="00E3533A"/>
    <w:rsid w:val="00E35B24"/>
    <w:rsid w:val="00E360F7"/>
    <w:rsid w:val="00E4010C"/>
    <w:rsid w:val="00E414C2"/>
    <w:rsid w:val="00E43F57"/>
    <w:rsid w:val="00E46567"/>
    <w:rsid w:val="00E477C7"/>
    <w:rsid w:val="00E539BC"/>
    <w:rsid w:val="00E53A76"/>
    <w:rsid w:val="00E55D7D"/>
    <w:rsid w:val="00E6115D"/>
    <w:rsid w:val="00E8109A"/>
    <w:rsid w:val="00E82567"/>
    <w:rsid w:val="00E82F5D"/>
    <w:rsid w:val="00E94F7D"/>
    <w:rsid w:val="00E9534D"/>
    <w:rsid w:val="00EA1959"/>
    <w:rsid w:val="00EA399B"/>
    <w:rsid w:val="00EA41C6"/>
    <w:rsid w:val="00EB3BB2"/>
    <w:rsid w:val="00EB57B4"/>
    <w:rsid w:val="00EC5A88"/>
    <w:rsid w:val="00EC7576"/>
    <w:rsid w:val="00ED1A85"/>
    <w:rsid w:val="00ED3533"/>
    <w:rsid w:val="00ED40F2"/>
    <w:rsid w:val="00ED41F1"/>
    <w:rsid w:val="00EE424E"/>
    <w:rsid w:val="00EF1A2F"/>
    <w:rsid w:val="00EF5FB3"/>
    <w:rsid w:val="00F01D06"/>
    <w:rsid w:val="00F02688"/>
    <w:rsid w:val="00F058EE"/>
    <w:rsid w:val="00F06191"/>
    <w:rsid w:val="00F06C25"/>
    <w:rsid w:val="00F229C3"/>
    <w:rsid w:val="00F27B8F"/>
    <w:rsid w:val="00F427B1"/>
    <w:rsid w:val="00F45E61"/>
    <w:rsid w:val="00F53462"/>
    <w:rsid w:val="00F53AFF"/>
    <w:rsid w:val="00F53B1B"/>
    <w:rsid w:val="00F62B6F"/>
    <w:rsid w:val="00F712F8"/>
    <w:rsid w:val="00F7247F"/>
    <w:rsid w:val="00F72689"/>
    <w:rsid w:val="00F73133"/>
    <w:rsid w:val="00F75F12"/>
    <w:rsid w:val="00F8053D"/>
    <w:rsid w:val="00F809A4"/>
    <w:rsid w:val="00F826B7"/>
    <w:rsid w:val="00F854E8"/>
    <w:rsid w:val="00F909E4"/>
    <w:rsid w:val="00F92878"/>
    <w:rsid w:val="00F92BF4"/>
    <w:rsid w:val="00F94A91"/>
    <w:rsid w:val="00FB0BB5"/>
    <w:rsid w:val="00FB1511"/>
    <w:rsid w:val="00FB55C8"/>
    <w:rsid w:val="00FB5B8B"/>
    <w:rsid w:val="00FB6E5A"/>
    <w:rsid w:val="00FC0F5A"/>
    <w:rsid w:val="00FC32ED"/>
    <w:rsid w:val="00FC66BC"/>
    <w:rsid w:val="00FD08BA"/>
    <w:rsid w:val="00FD1A28"/>
    <w:rsid w:val="00FD4E23"/>
    <w:rsid w:val="00FD4F88"/>
    <w:rsid w:val="00FD5097"/>
    <w:rsid w:val="00FD64F2"/>
    <w:rsid w:val="00FE212B"/>
    <w:rsid w:val="00FE496D"/>
    <w:rsid w:val="00FE5CEC"/>
    <w:rsid w:val="00FE69D3"/>
    <w:rsid w:val="00FF34B9"/>
    <w:rsid w:val="00FF363C"/>
    <w:rsid w:val="00FF5A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5221"/>
  <w15:docId w15:val="{B309AF8E-D722-4EDB-8887-1120FFC6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61"/>
    <w:pPr>
      <w:spacing w:after="160" w:line="259" w:lineRule="auto"/>
    </w:pPr>
    <w:rPr>
      <w:sz w:val="22"/>
      <w:szCs w:val="22"/>
      <w:lang w:val="en-SG"/>
    </w:rPr>
  </w:style>
  <w:style w:type="paragraph" w:styleId="Heading1">
    <w:name w:val="heading 1"/>
    <w:basedOn w:val="Normal"/>
    <w:link w:val="Heading1Char"/>
    <w:uiPriority w:val="9"/>
    <w:qFormat/>
    <w:rsid w:val="00425BC6"/>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561"/>
  </w:style>
  <w:style w:type="paragraph" w:styleId="BodyText">
    <w:name w:val="Body Text"/>
    <w:basedOn w:val="Normal"/>
    <w:link w:val="BodyTextChar"/>
    <w:uiPriority w:val="1"/>
    <w:qFormat/>
    <w:rsid w:val="007F0F7D"/>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7F0F7D"/>
    <w:rPr>
      <w:rFonts w:ascii="Arial MT" w:eastAsia="Arial MT" w:hAnsi="Arial MT" w:cs="Arial MT"/>
      <w:sz w:val="17"/>
      <w:szCs w:val="17"/>
      <w:lang w:val="en-US"/>
    </w:rPr>
  </w:style>
  <w:style w:type="paragraph" w:styleId="ListParagraph">
    <w:name w:val="List Paragraph"/>
    <w:basedOn w:val="Normal"/>
    <w:qFormat/>
    <w:rsid w:val="00707F52"/>
    <w:pPr>
      <w:ind w:left="720"/>
      <w:contextualSpacing/>
    </w:pPr>
  </w:style>
  <w:style w:type="character" w:customStyle="1" w:styleId="Heading1Char">
    <w:name w:val="Heading 1 Char"/>
    <w:basedOn w:val="DefaultParagraphFont"/>
    <w:link w:val="Heading1"/>
    <w:uiPriority w:val="9"/>
    <w:rsid w:val="00425BC6"/>
    <w:rPr>
      <w:rFonts w:ascii="Arial" w:eastAsia="Arial" w:hAnsi="Arial" w:cs="Arial"/>
      <w:b/>
      <w:bCs/>
      <w:sz w:val="17"/>
      <w:szCs w:val="17"/>
      <w:lang w:val="en-US"/>
    </w:rPr>
  </w:style>
  <w:style w:type="paragraph" w:styleId="Revision">
    <w:name w:val="Revision"/>
    <w:hidden/>
    <w:uiPriority w:val="99"/>
    <w:semiHidden/>
    <w:rsid w:val="003F6275"/>
    <w:rPr>
      <w:sz w:val="22"/>
      <w:szCs w:val="22"/>
      <w:lang w:val="en-SG"/>
    </w:rPr>
  </w:style>
  <w:style w:type="character" w:styleId="CommentReference">
    <w:name w:val="annotation reference"/>
    <w:basedOn w:val="DefaultParagraphFont"/>
    <w:uiPriority w:val="99"/>
    <w:semiHidden/>
    <w:unhideWhenUsed/>
    <w:rsid w:val="002E026D"/>
    <w:rPr>
      <w:sz w:val="16"/>
      <w:szCs w:val="16"/>
    </w:rPr>
  </w:style>
  <w:style w:type="paragraph" w:styleId="CommentText">
    <w:name w:val="annotation text"/>
    <w:basedOn w:val="Normal"/>
    <w:link w:val="CommentTextChar"/>
    <w:uiPriority w:val="99"/>
    <w:unhideWhenUsed/>
    <w:rsid w:val="002E026D"/>
    <w:pPr>
      <w:spacing w:line="240" w:lineRule="auto"/>
    </w:pPr>
    <w:rPr>
      <w:sz w:val="20"/>
      <w:szCs w:val="20"/>
    </w:rPr>
  </w:style>
  <w:style w:type="character" w:customStyle="1" w:styleId="CommentTextChar">
    <w:name w:val="Comment Text Char"/>
    <w:basedOn w:val="DefaultParagraphFont"/>
    <w:link w:val="CommentText"/>
    <w:uiPriority w:val="99"/>
    <w:rsid w:val="002E026D"/>
    <w:rPr>
      <w:sz w:val="20"/>
      <w:szCs w:val="20"/>
      <w:lang w:val="en-SG"/>
    </w:rPr>
  </w:style>
  <w:style w:type="paragraph" w:styleId="CommentSubject">
    <w:name w:val="annotation subject"/>
    <w:basedOn w:val="CommentText"/>
    <w:next w:val="CommentText"/>
    <w:link w:val="CommentSubjectChar"/>
    <w:uiPriority w:val="99"/>
    <w:semiHidden/>
    <w:unhideWhenUsed/>
    <w:rsid w:val="002E026D"/>
    <w:rPr>
      <w:b/>
      <w:bCs/>
    </w:rPr>
  </w:style>
  <w:style w:type="character" w:customStyle="1" w:styleId="CommentSubjectChar">
    <w:name w:val="Comment Subject Char"/>
    <w:basedOn w:val="CommentTextChar"/>
    <w:link w:val="CommentSubject"/>
    <w:uiPriority w:val="99"/>
    <w:semiHidden/>
    <w:rsid w:val="002E026D"/>
    <w:rPr>
      <w:b/>
      <w:bCs/>
      <w:sz w:val="20"/>
      <w:szCs w:val="20"/>
      <w:lang w:val="en-SG"/>
    </w:rPr>
  </w:style>
  <w:style w:type="paragraph" w:styleId="Header">
    <w:name w:val="header"/>
    <w:basedOn w:val="Normal"/>
    <w:link w:val="HeaderChar"/>
    <w:uiPriority w:val="99"/>
    <w:unhideWhenUsed/>
    <w:rsid w:val="00A43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BC"/>
    <w:rPr>
      <w:sz w:val="22"/>
      <w:szCs w:val="22"/>
      <w:lang w:val="en-SG"/>
    </w:rPr>
  </w:style>
  <w:style w:type="paragraph" w:styleId="Footer">
    <w:name w:val="footer"/>
    <w:basedOn w:val="Normal"/>
    <w:link w:val="FooterChar"/>
    <w:uiPriority w:val="99"/>
    <w:unhideWhenUsed/>
    <w:rsid w:val="00A43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BC"/>
    <w:rPr>
      <w:sz w:val="22"/>
      <w:szCs w:val="22"/>
      <w:lang w:val="en-SG"/>
    </w:rPr>
  </w:style>
  <w:style w:type="character" w:styleId="LineNumber">
    <w:name w:val="line number"/>
    <w:basedOn w:val="DefaultParagraphFont"/>
    <w:uiPriority w:val="99"/>
    <w:semiHidden/>
    <w:unhideWhenUsed/>
    <w:rsid w:val="00194606"/>
  </w:style>
  <w:style w:type="paragraph" w:styleId="BalloonText">
    <w:name w:val="Balloon Text"/>
    <w:basedOn w:val="Normal"/>
    <w:link w:val="BalloonTextChar"/>
    <w:uiPriority w:val="99"/>
    <w:semiHidden/>
    <w:unhideWhenUsed/>
    <w:rsid w:val="008F3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AD"/>
    <w:rPr>
      <w:rFonts w:ascii="Segoe UI" w:hAnsi="Segoe UI" w:cs="Segoe UI"/>
      <w:sz w:val="18"/>
      <w:szCs w:val="18"/>
      <w:lang w:val="en-SG"/>
    </w:rPr>
  </w:style>
  <w:style w:type="paragraph" w:customStyle="1" w:styleId="p3">
    <w:name w:val="p3"/>
    <w:rsid w:val="00545659"/>
    <w:pPr>
      <w:pBdr>
        <w:top w:val="nil"/>
        <w:left w:val="nil"/>
        <w:bottom w:val="nil"/>
        <w:right w:val="nil"/>
        <w:between w:val="nil"/>
        <w:bar w:val="nil"/>
      </w:pBdr>
    </w:pPr>
    <w:rPr>
      <w:rFonts w:ascii="Verdana" w:eastAsia="Arial Unicode MS" w:hAnsi="Verdana" w:cs="Arial Unicode MS"/>
      <w:color w:val="000000"/>
      <w:sz w:val="17"/>
      <w:szCs w:val="17"/>
      <w:u w:color="000000"/>
      <w:bdr w:val="nil"/>
      <w:lang w:val="en-US"/>
    </w:rPr>
  </w:style>
  <w:style w:type="paragraph" w:customStyle="1" w:styleId="Body">
    <w:name w:val="Body"/>
    <w:rsid w:val="00752B09"/>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64244">
      <w:bodyDiv w:val="1"/>
      <w:marLeft w:val="0"/>
      <w:marRight w:val="0"/>
      <w:marTop w:val="0"/>
      <w:marBottom w:val="0"/>
      <w:divBdr>
        <w:top w:val="none" w:sz="0" w:space="0" w:color="auto"/>
        <w:left w:val="none" w:sz="0" w:space="0" w:color="auto"/>
        <w:bottom w:val="none" w:sz="0" w:space="0" w:color="auto"/>
        <w:right w:val="none" w:sz="0" w:space="0" w:color="auto"/>
      </w:divBdr>
      <w:divsChild>
        <w:div w:id="1871450312">
          <w:marLeft w:val="0"/>
          <w:marRight w:val="0"/>
          <w:marTop w:val="0"/>
          <w:marBottom w:val="0"/>
          <w:divBdr>
            <w:top w:val="none" w:sz="0" w:space="0" w:color="auto"/>
            <w:left w:val="none" w:sz="0" w:space="0" w:color="auto"/>
            <w:bottom w:val="none" w:sz="0" w:space="0" w:color="auto"/>
            <w:right w:val="none" w:sz="0" w:space="0" w:color="auto"/>
          </w:divBdr>
          <w:divsChild>
            <w:div w:id="308365266">
              <w:marLeft w:val="0"/>
              <w:marRight w:val="0"/>
              <w:marTop w:val="0"/>
              <w:marBottom w:val="0"/>
              <w:divBdr>
                <w:top w:val="none" w:sz="0" w:space="0" w:color="auto"/>
                <w:left w:val="none" w:sz="0" w:space="0" w:color="auto"/>
                <w:bottom w:val="none" w:sz="0" w:space="0" w:color="auto"/>
                <w:right w:val="none" w:sz="0" w:space="0" w:color="auto"/>
              </w:divBdr>
              <w:divsChild>
                <w:div w:id="602734696">
                  <w:marLeft w:val="0"/>
                  <w:marRight w:val="0"/>
                  <w:marTop w:val="0"/>
                  <w:marBottom w:val="0"/>
                  <w:divBdr>
                    <w:top w:val="none" w:sz="0" w:space="0" w:color="auto"/>
                    <w:left w:val="none" w:sz="0" w:space="0" w:color="auto"/>
                    <w:bottom w:val="none" w:sz="0" w:space="0" w:color="auto"/>
                    <w:right w:val="none" w:sz="0" w:space="0" w:color="auto"/>
                  </w:divBdr>
                  <w:divsChild>
                    <w:div w:id="287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84E1-3445-4FD6-ADE7-205E67D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Guia I. Perez</dc:creator>
  <cp:keywords/>
  <dc:description/>
  <cp:lastModifiedBy>Lex Brylle L. Salazar</cp:lastModifiedBy>
  <cp:revision>10</cp:revision>
  <cp:lastPrinted>2022-10-04T06:31:00Z</cp:lastPrinted>
  <dcterms:created xsi:type="dcterms:W3CDTF">2023-02-21T01:04:00Z</dcterms:created>
  <dcterms:modified xsi:type="dcterms:W3CDTF">2023-02-23T07:32:00Z</dcterms:modified>
</cp:coreProperties>
</file>