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737" w:type="dxa"/>
        <w:tblLook w:val="04A0" w:firstRow="1" w:lastRow="0" w:firstColumn="1" w:lastColumn="0" w:noHBand="0" w:noVBand="1"/>
      </w:tblPr>
      <w:tblGrid>
        <w:gridCol w:w="6799"/>
        <w:gridCol w:w="4255"/>
        <w:gridCol w:w="3683"/>
      </w:tblGrid>
      <w:tr w:rsidR="00040EFE" w:rsidRPr="00985205" w14:paraId="0EA24E5D" w14:textId="77777777" w:rsidTr="06410560">
        <w:trPr>
          <w:trHeight w:val="262"/>
          <w:tblHeader/>
        </w:trPr>
        <w:tc>
          <w:tcPr>
            <w:tcW w:w="6799" w:type="dxa"/>
          </w:tcPr>
          <w:p w14:paraId="48D0075C" w14:textId="1608EB80" w:rsidR="00040EFE" w:rsidRPr="00985205" w:rsidRDefault="00040EFE" w:rsidP="00040EFE">
            <w:pPr>
              <w:jc w:val="center"/>
              <w:rPr>
                <w:rFonts w:ascii="Arial" w:hAnsi="Arial" w:cs="Arial"/>
                <w:b/>
                <w:bCs/>
                <w:sz w:val="24"/>
                <w:szCs w:val="24"/>
              </w:rPr>
            </w:pPr>
            <w:r w:rsidRPr="00985205">
              <w:rPr>
                <w:rFonts w:ascii="Arial" w:hAnsi="Arial" w:cs="Arial"/>
                <w:b/>
                <w:bCs/>
                <w:sz w:val="24"/>
                <w:szCs w:val="24"/>
              </w:rPr>
              <w:t>Section</w:t>
            </w:r>
          </w:p>
        </w:tc>
        <w:tc>
          <w:tcPr>
            <w:tcW w:w="4255" w:type="dxa"/>
          </w:tcPr>
          <w:p w14:paraId="6FB73D78" w14:textId="0ED525B3" w:rsidR="00040EFE" w:rsidRPr="00985205" w:rsidRDefault="00040EFE" w:rsidP="00040EFE">
            <w:pPr>
              <w:jc w:val="center"/>
              <w:rPr>
                <w:rFonts w:ascii="Arial" w:hAnsi="Arial" w:cs="Arial"/>
                <w:b/>
                <w:bCs/>
                <w:sz w:val="24"/>
                <w:szCs w:val="24"/>
              </w:rPr>
            </w:pPr>
            <w:r w:rsidRPr="00985205">
              <w:rPr>
                <w:rFonts w:ascii="Arial" w:hAnsi="Arial" w:cs="Arial"/>
                <w:b/>
                <w:bCs/>
                <w:sz w:val="24"/>
                <w:szCs w:val="24"/>
              </w:rPr>
              <w:t>Comments/Recommendation</w:t>
            </w:r>
          </w:p>
        </w:tc>
        <w:tc>
          <w:tcPr>
            <w:tcW w:w="3683" w:type="dxa"/>
          </w:tcPr>
          <w:p w14:paraId="63BE17C2" w14:textId="0E45D225" w:rsidR="00040EFE" w:rsidRPr="00985205" w:rsidRDefault="00040EFE" w:rsidP="00040EFE">
            <w:pPr>
              <w:jc w:val="center"/>
              <w:rPr>
                <w:rFonts w:ascii="Arial" w:hAnsi="Arial" w:cs="Arial"/>
                <w:b/>
                <w:bCs/>
                <w:sz w:val="24"/>
                <w:szCs w:val="24"/>
              </w:rPr>
            </w:pPr>
            <w:r w:rsidRPr="00985205">
              <w:rPr>
                <w:rFonts w:ascii="Arial" w:hAnsi="Arial" w:cs="Arial"/>
                <w:b/>
                <w:bCs/>
                <w:sz w:val="24"/>
                <w:szCs w:val="24"/>
              </w:rPr>
              <w:t>Proposed/Suggested Revision</w:t>
            </w:r>
          </w:p>
        </w:tc>
      </w:tr>
      <w:tr w:rsidR="009D41CC" w:rsidRPr="00985205" w14:paraId="6ED0F68A" w14:textId="77777777" w:rsidTr="06410560">
        <w:trPr>
          <w:trHeight w:val="262"/>
          <w:tblHeader/>
        </w:trPr>
        <w:tc>
          <w:tcPr>
            <w:tcW w:w="6799" w:type="dxa"/>
          </w:tcPr>
          <w:p w14:paraId="6795FDEC" w14:textId="77777777" w:rsidR="00F61C9B" w:rsidRPr="00985205" w:rsidRDefault="00F61C9B" w:rsidP="00F61C9B">
            <w:pPr>
              <w:jc w:val="center"/>
              <w:rPr>
                <w:rFonts w:ascii="Arial" w:hAnsi="Arial" w:cs="Arial"/>
                <w:b/>
                <w:sz w:val="24"/>
                <w:szCs w:val="24"/>
              </w:rPr>
            </w:pPr>
            <w:r w:rsidRPr="00985205">
              <w:rPr>
                <w:rFonts w:ascii="Arial" w:hAnsi="Arial" w:cs="Arial"/>
                <w:b/>
                <w:sz w:val="24"/>
                <w:szCs w:val="24"/>
              </w:rPr>
              <w:t>DEPARTMENT CIRCULAR NO. DC 2023-00-000</w:t>
            </w:r>
          </w:p>
          <w:p w14:paraId="003B3901" w14:textId="77777777" w:rsidR="00F61C9B" w:rsidRPr="00985205" w:rsidRDefault="00F61C9B" w:rsidP="00F61C9B">
            <w:pPr>
              <w:jc w:val="center"/>
              <w:rPr>
                <w:rFonts w:ascii="Arial" w:hAnsi="Arial" w:cs="Arial"/>
                <w:b/>
                <w:sz w:val="24"/>
                <w:szCs w:val="24"/>
              </w:rPr>
            </w:pPr>
          </w:p>
          <w:p w14:paraId="36FDE530" w14:textId="7B068EE9" w:rsidR="003E3602" w:rsidRPr="00985205" w:rsidRDefault="00F61C9B" w:rsidP="00F61C9B">
            <w:pPr>
              <w:jc w:val="center"/>
              <w:rPr>
                <w:rFonts w:ascii="Arial" w:hAnsi="Arial" w:cs="Arial"/>
                <w:b/>
                <w:sz w:val="24"/>
                <w:szCs w:val="24"/>
              </w:rPr>
            </w:pPr>
            <w:r w:rsidRPr="00985205">
              <w:rPr>
                <w:rFonts w:ascii="Arial" w:hAnsi="Arial" w:cs="Arial"/>
                <w:b/>
                <w:sz w:val="24"/>
                <w:szCs w:val="24"/>
              </w:rPr>
              <w:t>PRESCRIBING THE GUIDELINES FOR THE OPT-IN  MECHANISM UNDER GREEN ENERGY AUCTION PROGRAM IN THE PHILIPPINES</w:t>
            </w:r>
          </w:p>
          <w:p w14:paraId="4C3E19A4" w14:textId="77777777" w:rsidR="00F61C9B" w:rsidRPr="00985205" w:rsidRDefault="00F61C9B" w:rsidP="00F61C9B">
            <w:pPr>
              <w:rPr>
                <w:rFonts w:ascii="Arial" w:hAnsi="Arial" w:cs="Arial"/>
                <w:sz w:val="24"/>
                <w:szCs w:val="24"/>
              </w:rPr>
            </w:pPr>
          </w:p>
          <w:p w14:paraId="2EA7B8D4" w14:textId="63FFA8A8" w:rsidR="009D41CC" w:rsidRPr="00985205" w:rsidRDefault="00F61C9B" w:rsidP="008E3468">
            <w:pPr>
              <w:jc w:val="both"/>
              <w:rPr>
                <w:rFonts w:ascii="Arial" w:hAnsi="Arial" w:cs="Arial"/>
                <w:sz w:val="24"/>
                <w:szCs w:val="24"/>
              </w:rPr>
            </w:pPr>
            <w:r w:rsidRPr="00985205">
              <w:rPr>
                <w:rFonts w:ascii="Arial" w:hAnsi="Arial" w:cs="Arial"/>
                <w:b/>
                <w:sz w:val="24"/>
                <w:szCs w:val="24"/>
              </w:rPr>
              <w:t>WHEREAS</w:t>
            </w:r>
            <w:r w:rsidRPr="00985205">
              <w:rPr>
                <w:rFonts w:ascii="Arial" w:hAnsi="Arial" w:cs="Arial"/>
                <w:sz w:val="24"/>
                <w:szCs w:val="24"/>
              </w:rPr>
              <w:t>, Republic Act No. 7638, otherwise known as the “Department of</w:t>
            </w:r>
            <w:r w:rsidRPr="00985205">
              <w:rPr>
                <w:rFonts w:ascii="Arial" w:hAnsi="Arial" w:cs="Arial"/>
                <w:spacing w:val="1"/>
                <w:sz w:val="24"/>
                <w:szCs w:val="24"/>
              </w:rPr>
              <w:t xml:space="preserve"> </w:t>
            </w:r>
            <w:r w:rsidRPr="00985205">
              <w:rPr>
                <w:rFonts w:ascii="Arial" w:hAnsi="Arial" w:cs="Arial"/>
                <w:sz w:val="24"/>
                <w:szCs w:val="24"/>
              </w:rPr>
              <w:t>Energy (DOE) Act of 1992” or the “DOE Charter,” declares it as a policy of the</w:t>
            </w:r>
            <w:r w:rsidRPr="00985205">
              <w:rPr>
                <w:rFonts w:ascii="Arial" w:hAnsi="Arial" w:cs="Arial"/>
                <w:spacing w:val="1"/>
                <w:sz w:val="24"/>
                <w:szCs w:val="24"/>
              </w:rPr>
              <w:t xml:space="preserve"> </w:t>
            </w:r>
            <w:r w:rsidRPr="00985205">
              <w:rPr>
                <w:rFonts w:ascii="Arial" w:hAnsi="Arial" w:cs="Arial"/>
                <w:sz w:val="24"/>
                <w:szCs w:val="24"/>
              </w:rPr>
              <w:t>State to, among others, ensure a continuous, adequate, and economic supply of</w:t>
            </w:r>
            <w:r w:rsidRPr="00985205">
              <w:rPr>
                <w:rFonts w:ascii="Arial" w:hAnsi="Arial" w:cs="Arial"/>
                <w:spacing w:val="1"/>
                <w:sz w:val="24"/>
                <w:szCs w:val="24"/>
              </w:rPr>
              <w:t xml:space="preserve"> </w:t>
            </w:r>
            <w:r w:rsidRPr="00985205">
              <w:rPr>
                <w:rFonts w:ascii="Arial" w:hAnsi="Arial" w:cs="Arial"/>
                <w:spacing w:val="-1"/>
                <w:sz w:val="24"/>
                <w:szCs w:val="24"/>
              </w:rPr>
              <w:t>energy</w:t>
            </w:r>
            <w:r w:rsidRPr="00985205">
              <w:rPr>
                <w:rFonts w:ascii="Arial" w:hAnsi="Arial" w:cs="Arial"/>
                <w:spacing w:val="-15"/>
                <w:sz w:val="24"/>
                <w:szCs w:val="24"/>
              </w:rPr>
              <w:t xml:space="preserve"> </w:t>
            </w:r>
            <w:r w:rsidRPr="00985205">
              <w:rPr>
                <w:rFonts w:ascii="Arial" w:hAnsi="Arial" w:cs="Arial"/>
                <w:spacing w:val="-1"/>
                <w:sz w:val="24"/>
                <w:szCs w:val="24"/>
              </w:rPr>
              <w:t>through</w:t>
            </w:r>
            <w:r w:rsidRPr="00985205">
              <w:rPr>
                <w:rFonts w:ascii="Arial" w:hAnsi="Arial" w:cs="Arial"/>
                <w:spacing w:val="-11"/>
                <w:sz w:val="24"/>
                <w:szCs w:val="24"/>
              </w:rPr>
              <w:t xml:space="preserve"> </w:t>
            </w:r>
            <w:r w:rsidRPr="00985205">
              <w:rPr>
                <w:rFonts w:ascii="Arial" w:hAnsi="Arial" w:cs="Arial"/>
                <w:spacing w:val="-1"/>
                <w:sz w:val="24"/>
                <w:szCs w:val="24"/>
              </w:rPr>
              <w:t>the</w:t>
            </w:r>
            <w:r w:rsidRPr="00985205">
              <w:rPr>
                <w:rFonts w:ascii="Arial" w:hAnsi="Arial" w:cs="Arial"/>
                <w:spacing w:val="-13"/>
                <w:sz w:val="24"/>
                <w:szCs w:val="24"/>
              </w:rPr>
              <w:t xml:space="preserve"> </w:t>
            </w:r>
            <w:r w:rsidRPr="00985205">
              <w:rPr>
                <w:rFonts w:ascii="Arial" w:hAnsi="Arial" w:cs="Arial"/>
                <w:spacing w:val="-1"/>
                <w:sz w:val="24"/>
                <w:szCs w:val="24"/>
              </w:rPr>
              <w:t>integrated</w:t>
            </w:r>
            <w:r w:rsidRPr="00985205">
              <w:rPr>
                <w:rFonts w:ascii="Arial" w:hAnsi="Arial" w:cs="Arial"/>
                <w:spacing w:val="-14"/>
                <w:sz w:val="24"/>
                <w:szCs w:val="24"/>
              </w:rPr>
              <w:t xml:space="preserve"> </w:t>
            </w:r>
            <w:r w:rsidRPr="00985205">
              <w:rPr>
                <w:rFonts w:ascii="Arial" w:hAnsi="Arial" w:cs="Arial"/>
                <w:sz w:val="24"/>
                <w:szCs w:val="24"/>
              </w:rPr>
              <w:t>and</w:t>
            </w:r>
            <w:r w:rsidRPr="00985205">
              <w:rPr>
                <w:rFonts w:ascii="Arial" w:hAnsi="Arial" w:cs="Arial"/>
                <w:spacing w:val="-13"/>
                <w:sz w:val="24"/>
                <w:szCs w:val="24"/>
              </w:rPr>
              <w:t xml:space="preserve"> </w:t>
            </w:r>
            <w:r w:rsidRPr="00985205">
              <w:rPr>
                <w:rFonts w:ascii="Arial" w:hAnsi="Arial" w:cs="Arial"/>
                <w:sz w:val="24"/>
                <w:szCs w:val="24"/>
              </w:rPr>
              <w:t>intensive</w:t>
            </w:r>
            <w:r w:rsidRPr="00985205">
              <w:rPr>
                <w:rFonts w:ascii="Arial" w:hAnsi="Arial" w:cs="Arial"/>
                <w:spacing w:val="-14"/>
                <w:sz w:val="24"/>
                <w:szCs w:val="24"/>
              </w:rPr>
              <w:t xml:space="preserve"> </w:t>
            </w:r>
            <w:r w:rsidRPr="00985205">
              <w:rPr>
                <w:rFonts w:ascii="Arial" w:hAnsi="Arial" w:cs="Arial"/>
                <w:sz w:val="24"/>
                <w:szCs w:val="24"/>
              </w:rPr>
              <w:t>exploration,</w:t>
            </w:r>
            <w:r w:rsidRPr="00985205">
              <w:rPr>
                <w:rFonts w:ascii="Arial" w:hAnsi="Arial" w:cs="Arial"/>
                <w:spacing w:val="-11"/>
                <w:sz w:val="24"/>
                <w:szCs w:val="24"/>
              </w:rPr>
              <w:t xml:space="preserve"> </w:t>
            </w:r>
            <w:r w:rsidRPr="00985205">
              <w:rPr>
                <w:rFonts w:ascii="Arial" w:hAnsi="Arial" w:cs="Arial"/>
                <w:sz w:val="24"/>
                <w:szCs w:val="24"/>
              </w:rPr>
              <w:t>production,</w:t>
            </w:r>
            <w:r w:rsidRPr="00985205">
              <w:rPr>
                <w:rFonts w:ascii="Arial" w:hAnsi="Arial" w:cs="Arial"/>
                <w:spacing w:val="-17"/>
                <w:sz w:val="24"/>
                <w:szCs w:val="24"/>
              </w:rPr>
              <w:t xml:space="preserve"> </w:t>
            </w:r>
            <w:r w:rsidRPr="00985205">
              <w:rPr>
                <w:rFonts w:ascii="Arial" w:hAnsi="Arial" w:cs="Arial"/>
                <w:sz w:val="24"/>
                <w:szCs w:val="24"/>
              </w:rPr>
              <w:t>management,</w:t>
            </w:r>
            <w:r w:rsidRPr="00985205">
              <w:rPr>
                <w:rFonts w:ascii="Arial" w:hAnsi="Arial" w:cs="Arial"/>
                <w:spacing w:val="-64"/>
                <w:sz w:val="24"/>
                <w:szCs w:val="24"/>
              </w:rPr>
              <w:t xml:space="preserve"> </w:t>
            </w:r>
            <w:r w:rsidRPr="00985205">
              <w:rPr>
                <w:rFonts w:ascii="Arial" w:hAnsi="Arial" w:cs="Arial"/>
                <w:sz w:val="24"/>
                <w:szCs w:val="24"/>
              </w:rPr>
              <w:t>and</w:t>
            </w:r>
            <w:r w:rsidRPr="00985205">
              <w:rPr>
                <w:rFonts w:ascii="Arial" w:hAnsi="Arial" w:cs="Arial"/>
                <w:spacing w:val="-3"/>
                <w:sz w:val="24"/>
                <w:szCs w:val="24"/>
              </w:rPr>
              <w:t xml:space="preserve"> </w:t>
            </w:r>
            <w:r w:rsidRPr="00985205">
              <w:rPr>
                <w:rFonts w:ascii="Arial" w:hAnsi="Arial" w:cs="Arial"/>
                <w:sz w:val="24"/>
                <w:szCs w:val="24"/>
              </w:rPr>
              <w:t>development of</w:t>
            </w:r>
            <w:r w:rsidRPr="00985205">
              <w:rPr>
                <w:rFonts w:ascii="Arial" w:hAnsi="Arial" w:cs="Arial"/>
                <w:spacing w:val="-1"/>
                <w:sz w:val="24"/>
                <w:szCs w:val="24"/>
              </w:rPr>
              <w:t xml:space="preserve"> </w:t>
            </w:r>
            <w:r w:rsidRPr="00985205">
              <w:rPr>
                <w:rFonts w:ascii="Arial" w:hAnsi="Arial" w:cs="Arial"/>
                <w:sz w:val="24"/>
                <w:szCs w:val="24"/>
              </w:rPr>
              <w:t>the country's</w:t>
            </w:r>
            <w:r w:rsidRPr="00985205">
              <w:rPr>
                <w:rFonts w:ascii="Arial" w:hAnsi="Arial" w:cs="Arial"/>
                <w:spacing w:val="-1"/>
                <w:sz w:val="24"/>
                <w:szCs w:val="24"/>
              </w:rPr>
              <w:t xml:space="preserve"> </w:t>
            </w:r>
            <w:r w:rsidRPr="00985205">
              <w:rPr>
                <w:rFonts w:ascii="Arial" w:hAnsi="Arial" w:cs="Arial"/>
                <w:sz w:val="24"/>
                <w:szCs w:val="24"/>
              </w:rPr>
              <w:t>indigenous</w:t>
            </w:r>
            <w:r w:rsidRPr="00985205">
              <w:rPr>
                <w:rFonts w:ascii="Arial" w:hAnsi="Arial" w:cs="Arial"/>
                <w:spacing w:val="-2"/>
                <w:sz w:val="24"/>
                <w:szCs w:val="24"/>
              </w:rPr>
              <w:t xml:space="preserve"> </w:t>
            </w:r>
            <w:r w:rsidRPr="00985205">
              <w:rPr>
                <w:rFonts w:ascii="Arial" w:hAnsi="Arial" w:cs="Arial"/>
                <w:sz w:val="24"/>
                <w:szCs w:val="24"/>
              </w:rPr>
              <w:t>energy</w:t>
            </w:r>
            <w:r w:rsidRPr="00985205">
              <w:rPr>
                <w:rFonts w:ascii="Arial" w:hAnsi="Arial" w:cs="Arial"/>
                <w:spacing w:val="-1"/>
                <w:sz w:val="24"/>
                <w:szCs w:val="24"/>
              </w:rPr>
              <w:t xml:space="preserve"> </w:t>
            </w:r>
            <w:r w:rsidRPr="00985205">
              <w:rPr>
                <w:rFonts w:ascii="Arial" w:hAnsi="Arial" w:cs="Arial"/>
                <w:sz w:val="24"/>
                <w:szCs w:val="24"/>
              </w:rPr>
              <w:t>resources.</w:t>
            </w:r>
          </w:p>
        </w:tc>
        <w:tc>
          <w:tcPr>
            <w:tcW w:w="4255" w:type="dxa"/>
          </w:tcPr>
          <w:p w14:paraId="736A791A" w14:textId="77777777" w:rsidR="009D41CC" w:rsidRPr="00985205" w:rsidRDefault="009D41CC" w:rsidP="00040EFE">
            <w:pPr>
              <w:jc w:val="center"/>
              <w:rPr>
                <w:rFonts w:ascii="Arial" w:hAnsi="Arial" w:cs="Arial"/>
                <w:b/>
                <w:bCs/>
                <w:sz w:val="24"/>
                <w:szCs w:val="24"/>
              </w:rPr>
            </w:pPr>
          </w:p>
        </w:tc>
        <w:tc>
          <w:tcPr>
            <w:tcW w:w="3683" w:type="dxa"/>
          </w:tcPr>
          <w:p w14:paraId="56B4BD59" w14:textId="77777777" w:rsidR="009D41CC" w:rsidRPr="00985205" w:rsidRDefault="009D41CC" w:rsidP="00040EFE">
            <w:pPr>
              <w:jc w:val="center"/>
              <w:rPr>
                <w:rFonts w:ascii="Arial" w:hAnsi="Arial" w:cs="Arial"/>
                <w:b/>
                <w:bCs/>
                <w:sz w:val="24"/>
                <w:szCs w:val="24"/>
              </w:rPr>
            </w:pPr>
          </w:p>
        </w:tc>
      </w:tr>
      <w:tr w:rsidR="00F61C9B" w:rsidRPr="00985205" w14:paraId="4F0A103B" w14:textId="77777777" w:rsidTr="06410560">
        <w:trPr>
          <w:trHeight w:val="262"/>
          <w:tblHeader/>
        </w:trPr>
        <w:tc>
          <w:tcPr>
            <w:tcW w:w="6799" w:type="dxa"/>
          </w:tcPr>
          <w:p w14:paraId="617D4B3C" w14:textId="14B586FC" w:rsidR="00F61C9B" w:rsidRPr="00985205" w:rsidRDefault="00F61C9B" w:rsidP="00F61C9B">
            <w:pPr>
              <w:jc w:val="both"/>
              <w:rPr>
                <w:rFonts w:ascii="Arial" w:hAnsi="Arial" w:cs="Arial"/>
                <w:b/>
                <w:sz w:val="24"/>
                <w:szCs w:val="24"/>
              </w:rPr>
            </w:pPr>
            <w:r w:rsidRPr="00985205">
              <w:rPr>
                <w:rFonts w:ascii="Arial" w:hAnsi="Arial" w:cs="Arial"/>
                <w:b/>
                <w:sz w:val="24"/>
                <w:szCs w:val="24"/>
              </w:rPr>
              <w:t>WHEREAS</w:t>
            </w:r>
            <w:r w:rsidRPr="00985205">
              <w:rPr>
                <w:rFonts w:ascii="Arial" w:hAnsi="Arial" w:cs="Arial"/>
                <w:sz w:val="24"/>
                <w:szCs w:val="24"/>
              </w:rPr>
              <w:t>, Section 5(h) and Section5 (k) of the DOE Charter empower the DOE</w:t>
            </w:r>
            <w:r w:rsidRPr="00985205">
              <w:rPr>
                <w:rFonts w:ascii="Arial" w:hAnsi="Arial" w:cs="Arial"/>
                <w:spacing w:val="-65"/>
                <w:sz w:val="24"/>
                <w:szCs w:val="24"/>
              </w:rPr>
              <w:t xml:space="preserve"> </w:t>
            </w:r>
            <w:r w:rsidRPr="00985205">
              <w:rPr>
                <w:rFonts w:ascii="Arial" w:hAnsi="Arial" w:cs="Arial"/>
                <w:sz w:val="24"/>
                <w:szCs w:val="24"/>
              </w:rPr>
              <w:t>to</w:t>
            </w:r>
            <w:r w:rsidRPr="00985205">
              <w:rPr>
                <w:rFonts w:ascii="Arial" w:hAnsi="Arial" w:cs="Arial"/>
                <w:spacing w:val="1"/>
                <w:sz w:val="24"/>
                <w:szCs w:val="24"/>
              </w:rPr>
              <w:t xml:space="preserve"> </w:t>
            </w:r>
            <w:r w:rsidRPr="00985205">
              <w:rPr>
                <w:rFonts w:ascii="Arial" w:hAnsi="Arial" w:cs="Arial"/>
                <w:sz w:val="24"/>
                <w:szCs w:val="24"/>
              </w:rPr>
              <w:t>among</w:t>
            </w:r>
            <w:r w:rsidRPr="00985205">
              <w:rPr>
                <w:rFonts w:ascii="Arial" w:hAnsi="Arial" w:cs="Arial"/>
                <w:spacing w:val="1"/>
                <w:sz w:val="24"/>
                <w:szCs w:val="24"/>
              </w:rPr>
              <w:t xml:space="preserve"> </w:t>
            </w:r>
            <w:r w:rsidRPr="00985205">
              <w:rPr>
                <w:rFonts w:ascii="Arial" w:hAnsi="Arial" w:cs="Arial"/>
                <w:sz w:val="24"/>
                <w:szCs w:val="24"/>
              </w:rPr>
              <w:t>others,</w:t>
            </w:r>
            <w:r w:rsidRPr="00985205">
              <w:rPr>
                <w:rFonts w:ascii="Arial" w:hAnsi="Arial" w:cs="Arial"/>
                <w:spacing w:val="1"/>
                <w:sz w:val="24"/>
                <w:szCs w:val="24"/>
              </w:rPr>
              <w:t xml:space="preserve"> </w:t>
            </w:r>
            <w:r w:rsidRPr="00985205">
              <w:rPr>
                <w:rFonts w:ascii="Arial" w:hAnsi="Arial" w:cs="Arial"/>
                <w:sz w:val="24"/>
                <w:szCs w:val="24"/>
              </w:rPr>
              <w:t>formulate</w:t>
            </w:r>
            <w:r w:rsidRPr="00985205">
              <w:rPr>
                <w:rFonts w:ascii="Arial" w:hAnsi="Arial" w:cs="Arial"/>
                <w:spacing w:val="1"/>
                <w:sz w:val="24"/>
                <w:szCs w:val="24"/>
              </w:rPr>
              <w:t xml:space="preserve"> </w:t>
            </w:r>
            <w:r w:rsidRPr="00985205">
              <w:rPr>
                <w:rFonts w:ascii="Arial" w:hAnsi="Arial" w:cs="Arial"/>
                <w:sz w:val="24"/>
                <w:szCs w:val="24"/>
              </w:rPr>
              <w:t>and</w:t>
            </w:r>
            <w:r w:rsidRPr="00985205">
              <w:rPr>
                <w:rFonts w:ascii="Arial" w:hAnsi="Arial" w:cs="Arial"/>
                <w:spacing w:val="1"/>
                <w:sz w:val="24"/>
                <w:szCs w:val="24"/>
              </w:rPr>
              <w:t xml:space="preserve"> </w:t>
            </w:r>
            <w:r w:rsidRPr="00985205">
              <w:rPr>
                <w:rFonts w:ascii="Arial" w:hAnsi="Arial" w:cs="Arial"/>
                <w:sz w:val="24"/>
                <w:szCs w:val="24"/>
              </w:rPr>
              <w:t>implement</w:t>
            </w:r>
            <w:r w:rsidRPr="00985205">
              <w:rPr>
                <w:rFonts w:ascii="Arial" w:hAnsi="Arial" w:cs="Arial"/>
                <w:spacing w:val="1"/>
                <w:sz w:val="24"/>
                <w:szCs w:val="24"/>
              </w:rPr>
              <w:t xml:space="preserve"> </w:t>
            </w:r>
            <w:r w:rsidRPr="00985205">
              <w:rPr>
                <w:rFonts w:ascii="Arial" w:hAnsi="Arial" w:cs="Arial"/>
                <w:sz w:val="24"/>
                <w:szCs w:val="24"/>
              </w:rPr>
              <w:t>a</w:t>
            </w:r>
            <w:r w:rsidRPr="00985205">
              <w:rPr>
                <w:rFonts w:ascii="Arial" w:hAnsi="Arial" w:cs="Arial"/>
                <w:spacing w:val="1"/>
                <w:sz w:val="24"/>
                <w:szCs w:val="24"/>
              </w:rPr>
              <w:t xml:space="preserve"> </w:t>
            </w:r>
            <w:r w:rsidRPr="00985205">
              <w:rPr>
                <w:rFonts w:ascii="Arial" w:hAnsi="Arial" w:cs="Arial"/>
                <w:sz w:val="24"/>
                <w:szCs w:val="24"/>
              </w:rPr>
              <w:t>program</w:t>
            </w:r>
            <w:r w:rsidRPr="00985205">
              <w:rPr>
                <w:rFonts w:ascii="Arial" w:hAnsi="Arial" w:cs="Arial"/>
                <w:spacing w:val="1"/>
                <w:sz w:val="24"/>
                <w:szCs w:val="24"/>
              </w:rPr>
              <w:t xml:space="preserve"> </w:t>
            </w:r>
            <w:r w:rsidRPr="00985205">
              <w:rPr>
                <w:rFonts w:ascii="Arial" w:hAnsi="Arial" w:cs="Arial"/>
                <w:sz w:val="24"/>
                <w:szCs w:val="24"/>
              </w:rPr>
              <w:t>for</w:t>
            </w:r>
            <w:r w:rsidRPr="00985205">
              <w:rPr>
                <w:rFonts w:ascii="Arial" w:hAnsi="Arial" w:cs="Arial"/>
                <w:spacing w:val="1"/>
                <w:sz w:val="24"/>
                <w:szCs w:val="24"/>
              </w:rPr>
              <w:t xml:space="preserve"> </w:t>
            </w:r>
            <w:r w:rsidRPr="00985205">
              <w:rPr>
                <w:rFonts w:ascii="Arial" w:hAnsi="Arial" w:cs="Arial"/>
                <w:sz w:val="24"/>
                <w:szCs w:val="24"/>
              </w:rPr>
              <w:t>the</w:t>
            </w:r>
            <w:r w:rsidRPr="00985205">
              <w:rPr>
                <w:rFonts w:ascii="Arial" w:hAnsi="Arial" w:cs="Arial"/>
                <w:spacing w:val="1"/>
                <w:sz w:val="24"/>
                <w:szCs w:val="24"/>
              </w:rPr>
              <w:t xml:space="preserve"> </w:t>
            </w:r>
            <w:r w:rsidRPr="00985205">
              <w:rPr>
                <w:rFonts w:ascii="Arial" w:hAnsi="Arial" w:cs="Arial"/>
                <w:sz w:val="24"/>
                <w:szCs w:val="24"/>
              </w:rPr>
              <w:t>accelerated</w:t>
            </w:r>
            <w:r w:rsidRPr="00985205">
              <w:rPr>
                <w:rFonts w:ascii="Arial" w:hAnsi="Arial" w:cs="Arial"/>
                <w:spacing w:val="1"/>
                <w:sz w:val="24"/>
                <w:szCs w:val="24"/>
              </w:rPr>
              <w:t xml:space="preserve"> </w:t>
            </w:r>
            <w:r w:rsidRPr="00985205">
              <w:rPr>
                <w:rFonts w:ascii="Arial" w:hAnsi="Arial" w:cs="Arial"/>
                <w:sz w:val="24"/>
                <w:szCs w:val="24"/>
              </w:rPr>
              <w:t>development</w:t>
            </w:r>
            <w:r w:rsidRPr="00985205">
              <w:rPr>
                <w:rFonts w:ascii="Arial" w:hAnsi="Arial" w:cs="Arial"/>
                <w:spacing w:val="1"/>
                <w:sz w:val="24"/>
                <w:szCs w:val="24"/>
              </w:rPr>
              <w:t xml:space="preserve"> </w:t>
            </w:r>
            <w:r w:rsidRPr="00985205">
              <w:rPr>
                <w:rFonts w:ascii="Arial" w:hAnsi="Arial" w:cs="Arial"/>
                <w:sz w:val="24"/>
                <w:szCs w:val="24"/>
              </w:rPr>
              <w:t>of</w:t>
            </w:r>
            <w:r w:rsidRPr="00985205">
              <w:rPr>
                <w:rFonts w:ascii="Arial" w:hAnsi="Arial" w:cs="Arial"/>
                <w:spacing w:val="1"/>
                <w:sz w:val="24"/>
                <w:szCs w:val="24"/>
              </w:rPr>
              <w:t xml:space="preserve"> </w:t>
            </w:r>
            <w:r w:rsidRPr="00985205">
              <w:rPr>
                <w:rFonts w:ascii="Arial" w:hAnsi="Arial" w:cs="Arial"/>
                <w:sz w:val="24"/>
                <w:szCs w:val="24"/>
              </w:rPr>
              <w:t>non-conventional</w:t>
            </w:r>
            <w:r w:rsidRPr="00985205">
              <w:rPr>
                <w:rFonts w:ascii="Arial" w:hAnsi="Arial" w:cs="Arial"/>
                <w:spacing w:val="1"/>
                <w:sz w:val="24"/>
                <w:szCs w:val="24"/>
              </w:rPr>
              <w:t xml:space="preserve"> </w:t>
            </w:r>
            <w:r w:rsidRPr="00985205">
              <w:rPr>
                <w:rFonts w:ascii="Arial" w:hAnsi="Arial" w:cs="Arial"/>
                <w:sz w:val="24"/>
                <w:szCs w:val="24"/>
              </w:rPr>
              <w:t>energy</w:t>
            </w:r>
            <w:r w:rsidRPr="00985205">
              <w:rPr>
                <w:rFonts w:ascii="Arial" w:hAnsi="Arial" w:cs="Arial"/>
                <w:spacing w:val="1"/>
                <w:sz w:val="24"/>
                <w:szCs w:val="24"/>
              </w:rPr>
              <w:t xml:space="preserve"> </w:t>
            </w:r>
            <w:r w:rsidRPr="00985205">
              <w:rPr>
                <w:rFonts w:ascii="Arial" w:hAnsi="Arial" w:cs="Arial"/>
                <w:sz w:val="24"/>
                <w:szCs w:val="24"/>
              </w:rPr>
              <w:t>systems</w:t>
            </w:r>
            <w:r w:rsidRPr="00985205">
              <w:rPr>
                <w:rFonts w:ascii="Arial" w:hAnsi="Arial" w:cs="Arial"/>
                <w:spacing w:val="1"/>
                <w:sz w:val="24"/>
                <w:szCs w:val="24"/>
              </w:rPr>
              <w:t xml:space="preserve"> </w:t>
            </w:r>
            <w:r w:rsidRPr="00985205">
              <w:rPr>
                <w:rFonts w:ascii="Arial" w:hAnsi="Arial" w:cs="Arial"/>
                <w:sz w:val="24"/>
                <w:szCs w:val="24"/>
              </w:rPr>
              <w:t>and</w:t>
            </w:r>
            <w:r w:rsidRPr="00985205">
              <w:rPr>
                <w:rFonts w:ascii="Arial" w:hAnsi="Arial" w:cs="Arial"/>
                <w:spacing w:val="1"/>
                <w:sz w:val="24"/>
                <w:szCs w:val="24"/>
              </w:rPr>
              <w:t xml:space="preserve"> </w:t>
            </w:r>
            <w:r w:rsidRPr="00985205">
              <w:rPr>
                <w:rFonts w:ascii="Arial" w:hAnsi="Arial" w:cs="Arial"/>
                <w:sz w:val="24"/>
                <w:szCs w:val="24"/>
              </w:rPr>
              <w:t>the</w:t>
            </w:r>
            <w:r w:rsidRPr="00985205">
              <w:rPr>
                <w:rFonts w:ascii="Arial" w:hAnsi="Arial" w:cs="Arial"/>
                <w:spacing w:val="1"/>
                <w:sz w:val="24"/>
                <w:szCs w:val="24"/>
              </w:rPr>
              <w:t xml:space="preserve"> </w:t>
            </w:r>
            <w:r w:rsidRPr="00985205">
              <w:rPr>
                <w:rFonts w:ascii="Arial" w:hAnsi="Arial" w:cs="Arial"/>
                <w:sz w:val="24"/>
                <w:szCs w:val="24"/>
              </w:rPr>
              <w:t>promotion</w:t>
            </w:r>
            <w:r w:rsidRPr="00985205">
              <w:rPr>
                <w:rFonts w:ascii="Arial" w:hAnsi="Arial" w:cs="Arial"/>
                <w:spacing w:val="1"/>
                <w:sz w:val="24"/>
                <w:szCs w:val="24"/>
              </w:rPr>
              <w:t xml:space="preserve"> </w:t>
            </w:r>
            <w:r w:rsidRPr="00985205">
              <w:rPr>
                <w:rFonts w:ascii="Arial" w:hAnsi="Arial" w:cs="Arial"/>
                <w:sz w:val="24"/>
                <w:szCs w:val="24"/>
              </w:rPr>
              <w:t>and</w:t>
            </w:r>
            <w:r w:rsidRPr="00985205">
              <w:rPr>
                <w:rFonts w:ascii="Arial" w:hAnsi="Arial" w:cs="Arial"/>
                <w:spacing w:val="1"/>
                <w:sz w:val="24"/>
                <w:szCs w:val="24"/>
              </w:rPr>
              <w:t xml:space="preserve"> </w:t>
            </w:r>
            <w:r w:rsidRPr="00985205">
              <w:rPr>
                <w:rFonts w:ascii="Arial" w:hAnsi="Arial" w:cs="Arial"/>
                <w:sz w:val="24"/>
                <w:szCs w:val="24"/>
              </w:rPr>
              <w:t>commercialization of its applications; and formulate such rules and regulations as</w:t>
            </w:r>
            <w:r w:rsidRPr="00985205">
              <w:rPr>
                <w:rFonts w:ascii="Arial" w:hAnsi="Arial" w:cs="Arial"/>
                <w:spacing w:val="-64"/>
                <w:sz w:val="24"/>
                <w:szCs w:val="24"/>
              </w:rPr>
              <w:t xml:space="preserve"> </w:t>
            </w:r>
            <w:r w:rsidRPr="00985205">
              <w:rPr>
                <w:rFonts w:ascii="Arial" w:hAnsi="Arial" w:cs="Arial"/>
                <w:sz w:val="24"/>
                <w:szCs w:val="24"/>
              </w:rPr>
              <w:t>may</w:t>
            </w:r>
            <w:r w:rsidRPr="00985205">
              <w:rPr>
                <w:rFonts w:ascii="Arial" w:hAnsi="Arial" w:cs="Arial"/>
                <w:spacing w:val="-3"/>
                <w:sz w:val="24"/>
                <w:szCs w:val="24"/>
              </w:rPr>
              <w:t xml:space="preserve"> </w:t>
            </w:r>
            <w:r w:rsidRPr="00985205">
              <w:rPr>
                <w:rFonts w:ascii="Arial" w:hAnsi="Arial" w:cs="Arial"/>
                <w:sz w:val="24"/>
                <w:szCs w:val="24"/>
              </w:rPr>
              <w:t>be</w:t>
            </w:r>
            <w:r w:rsidRPr="00985205">
              <w:rPr>
                <w:rFonts w:ascii="Arial" w:hAnsi="Arial" w:cs="Arial"/>
                <w:spacing w:val="-3"/>
                <w:sz w:val="24"/>
                <w:szCs w:val="24"/>
              </w:rPr>
              <w:t xml:space="preserve"> </w:t>
            </w:r>
            <w:r w:rsidRPr="00985205">
              <w:rPr>
                <w:rFonts w:ascii="Arial" w:hAnsi="Arial" w:cs="Arial"/>
                <w:sz w:val="24"/>
                <w:szCs w:val="24"/>
              </w:rPr>
              <w:t>necessary</w:t>
            </w:r>
            <w:r w:rsidRPr="00985205">
              <w:rPr>
                <w:rFonts w:ascii="Arial" w:hAnsi="Arial" w:cs="Arial"/>
                <w:spacing w:val="-1"/>
                <w:sz w:val="24"/>
                <w:szCs w:val="24"/>
              </w:rPr>
              <w:t xml:space="preserve"> </w:t>
            </w:r>
            <w:r w:rsidRPr="00985205">
              <w:rPr>
                <w:rFonts w:ascii="Arial" w:hAnsi="Arial" w:cs="Arial"/>
                <w:sz w:val="24"/>
                <w:szCs w:val="24"/>
              </w:rPr>
              <w:t>to implement</w:t>
            </w:r>
            <w:r w:rsidRPr="00985205">
              <w:rPr>
                <w:rFonts w:ascii="Arial" w:hAnsi="Arial" w:cs="Arial"/>
                <w:spacing w:val="-1"/>
                <w:sz w:val="24"/>
                <w:szCs w:val="24"/>
              </w:rPr>
              <w:t xml:space="preserve"> </w:t>
            </w:r>
            <w:r w:rsidRPr="00985205">
              <w:rPr>
                <w:rFonts w:ascii="Arial" w:hAnsi="Arial" w:cs="Arial"/>
                <w:sz w:val="24"/>
                <w:szCs w:val="24"/>
              </w:rPr>
              <w:t>the</w:t>
            </w:r>
            <w:r w:rsidRPr="00985205">
              <w:rPr>
                <w:rFonts w:ascii="Arial" w:hAnsi="Arial" w:cs="Arial"/>
                <w:spacing w:val="-3"/>
                <w:sz w:val="24"/>
                <w:szCs w:val="24"/>
              </w:rPr>
              <w:t xml:space="preserve"> </w:t>
            </w:r>
            <w:r w:rsidRPr="00985205">
              <w:rPr>
                <w:rFonts w:ascii="Arial" w:hAnsi="Arial" w:cs="Arial"/>
                <w:sz w:val="24"/>
                <w:szCs w:val="24"/>
              </w:rPr>
              <w:t>objectives</w:t>
            </w:r>
            <w:r w:rsidRPr="00985205">
              <w:rPr>
                <w:rFonts w:ascii="Arial" w:hAnsi="Arial" w:cs="Arial"/>
                <w:spacing w:val="-1"/>
                <w:sz w:val="24"/>
                <w:szCs w:val="24"/>
              </w:rPr>
              <w:t xml:space="preserve"> </w:t>
            </w:r>
            <w:r w:rsidRPr="00985205">
              <w:rPr>
                <w:rFonts w:ascii="Arial" w:hAnsi="Arial" w:cs="Arial"/>
                <w:sz w:val="24"/>
                <w:szCs w:val="24"/>
              </w:rPr>
              <w:t>of</w:t>
            </w:r>
            <w:r w:rsidRPr="00985205">
              <w:rPr>
                <w:rFonts w:ascii="Arial" w:hAnsi="Arial" w:cs="Arial"/>
                <w:spacing w:val="-3"/>
                <w:sz w:val="24"/>
                <w:szCs w:val="24"/>
              </w:rPr>
              <w:t xml:space="preserve"> </w:t>
            </w:r>
            <w:r w:rsidRPr="00985205">
              <w:rPr>
                <w:rFonts w:ascii="Arial" w:hAnsi="Arial" w:cs="Arial"/>
                <w:sz w:val="24"/>
                <w:szCs w:val="24"/>
              </w:rPr>
              <w:t>the</w:t>
            </w:r>
            <w:r w:rsidRPr="00985205">
              <w:rPr>
                <w:rFonts w:ascii="Arial" w:hAnsi="Arial" w:cs="Arial"/>
                <w:spacing w:val="-3"/>
                <w:sz w:val="24"/>
                <w:szCs w:val="24"/>
              </w:rPr>
              <w:t xml:space="preserve"> </w:t>
            </w:r>
            <w:r w:rsidRPr="00985205">
              <w:rPr>
                <w:rFonts w:ascii="Arial" w:hAnsi="Arial" w:cs="Arial"/>
                <w:sz w:val="24"/>
                <w:szCs w:val="24"/>
              </w:rPr>
              <w:t>DOE Charter,</w:t>
            </w:r>
            <w:r w:rsidRPr="00985205">
              <w:rPr>
                <w:rFonts w:ascii="Arial" w:hAnsi="Arial" w:cs="Arial"/>
                <w:spacing w:val="-4"/>
                <w:sz w:val="24"/>
                <w:szCs w:val="24"/>
              </w:rPr>
              <w:t xml:space="preserve"> </w:t>
            </w:r>
            <w:r w:rsidRPr="00985205">
              <w:rPr>
                <w:rFonts w:ascii="Arial" w:hAnsi="Arial" w:cs="Arial"/>
                <w:sz w:val="24"/>
                <w:szCs w:val="24"/>
              </w:rPr>
              <w:t>respectively,</w:t>
            </w:r>
          </w:p>
        </w:tc>
        <w:tc>
          <w:tcPr>
            <w:tcW w:w="4255" w:type="dxa"/>
          </w:tcPr>
          <w:p w14:paraId="1EBC1D3B" w14:textId="77777777" w:rsidR="00F61C9B" w:rsidRPr="00985205" w:rsidRDefault="00F61C9B" w:rsidP="00F61C9B">
            <w:pPr>
              <w:jc w:val="both"/>
              <w:rPr>
                <w:rFonts w:ascii="Arial" w:hAnsi="Arial" w:cs="Arial"/>
                <w:b/>
                <w:bCs/>
                <w:sz w:val="24"/>
                <w:szCs w:val="24"/>
              </w:rPr>
            </w:pPr>
          </w:p>
        </w:tc>
        <w:tc>
          <w:tcPr>
            <w:tcW w:w="3683" w:type="dxa"/>
          </w:tcPr>
          <w:p w14:paraId="31BA3182" w14:textId="77777777" w:rsidR="00F61C9B" w:rsidRPr="00985205" w:rsidRDefault="00F61C9B" w:rsidP="00F61C9B">
            <w:pPr>
              <w:jc w:val="both"/>
              <w:rPr>
                <w:rFonts w:ascii="Arial" w:hAnsi="Arial" w:cs="Arial"/>
                <w:b/>
                <w:bCs/>
                <w:sz w:val="24"/>
                <w:szCs w:val="24"/>
              </w:rPr>
            </w:pPr>
          </w:p>
        </w:tc>
      </w:tr>
      <w:tr w:rsidR="00F61C9B" w:rsidRPr="00985205" w14:paraId="6F357419" w14:textId="77777777" w:rsidTr="06410560">
        <w:trPr>
          <w:trHeight w:val="262"/>
          <w:tblHeader/>
        </w:trPr>
        <w:tc>
          <w:tcPr>
            <w:tcW w:w="6799" w:type="dxa"/>
          </w:tcPr>
          <w:p w14:paraId="7466BBC1" w14:textId="34272A43" w:rsidR="00F61C9B" w:rsidRPr="00985205" w:rsidRDefault="00F61C9B" w:rsidP="00F61C9B">
            <w:pPr>
              <w:jc w:val="both"/>
              <w:rPr>
                <w:rFonts w:ascii="Arial" w:hAnsi="Arial" w:cs="Arial"/>
                <w:b/>
                <w:sz w:val="24"/>
                <w:szCs w:val="24"/>
              </w:rPr>
            </w:pPr>
            <w:r w:rsidRPr="00985205">
              <w:rPr>
                <w:rFonts w:ascii="Arial" w:hAnsi="Arial" w:cs="Arial"/>
                <w:b/>
                <w:sz w:val="24"/>
                <w:szCs w:val="24"/>
              </w:rPr>
              <w:t>WHEREAS,</w:t>
            </w:r>
            <w:r w:rsidRPr="00985205">
              <w:rPr>
                <w:rFonts w:ascii="Arial" w:hAnsi="Arial" w:cs="Arial"/>
                <w:b/>
                <w:spacing w:val="-4"/>
                <w:sz w:val="24"/>
                <w:szCs w:val="24"/>
              </w:rPr>
              <w:t xml:space="preserve"> </w:t>
            </w:r>
            <w:r w:rsidRPr="00985205">
              <w:rPr>
                <w:rFonts w:ascii="Arial" w:hAnsi="Arial" w:cs="Arial"/>
                <w:sz w:val="24"/>
                <w:szCs w:val="24"/>
              </w:rPr>
              <w:t>Section</w:t>
            </w:r>
            <w:r w:rsidRPr="00985205">
              <w:rPr>
                <w:rFonts w:ascii="Arial" w:hAnsi="Arial" w:cs="Arial"/>
                <w:spacing w:val="-6"/>
                <w:sz w:val="24"/>
                <w:szCs w:val="24"/>
              </w:rPr>
              <w:t xml:space="preserve"> </w:t>
            </w:r>
            <w:r w:rsidRPr="00985205">
              <w:rPr>
                <w:rFonts w:ascii="Arial" w:hAnsi="Arial" w:cs="Arial"/>
                <w:sz w:val="24"/>
                <w:szCs w:val="24"/>
              </w:rPr>
              <w:t>2</w:t>
            </w:r>
            <w:r w:rsidRPr="00985205">
              <w:rPr>
                <w:rFonts w:ascii="Arial" w:hAnsi="Arial" w:cs="Arial"/>
                <w:spacing w:val="-5"/>
                <w:sz w:val="24"/>
                <w:szCs w:val="24"/>
              </w:rPr>
              <w:t xml:space="preserve"> </w:t>
            </w:r>
            <w:r w:rsidRPr="00985205">
              <w:rPr>
                <w:rFonts w:ascii="Arial" w:hAnsi="Arial" w:cs="Arial"/>
                <w:sz w:val="24"/>
                <w:szCs w:val="24"/>
              </w:rPr>
              <w:t>of</w:t>
            </w:r>
            <w:r w:rsidRPr="00985205">
              <w:rPr>
                <w:rFonts w:ascii="Arial" w:hAnsi="Arial" w:cs="Arial"/>
                <w:spacing w:val="-4"/>
                <w:sz w:val="24"/>
                <w:szCs w:val="24"/>
              </w:rPr>
              <w:t xml:space="preserve"> </w:t>
            </w:r>
            <w:r w:rsidRPr="00985205">
              <w:rPr>
                <w:rFonts w:ascii="Arial" w:hAnsi="Arial" w:cs="Arial"/>
                <w:sz w:val="24"/>
                <w:szCs w:val="24"/>
              </w:rPr>
              <w:t>Republic</w:t>
            </w:r>
            <w:r w:rsidRPr="00985205">
              <w:rPr>
                <w:rFonts w:ascii="Arial" w:hAnsi="Arial" w:cs="Arial"/>
                <w:spacing w:val="-4"/>
                <w:sz w:val="24"/>
                <w:szCs w:val="24"/>
              </w:rPr>
              <w:t xml:space="preserve"> </w:t>
            </w:r>
            <w:r w:rsidRPr="00985205">
              <w:rPr>
                <w:rFonts w:ascii="Arial" w:hAnsi="Arial" w:cs="Arial"/>
                <w:sz w:val="24"/>
                <w:szCs w:val="24"/>
              </w:rPr>
              <w:t>Act</w:t>
            </w:r>
            <w:r w:rsidRPr="00985205">
              <w:rPr>
                <w:rFonts w:ascii="Arial" w:hAnsi="Arial" w:cs="Arial"/>
                <w:spacing w:val="-3"/>
                <w:sz w:val="24"/>
                <w:szCs w:val="24"/>
              </w:rPr>
              <w:t xml:space="preserve"> </w:t>
            </w:r>
            <w:r w:rsidRPr="00985205">
              <w:rPr>
                <w:rFonts w:ascii="Arial" w:hAnsi="Arial" w:cs="Arial"/>
                <w:sz w:val="24"/>
                <w:szCs w:val="24"/>
              </w:rPr>
              <w:t>No.</w:t>
            </w:r>
            <w:r w:rsidRPr="00985205">
              <w:rPr>
                <w:rFonts w:ascii="Arial" w:hAnsi="Arial" w:cs="Arial"/>
                <w:spacing w:val="-6"/>
                <w:sz w:val="24"/>
                <w:szCs w:val="24"/>
              </w:rPr>
              <w:t xml:space="preserve"> </w:t>
            </w:r>
            <w:r w:rsidRPr="00985205">
              <w:rPr>
                <w:rFonts w:ascii="Arial" w:hAnsi="Arial" w:cs="Arial"/>
                <w:sz w:val="24"/>
                <w:szCs w:val="24"/>
              </w:rPr>
              <w:t>9136,</w:t>
            </w:r>
            <w:r w:rsidRPr="00985205">
              <w:rPr>
                <w:rFonts w:ascii="Arial" w:hAnsi="Arial" w:cs="Arial"/>
                <w:spacing w:val="-6"/>
                <w:sz w:val="24"/>
                <w:szCs w:val="24"/>
              </w:rPr>
              <w:t xml:space="preserve"> </w:t>
            </w:r>
            <w:r w:rsidRPr="00985205">
              <w:rPr>
                <w:rFonts w:ascii="Arial" w:hAnsi="Arial" w:cs="Arial"/>
                <w:sz w:val="24"/>
                <w:szCs w:val="24"/>
              </w:rPr>
              <w:t>otherwise</w:t>
            </w:r>
            <w:r w:rsidRPr="00985205">
              <w:rPr>
                <w:rFonts w:ascii="Arial" w:hAnsi="Arial" w:cs="Arial"/>
                <w:spacing w:val="-3"/>
                <w:sz w:val="24"/>
                <w:szCs w:val="24"/>
              </w:rPr>
              <w:t xml:space="preserve"> </w:t>
            </w:r>
            <w:r w:rsidRPr="00985205">
              <w:rPr>
                <w:rFonts w:ascii="Arial" w:hAnsi="Arial" w:cs="Arial"/>
                <w:sz w:val="24"/>
                <w:szCs w:val="24"/>
              </w:rPr>
              <w:t>known</w:t>
            </w:r>
            <w:r w:rsidRPr="00985205">
              <w:rPr>
                <w:rFonts w:ascii="Arial" w:hAnsi="Arial" w:cs="Arial"/>
                <w:spacing w:val="-4"/>
                <w:sz w:val="24"/>
                <w:szCs w:val="24"/>
              </w:rPr>
              <w:t xml:space="preserve"> </w:t>
            </w:r>
            <w:r w:rsidRPr="00985205">
              <w:rPr>
                <w:rFonts w:ascii="Arial" w:hAnsi="Arial" w:cs="Arial"/>
                <w:sz w:val="24"/>
                <w:szCs w:val="24"/>
              </w:rPr>
              <w:t>as</w:t>
            </w:r>
            <w:r w:rsidRPr="00985205">
              <w:rPr>
                <w:rFonts w:ascii="Arial" w:hAnsi="Arial" w:cs="Arial"/>
                <w:spacing w:val="-4"/>
                <w:sz w:val="24"/>
                <w:szCs w:val="24"/>
              </w:rPr>
              <w:t xml:space="preserve"> </w:t>
            </w:r>
            <w:r w:rsidRPr="00985205">
              <w:rPr>
                <w:rFonts w:ascii="Arial" w:hAnsi="Arial" w:cs="Arial"/>
                <w:sz w:val="24"/>
                <w:szCs w:val="24"/>
              </w:rPr>
              <w:t>the</w:t>
            </w:r>
            <w:r w:rsidRPr="00985205">
              <w:rPr>
                <w:rFonts w:ascii="Arial" w:hAnsi="Arial" w:cs="Arial"/>
                <w:spacing w:val="-5"/>
                <w:sz w:val="24"/>
                <w:szCs w:val="24"/>
              </w:rPr>
              <w:t xml:space="preserve"> </w:t>
            </w:r>
            <w:r w:rsidRPr="00985205">
              <w:rPr>
                <w:rFonts w:ascii="Arial" w:hAnsi="Arial" w:cs="Arial"/>
                <w:sz w:val="24"/>
                <w:szCs w:val="24"/>
              </w:rPr>
              <w:t>“Electric</w:t>
            </w:r>
            <w:r w:rsidRPr="00985205">
              <w:rPr>
                <w:rFonts w:ascii="Arial" w:hAnsi="Arial" w:cs="Arial"/>
                <w:spacing w:val="-65"/>
                <w:sz w:val="24"/>
                <w:szCs w:val="24"/>
              </w:rPr>
              <w:t xml:space="preserve"> </w:t>
            </w:r>
            <w:r w:rsidRPr="00985205">
              <w:rPr>
                <w:rFonts w:ascii="Arial" w:hAnsi="Arial" w:cs="Arial"/>
                <w:sz w:val="24"/>
                <w:szCs w:val="24"/>
              </w:rPr>
              <w:t>Power Industry Reform Act of 2001” or “EPIRA,” declares the policy of the State</w:t>
            </w:r>
            <w:r w:rsidRPr="00985205">
              <w:rPr>
                <w:rFonts w:ascii="Arial" w:hAnsi="Arial" w:cs="Arial"/>
                <w:spacing w:val="1"/>
                <w:sz w:val="24"/>
                <w:szCs w:val="24"/>
              </w:rPr>
              <w:t xml:space="preserve"> </w:t>
            </w:r>
            <w:r w:rsidRPr="00985205">
              <w:rPr>
                <w:rFonts w:ascii="Arial" w:hAnsi="Arial" w:cs="Arial"/>
                <w:sz w:val="24"/>
                <w:szCs w:val="24"/>
              </w:rPr>
              <w:t>to, among others: (a) to ensure the quality, reliability, security, and affordability of</w:t>
            </w:r>
            <w:r w:rsidRPr="00985205">
              <w:rPr>
                <w:rFonts w:ascii="Arial" w:hAnsi="Arial" w:cs="Arial"/>
                <w:spacing w:val="1"/>
                <w:sz w:val="24"/>
                <w:szCs w:val="24"/>
              </w:rPr>
              <w:t xml:space="preserve"> </w:t>
            </w:r>
            <w:r w:rsidRPr="00985205">
              <w:rPr>
                <w:rFonts w:ascii="Arial" w:hAnsi="Arial" w:cs="Arial"/>
                <w:sz w:val="24"/>
                <w:szCs w:val="24"/>
              </w:rPr>
              <w:t>the supply of electric power; (b) ensure fair and non-discriminatory treatment of</w:t>
            </w:r>
            <w:r w:rsidRPr="00985205">
              <w:rPr>
                <w:rFonts w:ascii="Arial" w:hAnsi="Arial" w:cs="Arial"/>
                <w:spacing w:val="1"/>
                <w:sz w:val="24"/>
                <w:szCs w:val="24"/>
              </w:rPr>
              <w:t xml:space="preserve"> </w:t>
            </w:r>
            <w:r w:rsidRPr="00985205">
              <w:rPr>
                <w:rFonts w:ascii="Arial" w:hAnsi="Arial" w:cs="Arial"/>
                <w:sz w:val="24"/>
                <w:szCs w:val="24"/>
              </w:rPr>
              <w:t>public and private sector entities in the process of restructuring the electric power</w:t>
            </w:r>
            <w:r w:rsidRPr="00985205">
              <w:rPr>
                <w:rFonts w:ascii="Arial" w:hAnsi="Arial" w:cs="Arial"/>
                <w:spacing w:val="-64"/>
                <w:sz w:val="24"/>
                <w:szCs w:val="24"/>
              </w:rPr>
              <w:t xml:space="preserve"> </w:t>
            </w:r>
            <w:r w:rsidRPr="00985205">
              <w:rPr>
                <w:rFonts w:ascii="Arial" w:hAnsi="Arial" w:cs="Arial"/>
                <w:sz w:val="24"/>
                <w:szCs w:val="24"/>
              </w:rPr>
              <w:t>industry; (c) assure socially and environmentally compatible energy sources and</w:t>
            </w:r>
            <w:r w:rsidRPr="00985205">
              <w:rPr>
                <w:rFonts w:ascii="Arial" w:hAnsi="Arial" w:cs="Arial"/>
                <w:spacing w:val="1"/>
                <w:sz w:val="24"/>
                <w:szCs w:val="24"/>
              </w:rPr>
              <w:t xml:space="preserve"> </w:t>
            </w:r>
            <w:r w:rsidRPr="00985205">
              <w:rPr>
                <w:rFonts w:ascii="Arial" w:hAnsi="Arial" w:cs="Arial"/>
                <w:sz w:val="24"/>
                <w:szCs w:val="24"/>
              </w:rPr>
              <w:t>infrastructure;</w:t>
            </w:r>
            <w:r w:rsidRPr="00985205">
              <w:rPr>
                <w:rFonts w:ascii="Arial" w:hAnsi="Arial" w:cs="Arial"/>
                <w:spacing w:val="1"/>
                <w:sz w:val="24"/>
                <w:szCs w:val="24"/>
              </w:rPr>
              <w:t xml:space="preserve"> </w:t>
            </w:r>
            <w:r w:rsidRPr="00985205">
              <w:rPr>
                <w:rFonts w:ascii="Arial" w:hAnsi="Arial" w:cs="Arial"/>
                <w:sz w:val="24"/>
                <w:szCs w:val="24"/>
              </w:rPr>
              <w:t>and</w:t>
            </w:r>
            <w:r w:rsidRPr="00985205">
              <w:rPr>
                <w:rFonts w:ascii="Arial" w:hAnsi="Arial" w:cs="Arial"/>
                <w:spacing w:val="1"/>
                <w:sz w:val="24"/>
                <w:szCs w:val="24"/>
              </w:rPr>
              <w:t xml:space="preserve"> </w:t>
            </w:r>
            <w:r w:rsidRPr="00985205">
              <w:rPr>
                <w:rFonts w:ascii="Arial" w:hAnsi="Arial" w:cs="Arial"/>
                <w:sz w:val="24"/>
                <w:szCs w:val="24"/>
              </w:rPr>
              <w:t>(d)</w:t>
            </w:r>
            <w:r w:rsidRPr="00985205">
              <w:rPr>
                <w:rFonts w:ascii="Arial" w:hAnsi="Arial" w:cs="Arial"/>
                <w:spacing w:val="1"/>
                <w:sz w:val="24"/>
                <w:szCs w:val="24"/>
              </w:rPr>
              <w:t xml:space="preserve"> </w:t>
            </w:r>
            <w:r w:rsidRPr="00985205">
              <w:rPr>
                <w:rFonts w:ascii="Arial" w:hAnsi="Arial" w:cs="Arial"/>
                <w:sz w:val="24"/>
                <w:szCs w:val="24"/>
              </w:rPr>
              <w:t>promote</w:t>
            </w:r>
            <w:r w:rsidRPr="00985205">
              <w:rPr>
                <w:rFonts w:ascii="Arial" w:hAnsi="Arial" w:cs="Arial"/>
                <w:spacing w:val="1"/>
                <w:sz w:val="24"/>
                <w:szCs w:val="24"/>
              </w:rPr>
              <w:t xml:space="preserve"> </w:t>
            </w:r>
            <w:r w:rsidRPr="00985205">
              <w:rPr>
                <w:rFonts w:ascii="Arial" w:hAnsi="Arial" w:cs="Arial"/>
                <w:sz w:val="24"/>
                <w:szCs w:val="24"/>
              </w:rPr>
              <w:t>the</w:t>
            </w:r>
            <w:r w:rsidRPr="00985205">
              <w:rPr>
                <w:rFonts w:ascii="Arial" w:hAnsi="Arial" w:cs="Arial"/>
                <w:spacing w:val="1"/>
                <w:sz w:val="24"/>
                <w:szCs w:val="24"/>
              </w:rPr>
              <w:t xml:space="preserve"> </w:t>
            </w:r>
            <w:r w:rsidRPr="00985205">
              <w:rPr>
                <w:rFonts w:ascii="Arial" w:hAnsi="Arial" w:cs="Arial"/>
                <w:sz w:val="24"/>
                <w:szCs w:val="24"/>
              </w:rPr>
              <w:t>utilization</w:t>
            </w:r>
            <w:r w:rsidRPr="00985205">
              <w:rPr>
                <w:rFonts w:ascii="Arial" w:hAnsi="Arial" w:cs="Arial"/>
                <w:spacing w:val="1"/>
                <w:sz w:val="24"/>
                <w:szCs w:val="24"/>
              </w:rPr>
              <w:t xml:space="preserve"> </w:t>
            </w:r>
            <w:r w:rsidRPr="00985205">
              <w:rPr>
                <w:rFonts w:ascii="Arial" w:hAnsi="Arial" w:cs="Arial"/>
                <w:sz w:val="24"/>
                <w:szCs w:val="24"/>
              </w:rPr>
              <w:t>of</w:t>
            </w:r>
            <w:r w:rsidRPr="00985205">
              <w:rPr>
                <w:rFonts w:ascii="Arial" w:hAnsi="Arial" w:cs="Arial"/>
                <w:spacing w:val="1"/>
                <w:sz w:val="24"/>
                <w:szCs w:val="24"/>
              </w:rPr>
              <w:t xml:space="preserve"> </w:t>
            </w:r>
            <w:r w:rsidRPr="00985205">
              <w:rPr>
                <w:rFonts w:ascii="Arial" w:hAnsi="Arial" w:cs="Arial"/>
                <w:sz w:val="24"/>
                <w:szCs w:val="24"/>
              </w:rPr>
              <w:t>indigenous</w:t>
            </w:r>
            <w:r w:rsidRPr="00985205">
              <w:rPr>
                <w:rFonts w:ascii="Arial" w:hAnsi="Arial" w:cs="Arial"/>
                <w:spacing w:val="1"/>
                <w:sz w:val="24"/>
                <w:szCs w:val="24"/>
              </w:rPr>
              <w:t xml:space="preserve"> </w:t>
            </w:r>
            <w:r w:rsidRPr="00985205">
              <w:rPr>
                <w:rFonts w:ascii="Arial" w:hAnsi="Arial" w:cs="Arial"/>
                <w:sz w:val="24"/>
                <w:szCs w:val="24"/>
              </w:rPr>
              <w:t>and</w:t>
            </w:r>
            <w:r w:rsidRPr="00985205">
              <w:rPr>
                <w:rFonts w:ascii="Arial" w:hAnsi="Arial" w:cs="Arial"/>
                <w:spacing w:val="1"/>
                <w:sz w:val="24"/>
                <w:szCs w:val="24"/>
              </w:rPr>
              <w:t xml:space="preserve"> </w:t>
            </w:r>
            <w:r w:rsidRPr="00985205">
              <w:rPr>
                <w:rFonts w:ascii="Arial" w:hAnsi="Arial" w:cs="Arial"/>
                <w:sz w:val="24"/>
                <w:szCs w:val="24"/>
              </w:rPr>
              <w:t>new</w:t>
            </w:r>
            <w:r w:rsidRPr="00985205">
              <w:rPr>
                <w:rFonts w:ascii="Arial" w:hAnsi="Arial" w:cs="Arial"/>
                <w:spacing w:val="1"/>
                <w:sz w:val="24"/>
                <w:szCs w:val="24"/>
              </w:rPr>
              <w:t xml:space="preserve"> </w:t>
            </w:r>
            <w:r w:rsidRPr="00985205">
              <w:rPr>
                <w:rFonts w:ascii="Arial" w:hAnsi="Arial" w:cs="Arial"/>
                <w:sz w:val="24"/>
                <w:szCs w:val="24"/>
              </w:rPr>
              <w:t>and</w:t>
            </w:r>
            <w:r w:rsidRPr="00985205">
              <w:rPr>
                <w:rFonts w:ascii="Arial" w:hAnsi="Arial" w:cs="Arial"/>
                <w:spacing w:val="1"/>
                <w:sz w:val="24"/>
                <w:szCs w:val="24"/>
              </w:rPr>
              <w:t xml:space="preserve"> </w:t>
            </w:r>
            <w:r w:rsidRPr="00985205">
              <w:rPr>
                <w:rFonts w:ascii="Arial" w:hAnsi="Arial" w:cs="Arial"/>
                <w:sz w:val="24"/>
                <w:szCs w:val="24"/>
              </w:rPr>
              <w:t>renewable</w:t>
            </w:r>
            <w:r w:rsidRPr="00985205">
              <w:rPr>
                <w:rFonts w:ascii="Arial" w:hAnsi="Arial" w:cs="Arial"/>
                <w:spacing w:val="1"/>
                <w:sz w:val="24"/>
                <w:szCs w:val="24"/>
              </w:rPr>
              <w:t xml:space="preserve"> </w:t>
            </w:r>
            <w:r w:rsidRPr="00985205">
              <w:rPr>
                <w:rFonts w:ascii="Arial" w:hAnsi="Arial" w:cs="Arial"/>
                <w:sz w:val="24"/>
                <w:szCs w:val="24"/>
              </w:rPr>
              <w:t>energy</w:t>
            </w:r>
            <w:r w:rsidRPr="00985205">
              <w:rPr>
                <w:rFonts w:ascii="Arial" w:hAnsi="Arial" w:cs="Arial"/>
                <w:spacing w:val="1"/>
                <w:sz w:val="24"/>
                <w:szCs w:val="24"/>
              </w:rPr>
              <w:t xml:space="preserve"> </w:t>
            </w:r>
            <w:r w:rsidRPr="00985205">
              <w:rPr>
                <w:rFonts w:ascii="Arial" w:hAnsi="Arial" w:cs="Arial"/>
                <w:sz w:val="24"/>
                <w:szCs w:val="24"/>
              </w:rPr>
              <w:t>(RE)</w:t>
            </w:r>
            <w:r w:rsidRPr="00985205">
              <w:rPr>
                <w:rFonts w:ascii="Arial" w:hAnsi="Arial" w:cs="Arial"/>
                <w:spacing w:val="1"/>
                <w:sz w:val="24"/>
                <w:szCs w:val="24"/>
              </w:rPr>
              <w:t xml:space="preserve"> </w:t>
            </w:r>
            <w:r w:rsidRPr="00985205">
              <w:rPr>
                <w:rFonts w:ascii="Arial" w:hAnsi="Arial" w:cs="Arial"/>
                <w:sz w:val="24"/>
                <w:szCs w:val="24"/>
              </w:rPr>
              <w:t>resources</w:t>
            </w:r>
            <w:r w:rsidRPr="00985205">
              <w:rPr>
                <w:rFonts w:ascii="Arial" w:hAnsi="Arial" w:cs="Arial"/>
                <w:spacing w:val="1"/>
                <w:sz w:val="24"/>
                <w:szCs w:val="24"/>
              </w:rPr>
              <w:t xml:space="preserve"> </w:t>
            </w:r>
            <w:r w:rsidRPr="00985205">
              <w:rPr>
                <w:rFonts w:ascii="Arial" w:hAnsi="Arial" w:cs="Arial"/>
                <w:sz w:val="24"/>
                <w:szCs w:val="24"/>
              </w:rPr>
              <w:t>in</w:t>
            </w:r>
            <w:r w:rsidRPr="00985205">
              <w:rPr>
                <w:rFonts w:ascii="Arial" w:hAnsi="Arial" w:cs="Arial"/>
                <w:spacing w:val="1"/>
                <w:sz w:val="24"/>
                <w:szCs w:val="24"/>
              </w:rPr>
              <w:t xml:space="preserve"> </w:t>
            </w:r>
            <w:r w:rsidRPr="00985205">
              <w:rPr>
                <w:rFonts w:ascii="Arial" w:hAnsi="Arial" w:cs="Arial"/>
                <w:sz w:val="24"/>
                <w:szCs w:val="24"/>
              </w:rPr>
              <w:t>power</w:t>
            </w:r>
            <w:r w:rsidRPr="00985205">
              <w:rPr>
                <w:rFonts w:ascii="Arial" w:hAnsi="Arial" w:cs="Arial"/>
                <w:spacing w:val="1"/>
                <w:sz w:val="24"/>
                <w:szCs w:val="24"/>
              </w:rPr>
              <w:t xml:space="preserve"> </w:t>
            </w:r>
            <w:r w:rsidRPr="00985205">
              <w:rPr>
                <w:rFonts w:ascii="Arial" w:hAnsi="Arial" w:cs="Arial"/>
                <w:sz w:val="24"/>
                <w:szCs w:val="24"/>
              </w:rPr>
              <w:t>generation</w:t>
            </w:r>
            <w:r w:rsidRPr="00985205">
              <w:rPr>
                <w:rFonts w:ascii="Arial" w:hAnsi="Arial" w:cs="Arial"/>
                <w:spacing w:val="1"/>
                <w:sz w:val="24"/>
                <w:szCs w:val="24"/>
              </w:rPr>
              <w:t xml:space="preserve"> </w:t>
            </w:r>
            <w:r w:rsidRPr="00985205">
              <w:rPr>
                <w:rFonts w:ascii="Arial" w:hAnsi="Arial" w:cs="Arial"/>
                <w:sz w:val="24"/>
                <w:szCs w:val="24"/>
              </w:rPr>
              <w:t>in</w:t>
            </w:r>
            <w:r w:rsidRPr="00985205">
              <w:rPr>
                <w:rFonts w:ascii="Arial" w:hAnsi="Arial" w:cs="Arial"/>
                <w:spacing w:val="1"/>
                <w:sz w:val="24"/>
                <w:szCs w:val="24"/>
              </w:rPr>
              <w:t xml:space="preserve"> </w:t>
            </w:r>
            <w:r w:rsidRPr="00985205">
              <w:rPr>
                <w:rFonts w:ascii="Arial" w:hAnsi="Arial" w:cs="Arial"/>
                <w:sz w:val="24"/>
                <w:szCs w:val="24"/>
              </w:rPr>
              <w:t>order</w:t>
            </w:r>
            <w:r w:rsidRPr="00985205">
              <w:rPr>
                <w:rFonts w:ascii="Arial" w:hAnsi="Arial" w:cs="Arial"/>
                <w:spacing w:val="1"/>
                <w:sz w:val="24"/>
                <w:szCs w:val="24"/>
              </w:rPr>
              <w:t xml:space="preserve"> </w:t>
            </w:r>
            <w:r w:rsidRPr="00985205">
              <w:rPr>
                <w:rFonts w:ascii="Arial" w:hAnsi="Arial" w:cs="Arial"/>
                <w:sz w:val="24"/>
                <w:szCs w:val="24"/>
              </w:rPr>
              <w:t>to</w:t>
            </w:r>
            <w:r w:rsidRPr="00985205">
              <w:rPr>
                <w:rFonts w:ascii="Arial" w:hAnsi="Arial" w:cs="Arial"/>
                <w:spacing w:val="1"/>
                <w:sz w:val="24"/>
                <w:szCs w:val="24"/>
              </w:rPr>
              <w:t xml:space="preserve"> </w:t>
            </w:r>
            <w:r w:rsidRPr="00985205">
              <w:rPr>
                <w:rFonts w:ascii="Arial" w:hAnsi="Arial" w:cs="Arial"/>
                <w:sz w:val="24"/>
                <w:szCs w:val="24"/>
              </w:rPr>
              <w:t>reduce</w:t>
            </w:r>
            <w:r w:rsidRPr="00985205">
              <w:rPr>
                <w:rFonts w:ascii="Arial" w:hAnsi="Arial" w:cs="Arial"/>
                <w:spacing w:val="1"/>
                <w:sz w:val="24"/>
                <w:szCs w:val="24"/>
              </w:rPr>
              <w:t xml:space="preserve"> </w:t>
            </w:r>
            <w:r w:rsidRPr="00985205">
              <w:rPr>
                <w:rFonts w:ascii="Arial" w:hAnsi="Arial" w:cs="Arial"/>
                <w:sz w:val="24"/>
                <w:szCs w:val="24"/>
              </w:rPr>
              <w:t>dependence</w:t>
            </w:r>
            <w:r w:rsidRPr="00985205">
              <w:rPr>
                <w:rFonts w:ascii="Arial" w:hAnsi="Arial" w:cs="Arial"/>
                <w:spacing w:val="-3"/>
                <w:sz w:val="24"/>
                <w:szCs w:val="24"/>
              </w:rPr>
              <w:t xml:space="preserve"> </w:t>
            </w:r>
            <w:r w:rsidRPr="00985205">
              <w:rPr>
                <w:rFonts w:ascii="Arial" w:hAnsi="Arial" w:cs="Arial"/>
                <w:sz w:val="24"/>
                <w:szCs w:val="24"/>
              </w:rPr>
              <w:t>on</w:t>
            </w:r>
            <w:r w:rsidRPr="00985205">
              <w:rPr>
                <w:rFonts w:ascii="Arial" w:hAnsi="Arial" w:cs="Arial"/>
                <w:spacing w:val="-2"/>
                <w:sz w:val="24"/>
                <w:szCs w:val="24"/>
              </w:rPr>
              <w:t xml:space="preserve"> </w:t>
            </w:r>
            <w:r w:rsidRPr="00985205">
              <w:rPr>
                <w:rFonts w:ascii="Arial" w:hAnsi="Arial" w:cs="Arial"/>
                <w:sz w:val="24"/>
                <w:szCs w:val="24"/>
              </w:rPr>
              <w:t>imported energy;</w:t>
            </w:r>
          </w:p>
        </w:tc>
        <w:tc>
          <w:tcPr>
            <w:tcW w:w="4255" w:type="dxa"/>
          </w:tcPr>
          <w:p w14:paraId="243DC703" w14:textId="77777777" w:rsidR="00F61C9B" w:rsidRPr="00985205" w:rsidRDefault="00F61C9B" w:rsidP="00F61C9B">
            <w:pPr>
              <w:jc w:val="both"/>
              <w:rPr>
                <w:rFonts w:ascii="Arial" w:hAnsi="Arial" w:cs="Arial"/>
                <w:b/>
                <w:bCs/>
                <w:sz w:val="24"/>
                <w:szCs w:val="24"/>
              </w:rPr>
            </w:pPr>
          </w:p>
        </w:tc>
        <w:tc>
          <w:tcPr>
            <w:tcW w:w="3683" w:type="dxa"/>
          </w:tcPr>
          <w:p w14:paraId="71088724" w14:textId="77777777" w:rsidR="00F61C9B" w:rsidRPr="00985205" w:rsidRDefault="00F61C9B" w:rsidP="00F61C9B">
            <w:pPr>
              <w:jc w:val="both"/>
              <w:rPr>
                <w:rFonts w:ascii="Arial" w:hAnsi="Arial" w:cs="Arial"/>
                <w:b/>
                <w:bCs/>
                <w:sz w:val="24"/>
                <w:szCs w:val="24"/>
              </w:rPr>
            </w:pPr>
          </w:p>
        </w:tc>
      </w:tr>
      <w:tr w:rsidR="00F61C9B" w:rsidRPr="00985205" w14:paraId="5C48A8F9" w14:textId="77777777" w:rsidTr="06410560">
        <w:trPr>
          <w:trHeight w:val="262"/>
          <w:tblHeader/>
        </w:trPr>
        <w:tc>
          <w:tcPr>
            <w:tcW w:w="6799" w:type="dxa"/>
          </w:tcPr>
          <w:p w14:paraId="1F0EC378" w14:textId="0D585AC1" w:rsidR="00F61C9B" w:rsidRPr="00985205" w:rsidRDefault="00F61C9B" w:rsidP="00F61C9B">
            <w:pPr>
              <w:jc w:val="both"/>
              <w:rPr>
                <w:rFonts w:ascii="Arial" w:hAnsi="Arial" w:cs="Arial"/>
                <w:b/>
                <w:sz w:val="24"/>
                <w:szCs w:val="24"/>
              </w:rPr>
            </w:pPr>
            <w:r w:rsidRPr="00985205">
              <w:rPr>
                <w:rFonts w:ascii="Arial" w:hAnsi="Arial" w:cs="Arial"/>
                <w:b/>
                <w:sz w:val="24"/>
                <w:szCs w:val="24"/>
              </w:rPr>
              <w:lastRenderedPageBreak/>
              <w:t>WHEREAS</w:t>
            </w:r>
            <w:r w:rsidRPr="00985205">
              <w:rPr>
                <w:rFonts w:ascii="Arial" w:hAnsi="Arial" w:cs="Arial"/>
                <w:sz w:val="24"/>
                <w:szCs w:val="24"/>
              </w:rPr>
              <w:t>, Section 37(i) of the EPIRA empowers the DOE to develop policies</w:t>
            </w:r>
            <w:r w:rsidRPr="00985205">
              <w:rPr>
                <w:rFonts w:ascii="Arial" w:hAnsi="Arial" w:cs="Arial"/>
                <w:spacing w:val="1"/>
                <w:sz w:val="24"/>
                <w:szCs w:val="24"/>
              </w:rPr>
              <w:t xml:space="preserve"> </w:t>
            </w:r>
            <w:r w:rsidRPr="00985205">
              <w:rPr>
                <w:rFonts w:ascii="Arial" w:hAnsi="Arial" w:cs="Arial"/>
                <w:sz w:val="24"/>
                <w:szCs w:val="24"/>
              </w:rPr>
              <w:t>and procedures, and as appropriate, promote a system of energy development</w:t>
            </w:r>
            <w:r w:rsidRPr="00985205">
              <w:rPr>
                <w:rFonts w:ascii="Arial" w:hAnsi="Arial" w:cs="Arial"/>
                <w:spacing w:val="1"/>
                <w:sz w:val="24"/>
                <w:szCs w:val="24"/>
              </w:rPr>
              <w:t xml:space="preserve"> </w:t>
            </w:r>
            <w:r w:rsidRPr="00985205">
              <w:rPr>
                <w:rFonts w:ascii="Arial" w:hAnsi="Arial" w:cs="Arial"/>
                <w:sz w:val="24"/>
                <w:szCs w:val="24"/>
              </w:rPr>
              <w:t>incentives</w:t>
            </w:r>
            <w:r w:rsidRPr="00985205">
              <w:rPr>
                <w:rFonts w:ascii="Arial" w:hAnsi="Arial" w:cs="Arial"/>
                <w:spacing w:val="-8"/>
                <w:sz w:val="24"/>
                <w:szCs w:val="24"/>
              </w:rPr>
              <w:t xml:space="preserve"> </w:t>
            </w:r>
            <w:r w:rsidRPr="00985205">
              <w:rPr>
                <w:rFonts w:ascii="Arial" w:hAnsi="Arial" w:cs="Arial"/>
                <w:sz w:val="24"/>
                <w:szCs w:val="24"/>
              </w:rPr>
              <w:t>to</w:t>
            </w:r>
            <w:r w:rsidRPr="00985205">
              <w:rPr>
                <w:rFonts w:ascii="Arial" w:hAnsi="Arial" w:cs="Arial"/>
                <w:spacing w:val="-6"/>
                <w:sz w:val="24"/>
                <w:szCs w:val="24"/>
              </w:rPr>
              <w:t xml:space="preserve"> </w:t>
            </w:r>
            <w:r w:rsidRPr="00985205">
              <w:rPr>
                <w:rFonts w:ascii="Arial" w:hAnsi="Arial" w:cs="Arial"/>
                <w:sz w:val="24"/>
                <w:szCs w:val="24"/>
              </w:rPr>
              <w:t>enable</w:t>
            </w:r>
            <w:r w:rsidRPr="00985205">
              <w:rPr>
                <w:rFonts w:ascii="Arial" w:hAnsi="Arial" w:cs="Arial"/>
                <w:spacing w:val="-6"/>
                <w:sz w:val="24"/>
                <w:szCs w:val="24"/>
              </w:rPr>
              <w:t xml:space="preserve"> </w:t>
            </w:r>
            <w:r w:rsidRPr="00985205">
              <w:rPr>
                <w:rFonts w:ascii="Arial" w:hAnsi="Arial" w:cs="Arial"/>
                <w:sz w:val="24"/>
                <w:szCs w:val="24"/>
              </w:rPr>
              <w:t>and</w:t>
            </w:r>
            <w:r w:rsidRPr="00985205">
              <w:rPr>
                <w:rFonts w:ascii="Arial" w:hAnsi="Arial" w:cs="Arial"/>
                <w:spacing w:val="-4"/>
                <w:sz w:val="24"/>
                <w:szCs w:val="24"/>
              </w:rPr>
              <w:t xml:space="preserve"> </w:t>
            </w:r>
            <w:r w:rsidRPr="00985205">
              <w:rPr>
                <w:rFonts w:ascii="Arial" w:hAnsi="Arial" w:cs="Arial"/>
                <w:sz w:val="24"/>
                <w:szCs w:val="24"/>
              </w:rPr>
              <w:t>encourage</w:t>
            </w:r>
            <w:r w:rsidRPr="00985205">
              <w:rPr>
                <w:rFonts w:ascii="Arial" w:hAnsi="Arial" w:cs="Arial"/>
                <w:spacing w:val="-7"/>
                <w:sz w:val="24"/>
                <w:szCs w:val="24"/>
              </w:rPr>
              <w:t xml:space="preserve"> </w:t>
            </w:r>
            <w:r w:rsidRPr="00985205">
              <w:rPr>
                <w:rFonts w:ascii="Arial" w:hAnsi="Arial" w:cs="Arial"/>
                <w:sz w:val="24"/>
                <w:szCs w:val="24"/>
              </w:rPr>
              <w:t>electric</w:t>
            </w:r>
            <w:r w:rsidRPr="00985205">
              <w:rPr>
                <w:rFonts w:ascii="Arial" w:hAnsi="Arial" w:cs="Arial"/>
                <w:spacing w:val="-4"/>
                <w:sz w:val="24"/>
                <w:szCs w:val="24"/>
              </w:rPr>
              <w:t xml:space="preserve"> </w:t>
            </w:r>
            <w:r w:rsidRPr="00985205">
              <w:rPr>
                <w:rFonts w:ascii="Arial" w:hAnsi="Arial" w:cs="Arial"/>
                <w:sz w:val="24"/>
                <w:szCs w:val="24"/>
              </w:rPr>
              <w:t>power</w:t>
            </w:r>
            <w:r w:rsidRPr="00985205">
              <w:rPr>
                <w:rFonts w:ascii="Arial" w:hAnsi="Arial" w:cs="Arial"/>
                <w:spacing w:val="-5"/>
                <w:sz w:val="24"/>
                <w:szCs w:val="24"/>
              </w:rPr>
              <w:t xml:space="preserve"> </w:t>
            </w:r>
            <w:r w:rsidRPr="00985205">
              <w:rPr>
                <w:rFonts w:ascii="Arial" w:hAnsi="Arial" w:cs="Arial"/>
                <w:sz w:val="24"/>
                <w:szCs w:val="24"/>
              </w:rPr>
              <w:t>industry</w:t>
            </w:r>
            <w:r w:rsidRPr="00985205">
              <w:rPr>
                <w:rFonts w:ascii="Arial" w:hAnsi="Arial" w:cs="Arial"/>
                <w:spacing w:val="-7"/>
                <w:sz w:val="24"/>
                <w:szCs w:val="24"/>
              </w:rPr>
              <w:t xml:space="preserve"> </w:t>
            </w:r>
            <w:r w:rsidRPr="00985205">
              <w:rPr>
                <w:rFonts w:ascii="Arial" w:hAnsi="Arial" w:cs="Arial"/>
                <w:sz w:val="24"/>
                <w:szCs w:val="24"/>
              </w:rPr>
              <w:t>participants</w:t>
            </w:r>
            <w:r w:rsidRPr="00985205">
              <w:rPr>
                <w:rFonts w:ascii="Arial" w:hAnsi="Arial" w:cs="Arial"/>
                <w:spacing w:val="-5"/>
                <w:sz w:val="24"/>
                <w:szCs w:val="24"/>
              </w:rPr>
              <w:t xml:space="preserve"> </w:t>
            </w:r>
            <w:r w:rsidRPr="00985205">
              <w:rPr>
                <w:rFonts w:ascii="Arial" w:hAnsi="Arial" w:cs="Arial"/>
                <w:sz w:val="24"/>
                <w:szCs w:val="24"/>
              </w:rPr>
              <w:t>to</w:t>
            </w:r>
            <w:r w:rsidRPr="00985205">
              <w:rPr>
                <w:rFonts w:ascii="Arial" w:hAnsi="Arial" w:cs="Arial"/>
                <w:spacing w:val="-6"/>
                <w:sz w:val="24"/>
                <w:szCs w:val="24"/>
              </w:rPr>
              <w:t xml:space="preserve"> </w:t>
            </w:r>
            <w:r w:rsidRPr="00985205">
              <w:rPr>
                <w:rFonts w:ascii="Arial" w:hAnsi="Arial" w:cs="Arial"/>
                <w:sz w:val="24"/>
                <w:szCs w:val="24"/>
              </w:rPr>
              <w:t>provide</w:t>
            </w:r>
            <w:r w:rsidRPr="00985205">
              <w:rPr>
                <w:rFonts w:ascii="Arial" w:hAnsi="Arial" w:cs="Arial"/>
                <w:spacing w:val="-64"/>
                <w:sz w:val="24"/>
                <w:szCs w:val="24"/>
              </w:rPr>
              <w:t xml:space="preserve"> </w:t>
            </w:r>
            <w:r w:rsidRPr="00985205">
              <w:rPr>
                <w:rFonts w:ascii="Arial" w:hAnsi="Arial" w:cs="Arial"/>
                <w:sz w:val="24"/>
                <w:szCs w:val="24"/>
              </w:rPr>
              <w:t>adequate</w:t>
            </w:r>
            <w:r w:rsidRPr="00985205">
              <w:rPr>
                <w:rFonts w:ascii="Arial" w:hAnsi="Arial" w:cs="Arial"/>
                <w:spacing w:val="1"/>
                <w:sz w:val="24"/>
                <w:szCs w:val="24"/>
              </w:rPr>
              <w:t xml:space="preserve"> </w:t>
            </w:r>
            <w:r w:rsidRPr="00985205">
              <w:rPr>
                <w:rFonts w:ascii="Arial" w:hAnsi="Arial" w:cs="Arial"/>
                <w:sz w:val="24"/>
                <w:szCs w:val="24"/>
              </w:rPr>
              <w:t>capacity</w:t>
            </w:r>
            <w:r w:rsidRPr="00985205">
              <w:rPr>
                <w:rFonts w:ascii="Arial" w:hAnsi="Arial" w:cs="Arial"/>
                <w:spacing w:val="1"/>
                <w:sz w:val="24"/>
                <w:szCs w:val="24"/>
              </w:rPr>
              <w:t xml:space="preserve"> </w:t>
            </w:r>
            <w:r w:rsidRPr="00985205">
              <w:rPr>
                <w:rFonts w:ascii="Arial" w:hAnsi="Arial" w:cs="Arial"/>
                <w:sz w:val="24"/>
                <w:szCs w:val="24"/>
              </w:rPr>
              <w:t>to</w:t>
            </w:r>
            <w:r w:rsidRPr="00985205">
              <w:rPr>
                <w:rFonts w:ascii="Arial" w:hAnsi="Arial" w:cs="Arial"/>
                <w:spacing w:val="1"/>
                <w:sz w:val="24"/>
                <w:szCs w:val="24"/>
              </w:rPr>
              <w:t xml:space="preserve"> </w:t>
            </w:r>
            <w:r w:rsidRPr="00985205">
              <w:rPr>
                <w:rFonts w:ascii="Arial" w:hAnsi="Arial" w:cs="Arial"/>
                <w:sz w:val="24"/>
                <w:szCs w:val="24"/>
              </w:rPr>
              <w:t>meet</w:t>
            </w:r>
            <w:r w:rsidRPr="00985205">
              <w:rPr>
                <w:rFonts w:ascii="Arial" w:hAnsi="Arial" w:cs="Arial"/>
                <w:spacing w:val="1"/>
                <w:sz w:val="24"/>
                <w:szCs w:val="24"/>
              </w:rPr>
              <w:t xml:space="preserve"> </w:t>
            </w:r>
            <w:r w:rsidRPr="00985205">
              <w:rPr>
                <w:rFonts w:ascii="Arial" w:hAnsi="Arial" w:cs="Arial"/>
                <w:sz w:val="24"/>
                <w:szCs w:val="24"/>
              </w:rPr>
              <w:t>demand</w:t>
            </w:r>
            <w:r w:rsidRPr="00985205">
              <w:rPr>
                <w:rFonts w:ascii="Arial" w:hAnsi="Arial" w:cs="Arial"/>
                <w:spacing w:val="1"/>
                <w:sz w:val="24"/>
                <w:szCs w:val="24"/>
              </w:rPr>
              <w:t xml:space="preserve"> </w:t>
            </w:r>
            <w:r w:rsidRPr="00985205">
              <w:rPr>
                <w:rFonts w:ascii="Arial" w:hAnsi="Arial" w:cs="Arial"/>
                <w:sz w:val="24"/>
                <w:szCs w:val="24"/>
              </w:rPr>
              <w:t>including,</w:t>
            </w:r>
            <w:r w:rsidRPr="00985205">
              <w:rPr>
                <w:rFonts w:ascii="Arial" w:hAnsi="Arial" w:cs="Arial"/>
                <w:spacing w:val="1"/>
                <w:sz w:val="24"/>
                <w:szCs w:val="24"/>
              </w:rPr>
              <w:t xml:space="preserve"> </w:t>
            </w:r>
            <w:r w:rsidRPr="00985205">
              <w:rPr>
                <w:rFonts w:ascii="Arial" w:hAnsi="Arial" w:cs="Arial"/>
                <w:sz w:val="24"/>
                <w:szCs w:val="24"/>
              </w:rPr>
              <w:t>among</w:t>
            </w:r>
            <w:r w:rsidRPr="00985205">
              <w:rPr>
                <w:rFonts w:ascii="Arial" w:hAnsi="Arial" w:cs="Arial"/>
                <w:spacing w:val="1"/>
                <w:sz w:val="24"/>
                <w:szCs w:val="24"/>
              </w:rPr>
              <w:t xml:space="preserve"> </w:t>
            </w:r>
            <w:r w:rsidRPr="00985205">
              <w:rPr>
                <w:rFonts w:ascii="Arial" w:hAnsi="Arial" w:cs="Arial"/>
                <w:sz w:val="24"/>
                <w:szCs w:val="24"/>
              </w:rPr>
              <w:t>others,</w:t>
            </w:r>
            <w:r w:rsidRPr="00985205">
              <w:rPr>
                <w:rFonts w:ascii="Arial" w:hAnsi="Arial" w:cs="Arial"/>
                <w:spacing w:val="1"/>
                <w:sz w:val="24"/>
                <w:szCs w:val="24"/>
              </w:rPr>
              <w:t xml:space="preserve"> </w:t>
            </w:r>
            <w:r w:rsidRPr="00985205">
              <w:rPr>
                <w:rFonts w:ascii="Arial" w:hAnsi="Arial" w:cs="Arial"/>
                <w:sz w:val="24"/>
                <w:szCs w:val="24"/>
              </w:rPr>
              <w:t>reserve</w:t>
            </w:r>
            <w:r w:rsidRPr="00985205">
              <w:rPr>
                <w:rFonts w:ascii="Arial" w:hAnsi="Arial" w:cs="Arial"/>
                <w:spacing w:val="1"/>
                <w:sz w:val="24"/>
                <w:szCs w:val="24"/>
              </w:rPr>
              <w:t xml:space="preserve"> </w:t>
            </w:r>
            <w:r w:rsidRPr="00985205">
              <w:rPr>
                <w:rFonts w:ascii="Arial" w:hAnsi="Arial" w:cs="Arial"/>
                <w:sz w:val="24"/>
                <w:szCs w:val="24"/>
              </w:rPr>
              <w:t>requirements;</w:t>
            </w:r>
          </w:p>
        </w:tc>
        <w:tc>
          <w:tcPr>
            <w:tcW w:w="4255" w:type="dxa"/>
          </w:tcPr>
          <w:p w14:paraId="146D84B9" w14:textId="77777777" w:rsidR="00F61C9B" w:rsidRPr="00985205" w:rsidRDefault="00F61C9B" w:rsidP="00F61C9B">
            <w:pPr>
              <w:jc w:val="both"/>
              <w:rPr>
                <w:rFonts w:ascii="Arial" w:hAnsi="Arial" w:cs="Arial"/>
                <w:b/>
                <w:bCs/>
                <w:sz w:val="24"/>
                <w:szCs w:val="24"/>
              </w:rPr>
            </w:pPr>
          </w:p>
        </w:tc>
        <w:tc>
          <w:tcPr>
            <w:tcW w:w="3683" w:type="dxa"/>
          </w:tcPr>
          <w:p w14:paraId="4889748A" w14:textId="77777777" w:rsidR="00F61C9B" w:rsidRPr="00985205" w:rsidRDefault="00F61C9B" w:rsidP="00F61C9B">
            <w:pPr>
              <w:jc w:val="both"/>
              <w:rPr>
                <w:rFonts w:ascii="Arial" w:hAnsi="Arial" w:cs="Arial"/>
                <w:b/>
                <w:bCs/>
                <w:sz w:val="24"/>
                <w:szCs w:val="24"/>
              </w:rPr>
            </w:pPr>
          </w:p>
        </w:tc>
      </w:tr>
      <w:tr w:rsidR="00F61C9B" w:rsidRPr="00985205" w14:paraId="7C0ADAB8" w14:textId="77777777" w:rsidTr="06410560">
        <w:trPr>
          <w:trHeight w:val="262"/>
          <w:tblHeader/>
        </w:trPr>
        <w:tc>
          <w:tcPr>
            <w:tcW w:w="6799" w:type="dxa"/>
          </w:tcPr>
          <w:p w14:paraId="7F583D38" w14:textId="70F43BF2" w:rsidR="00F61C9B" w:rsidRPr="00985205" w:rsidRDefault="00F61C9B" w:rsidP="00F61C9B">
            <w:pPr>
              <w:jc w:val="both"/>
              <w:rPr>
                <w:rFonts w:ascii="Arial" w:hAnsi="Arial" w:cs="Arial"/>
                <w:b/>
                <w:sz w:val="24"/>
                <w:szCs w:val="24"/>
              </w:rPr>
            </w:pPr>
            <w:r w:rsidRPr="00985205">
              <w:rPr>
                <w:rFonts w:ascii="Arial" w:hAnsi="Arial" w:cs="Arial"/>
                <w:b/>
                <w:sz w:val="24"/>
                <w:szCs w:val="24"/>
              </w:rPr>
              <w:t>WHEREAS</w:t>
            </w:r>
            <w:r w:rsidRPr="00985205">
              <w:rPr>
                <w:rFonts w:ascii="Arial" w:hAnsi="Arial" w:cs="Arial"/>
                <w:sz w:val="24"/>
                <w:szCs w:val="24"/>
              </w:rPr>
              <w:t>, Section 37(j) of the EPIRA mandates that the DOE shall endeavor to</w:t>
            </w:r>
            <w:r w:rsidRPr="00985205">
              <w:rPr>
                <w:rFonts w:ascii="Arial" w:hAnsi="Arial" w:cs="Arial"/>
                <w:spacing w:val="-64"/>
                <w:sz w:val="24"/>
                <w:szCs w:val="24"/>
              </w:rPr>
              <w:t xml:space="preserve"> </w:t>
            </w:r>
            <w:r w:rsidRPr="00985205">
              <w:rPr>
                <w:rFonts w:ascii="Arial" w:hAnsi="Arial" w:cs="Arial"/>
                <w:spacing w:val="-1"/>
                <w:sz w:val="24"/>
                <w:szCs w:val="24"/>
              </w:rPr>
              <w:t>provide</w:t>
            </w:r>
            <w:r w:rsidRPr="00985205">
              <w:rPr>
                <w:rFonts w:ascii="Arial" w:hAnsi="Arial" w:cs="Arial"/>
                <w:spacing w:val="-14"/>
                <w:sz w:val="24"/>
                <w:szCs w:val="24"/>
              </w:rPr>
              <w:t xml:space="preserve"> </w:t>
            </w:r>
            <w:r w:rsidRPr="00985205">
              <w:rPr>
                <w:rFonts w:ascii="Arial" w:hAnsi="Arial" w:cs="Arial"/>
                <w:spacing w:val="-1"/>
                <w:sz w:val="24"/>
                <w:szCs w:val="24"/>
              </w:rPr>
              <w:t>for</w:t>
            </w:r>
            <w:r w:rsidRPr="00985205">
              <w:rPr>
                <w:rFonts w:ascii="Arial" w:hAnsi="Arial" w:cs="Arial"/>
                <w:spacing w:val="-14"/>
                <w:sz w:val="24"/>
                <w:szCs w:val="24"/>
              </w:rPr>
              <w:t xml:space="preserve"> </w:t>
            </w:r>
            <w:r w:rsidRPr="00985205">
              <w:rPr>
                <w:rFonts w:ascii="Arial" w:hAnsi="Arial" w:cs="Arial"/>
                <w:spacing w:val="-1"/>
                <w:sz w:val="24"/>
                <w:szCs w:val="24"/>
              </w:rPr>
              <w:t>an</w:t>
            </w:r>
            <w:r w:rsidRPr="00985205">
              <w:rPr>
                <w:rFonts w:ascii="Arial" w:hAnsi="Arial" w:cs="Arial"/>
                <w:spacing w:val="-15"/>
                <w:sz w:val="24"/>
                <w:szCs w:val="24"/>
              </w:rPr>
              <w:t xml:space="preserve"> </w:t>
            </w:r>
            <w:r w:rsidRPr="00985205">
              <w:rPr>
                <w:rFonts w:ascii="Arial" w:hAnsi="Arial" w:cs="Arial"/>
                <w:spacing w:val="-1"/>
                <w:sz w:val="24"/>
                <w:szCs w:val="24"/>
              </w:rPr>
              <w:t>environment</w:t>
            </w:r>
            <w:r w:rsidRPr="00985205">
              <w:rPr>
                <w:rFonts w:ascii="Arial" w:hAnsi="Arial" w:cs="Arial"/>
                <w:spacing w:val="-14"/>
                <w:sz w:val="24"/>
                <w:szCs w:val="24"/>
              </w:rPr>
              <w:t xml:space="preserve"> </w:t>
            </w:r>
            <w:r w:rsidRPr="00985205">
              <w:rPr>
                <w:rFonts w:ascii="Arial" w:hAnsi="Arial" w:cs="Arial"/>
                <w:spacing w:val="-1"/>
                <w:sz w:val="24"/>
                <w:szCs w:val="24"/>
              </w:rPr>
              <w:t>conducive</w:t>
            </w:r>
            <w:r w:rsidRPr="00985205">
              <w:rPr>
                <w:rFonts w:ascii="Arial" w:hAnsi="Arial" w:cs="Arial"/>
                <w:spacing w:val="-15"/>
                <w:sz w:val="24"/>
                <w:szCs w:val="24"/>
              </w:rPr>
              <w:t xml:space="preserve"> </w:t>
            </w:r>
            <w:r w:rsidRPr="00985205">
              <w:rPr>
                <w:rFonts w:ascii="Arial" w:hAnsi="Arial" w:cs="Arial"/>
                <w:sz w:val="24"/>
                <w:szCs w:val="24"/>
              </w:rPr>
              <w:t>to</w:t>
            </w:r>
            <w:r w:rsidRPr="00985205">
              <w:rPr>
                <w:rFonts w:ascii="Arial" w:hAnsi="Arial" w:cs="Arial"/>
                <w:spacing w:val="-12"/>
                <w:sz w:val="24"/>
                <w:szCs w:val="24"/>
              </w:rPr>
              <w:t xml:space="preserve"> </w:t>
            </w:r>
            <w:r w:rsidRPr="00985205">
              <w:rPr>
                <w:rFonts w:ascii="Arial" w:hAnsi="Arial" w:cs="Arial"/>
                <w:sz w:val="24"/>
                <w:szCs w:val="24"/>
              </w:rPr>
              <w:t>free</w:t>
            </w:r>
            <w:r w:rsidRPr="00985205">
              <w:rPr>
                <w:rFonts w:ascii="Arial" w:hAnsi="Arial" w:cs="Arial"/>
                <w:spacing w:val="-15"/>
                <w:sz w:val="24"/>
                <w:szCs w:val="24"/>
              </w:rPr>
              <w:t xml:space="preserve"> </w:t>
            </w:r>
            <w:r w:rsidRPr="00985205">
              <w:rPr>
                <w:rFonts w:ascii="Arial" w:hAnsi="Arial" w:cs="Arial"/>
                <w:sz w:val="24"/>
                <w:szCs w:val="24"/>
              </w:rPr>
              <w:t>and</w:t>
            </w:r>
            <w:r w:rsidRPr="00985205">
              <w:rPr>
                <w:rFonts w:ascii="Arial" w:hAnsi="Arial" w:cs="Arial"/>
                <w:spacing w:val="-16"/>
                <w:sz w:val="24"/>
                <w:szCs w:val="24"/>
              </w:rPr>
              <w:t xml:space="preserve"> </w:t>
            </w:r>
            <w:r w:rsidRPr="00985205">
              <w:rPr>
                <w:rFonts w:ascii="Arial" w:hAnsi="Arial" w:cs="Arial"/>
                <w:sz w:val="24"/>
                <w:szCs w:val="24"/>
              </w:rPr>
              <w:t>active</w:t>
            </w:r>
            <w:r w:rsidRPr="00985205">
              <w:rPr>
                <w:rFonts w:ascii="Arial" w:hAnsi="Arial" w:cs="Arial"/>
                <w:spacing w:val="-13"/>
                <w:sz w:val="24"/>
                <w:szCs w:val="24"/>
              </w:rPr>
              <w:t xml:space="preserve"> </w:t>
            </w:r>
            <w:r w:rsidRPr="00985205">
              <w:rPr>
                <w:rFonts w:ascii="Arial" w:hAnsi="Arial" w:cs="Arial"/>
                <w:sz w:val="24"/>
                <w:szCs w:val="24"/>
              </w:rPr>
              <w:t>private</w:t>
            </w:r>
            <w:r w:rsidRPr="00985205">
              <w:rPr>
                <w:rFonts w:ascii="Arial" w:hAnsi="Arial" w:cs="Arial"/>
                <w:spacing w:val="-13"/>
                <w:sz w:val="24"/>
                <w:szCs w:val="24"/>
              </w:rPr>
              <w:t xml:space="preserve"> </w:t>
            </w:r>
            <w:r w:rsidRPr="00985205">
              <w:rPr>
                <w:rFonts w:ascii="Arial" w:hAnsi="Arial" w:cs="Arial"/>
                <w:sz w:val="24"/>
                <w:szCs w:val="24"/>
              </w:rPr>
              <w:t>sector</w:t>
            </w:r>
            <w:r w:rsidRPr="00985205">
              <w:rPr>
                <w:rFonts w:ascii="Arial" w:hAnsi="Arial" w:cs="Arial"/>
                <w:spacing w:val="-14"/>
                <w:sz w:val="24"/>
                <w:szCs w:val="24"/>
              </w:rPr>
              <w:t xml:space="preserve"> </w:t>
            </w:r>
            <w:r w:rsidRPr="00985205">
              <w:rPr>
                <w:rFonts w:ascii="Arial" w:hAnsi="Arial" w:cs="Arial"/>
                <w:sz w:val="24"/>
                <w:szCs w:val="24"/>
              </w:rPr>
              <w:t>participation</w:t>
            </w:r>
            <w:r w:rsidRPr="00985205">
              <w:rPr>
                <w:rFonts w:ascii="Arial" w:hAnsi="Arial" w:cs="Arial"/>
                <w:spacing w:val="-65"/>
                <w:sz w:val="24"/>
                <w:szCs w:val="24"/>
              </w:rPr>
              <w:t xml:space="preserve"> </w:t>
            </w:r>
            <w:r w:rsidRPr="00985205">
              <w:rPr>
                <w:rFonts w:ascii="Arial" w:hAnsi="Arial" w:cs="Arial"/>
                <w:sz w:val="24"/>
                <w:szCs w:val="24"/>
              </w:rPr>
              <w:t>and</w:t>
            </w:r>
            <w:r w:rsidRPr="00985205">
              <w:rPr>
                <w:rFonts w:ascii="Arial" w:hAnsi="Arial" w:cs="Arial"/>
                <w:spacing w:val="-1"/>
                <w:sz w:val="24"/>
                <w:szCs w:val="24"/>
              </w:rPr>
              <w:t xml:space="preserve"> </w:t>
            </w:r>
            <w:r w:rsidRPr="00985205">
              <w:rPr>
                <w:rFonts w:ascii="Arial" w:hAnsi="Arial" w:cs="Arial"/>
                <w:sz w:val="24"/>
                <w:szCs w:val="24"/>
              </w:rPr>
              <w:t>investment in</w:t>
            </w:r>
            <w:r w:rsidRPr="00985205">
              <w:rPr>
                <w:rFonts w:ascii="Arial" w:hAnsi="Arial" w:cs="Arial"/>
                <w:spacing w:val="-2"/>
                <w:sz w:val="24"/>
                <w:szCs w:val="24"/>
              </w:rPr>
              <w:t xml:space="preserve"> </w:t>
            </w:r>
            <w:r w:rsidRPr="00985205">
              <w:rPr>
                <w:rFonts w:ascii="Arial" w:hAnsi="Arial" w:cs="Arial"/>
                <w:sz w:val="24"/>
                <w:szCs w:val="24"/>
              </w:rPr>
              <w:t>all</w:t>
            </w:r>
            <w:r w:rsidRPr="00985205">
              <w:rPr>
                <w:rFonts w:ascii="Arial" w:hAnsi="Arial" w:cs="Arial"/>
                <w:spacing w:val="-1"/>
                <w:sz w:val="24"/>
                <w:szCs w:val="24"/>
              </w:rPr>
              <w:t xml:space="preserve"> </w:t>
            </w:r>
            <w:r w:rsidRPr="00985205">
              <w:rPr>
                <w:rFonts w:ascii="Arial" w:hAnsi="Arial" w:cs="Arial"/>
                <w:sz w:val="24"/>
                <w:szCs w:val="24"/>
              </w:rPr>
              <w:t>energy activities;</w:t>
            </w:r>
          </w:p>
        </w:tc>
        <w:tc>
          <w:tcPr>
            <w:tcW w:w="4255" w:type="dxa"/>
          </w:tcPr>
          <w:p w14:paraId="77319243" w14:textId="77777777" w:rsidR="00F61C9B" w:rsidRPr="00985205" w:rsidRDefault="00F61C9B" w:rsidP="00F61C9B">
            <w:pPr>
              <w:jc w:val="both"/>
              <w:rPr>
                <w:rFonts w:ascii="Arial" w:hAnsi="Arial" w:cs="Arial"/>
                <w:b/>
                <w:bCs/>
                <w:sz w:val="24"/>
                <w:szCs w:val="24"/>
              </w:rPr>
            </w:pPr>
          </w:p>
        </w:tc>
        <w:tc>
          <w:tcPr>
            <w:tcW w:w="3683" w:type="dxa"/>
          </w:tcPr>
          <w:p w14:paraId="43C51D89" w14:textId="77777777" w:rsidR="00F61C9B" w:rsidRPr="00985205" w:rsidRDefault="00F61C9B" w:rsidP="00F61C9B">
            <w:pPr>
              <w:jc w:val="both"/>
              <w:rPr>
                <w:rFonts w:ascii="Arial" w:hAnsi="Arial" w:cs="Arial"/>
                <w:b/>
                <w:bCs/>
                <w:sz w:val="24"/>
                <w:szCs w:val="24"/>
              </w:rPr>
            </w:pPr>
          </w:p>
        </w:tc>
      </w:tr>
      <w:tr w:rsidR="00F61C9B" w:rsidRPr="00985205" w14:paraId="6A7D159C" w14:textId="77777777" w:rsidTr="06410560">
        <w:trPr>
          <w:trHeight w:val="262"/>
          <w:tblHeader/>
        </w:trPr>
        <w:tc>
          <w:tcPr>
            <w:tcW w:w="6799" w:type="dxa"/>
          </w:tcPr>
          <w:p w14:paraId="4775CFC3" w14:textId="49E95CF8" w:rsidR="00F61C9B" w:rsidRPr="00985205" w:rsidRDefault="00F61C9B" w:rsidP="00F61C9B">
            <w:pPr>
              <w:jc w:val="both"/>
              <w:rPr>
                <w:rFonts w:ascii="Arial" w:hAnsi="Arial" w:cs="Arial"/>
                <w:b/>
                <w:sz w:val="24"/>
                <w:szCs w:val="24"/>
              </w:rPr>
            </w:pPr>
            <w:r w:rsidRPr="00985205">
              <w:rPr>
                <w:rFonts w:ascii="Arial" w:hAnsi="Arial" w:cs="Arial"/>
                <w:b/>
                <w:sz w:val="24"/>
                <w:szCs w:val="24"/>
              </w:rPr>
              <w:t xml:space="preserve">WHEREAS, </w:t>
            </w:r>
            <w:r w:rsidRPr="00985205">
              <w:rPr>
                <w:rFonts w:ascii="Arial" w:hAnsi="Arial" w:cs="Arial"/>
                <w:bCs/>
                <w:sz w:val="24"/>
                <w:szCs w:val="24"/>
              </w:rPr>
              <w:t>Section 37(p) of the EPIRA authorizes the DOE to formulate such rules and regulations as may be necessary to implement the objectives of the EPIRA;</w:t>
            </w:r>
          </w:p>
        </w:tc>
        <w:tc>
          <w:tcPr>
            <w:tcW w:w="4255" w:type="dxa"/>
          </w:tcPr>
          <w:p w14:paraId="0DB03CB1" w14:textId="77777777" w:rsidR="00F61C9B" w:rsidRPr="00985205" w:rsidRDefault="00F61C9B" w:rsidP="00F61C9B">
            <w:pPr>
              <w:jc w:val="both"/>
              <w:rPr>
                <w:rFonts w:ascii="Arial" w:hAnsi="Arial" w:cs="Arial"/>
                <w:b/>
                <w:bCs/>
                <w:sz w:val="24"/>
                <w:szCs w:val="24"/>
              </w:rPr>
            </w:pPr>
          </w:p>
        </w:tc>
        <w:tc>
          <w:tcPr>
            <w:tcW w:w="3683" w:type="dxa"/>
          </w:tcPr>
          <w:p w14:paraId="3D150567" w14:textId="77777777" w:rsidR="00F61C9B" w:rsidRPr="00985205" w:rsidRDefault="00F61C9B" w:rsidP="00F61C9B">
            <w:pPr>
              <w:jc w:val="both"/>
              <w:rPr>
                <w:rFonts w:ascii="Arial" w:hAnsi="Arial" w:cs="Arial"/>
                <w:b/>
                <w:bCs/>
                <w:sz w:val="24"/>
                <w:szCs w:val="24"/>
              </w:rPr>
            </w:pPr>
          </w:p>
        </w:tc>
      </w:tr>
      <w:tr w:rsidR="00F61C9B" w:rsidRPr="00985205" w14:paraId="645323DA" w14:textId="77777777" w:rsidTr="06410560">
        <w:trPr>
          <w:trHeight w:val="262"/>
          <w:tblHeader/>
        </w:trPr>
        <w:tc>
          <w:tcPr>
            <w:tcW w:w="6799" w:type="dxa"/>
          </w:tcPr>
          <w:p w14:paraId="5BB2EFAA" w14:textId="5DD916A9" w:rsidR="00F61C9B" w:rsidRPr="00985205" w:rsidRDefault="00F61C9B" w:rsidP="00F61C9B">
            <w:pPr>
              <w:jc w:val="both"/>
              <w:rPr>
                <w:rFonts w:ascii="Arial" w:hAnsi="Arial" w:cs="Arial"/>
                <w:b/>
                <w:sz w:val="24"/>
                <w:szCs w:val="24"/>
              </w:rPr>
            </w:pPr>
            <w:r w:rsidRPr="00985205">
              <w:rPr>
                <w:rFonts w:ascii="Arial" w:hAnsi="Arial" w:cs="Arial"/>
                <w:b/>
                <w:sz w:val="24"/>
                <w:szCs w:val="24"/>
              </w:rPr>
              <w:t>WHEREAS</w:t>
            </w:r>
            <w:r w:rsidRPr="00985205">
              <w:rPr>
                <w:rFonts w:ascii="Arial" w:hAnsi="Arial" w:cs="Arial"/>
                <w:sz w:val="24"/>
                <w:szCs w:val="24"/>
              </w:rPr>
              <w:t>, Republic Act No. 9513, otherwise known as the “Renewable Energy</w:t>
            </w:r>
            <w:r w:rsidRPr="00985205">
              <w:rPr>
                <w:rFonts w:ascii="Arial" w:hAnsi="Arial" w:cs="Arial"/>
                <w:spacing w:val="1"/>
                <w:sz w:val="24"/>
                <w:szCs w:val="24"/>
              </w:rPr>
              <w:t xml:space="preserve"> </w:t>
            </w:r>
            <w:r w:rsidRPr="00985205">
              <w:rPr>
                <w:rFonts w:ascii="Arial" w:hAnsi="Arial" w:cs="Arial"/>
                <w:sz w:val="24"/>
                <w:szCs w:val="24"/>
              </w:rPr>
              <w:t>Act of 2008” or the “RE Act,” declares the policy of the State to increase the</w:t>
            </w:r>
            <w:r w:rsidRPr="00985205">
              <w:rPr>
                <w:rFonts w:ascii="Arial" w:hAnsi="Arial" w:cs="Arial"/>
                <w:spacing w:val="1"/>
                <w:sz w:val="24"/>
                <w:szCs w:val="24"/>
              </w:rPr>
              <w:t xml:space="preserve"> </w:t>
            </w:r>
            <w:r w:rsidRPr="00985205">
              <w:rPr>
                <w:rFonts w:ascii="Arial" w:hAnsi="Arial" w:cs="Arial"/>
                <w:sz w:val="24"/>
                <w:szCs w:val="24"/>
              </w:rPr>
              <w:t>utilization</w:t>
            </w:r>
            <w:r w:rsidRPr="00985205">
              <w:rPr>
                <w:rFonts w:ascii="Arial" w:hAnsi="Arial" w:cs="Arial"/>
                <w:spacing w:val="1"/>
                <w:sz w:val="24"/>
                <w:szCs w:val="24"/>
              </w:rPr>
              <w:t xml:space="preserve"> </w:t>
            </w:r>
            <w:r w:rsidRPr="00985205">
              <w:rPr>
                <w:rFonts w:ascii="Arial" w:hAnsi="Arial" w:cs="Arial"/>
                <w:sz w:val="24"/>
                <w:szCs w:val="24"/>
              </w:rPr>
              <w:t>of</w:t>
            </w:r>
            <w:r w:rsidRPr="00985205">
              <w:rPr>
                <w:rFonts w:ascii="Arial" w:hAnsi="Arial" w:cs="Arial"/>
                <w:spacing w:val="1"/>
                <w:sz w:val="24"/>
                <w:szCs w:val="24"/>
              </w:rPr>
              <w:t xml:space="preserve"> </w:t>
            </w:r>
            <w:r w:rsidRPr="00985205">
              <w:rPr>
                <w:rFonts w:ascii="Arial" w:hAnsi="Arial" w:cs="Arial"/>
                <w:sz w:val="24"/>
                <w:szCs w:val="24"/>
              </w:rPr>
              <w:t>RE</w:t>
            </w:r>
            <w:r w:rsidRPr="00985205">
              <w:rPr>
                <w:rFonts w:ascii="Arial" w:hAnsi="Arial" w:cs="Arial"/>
                <w:spacing w:val="1"/>
                <w:sz w:val="24"/>
                <w:szCs w:val="24"/>
              </w:rPr>
              <w:t xml:space="preserve"> </w:t>
            </w:r>
            <w:r w:rsidRPr="00985205">
              <w:rPr>
                <w:rFonts w:ascii="Arial" w:hAnsi="Arial" w:cs="Arial"/>
                <w:sz w:val="24"/>
                <w:szCs w:val="24"/>
              </w:rPr>
              <w:t>by</w:t>
            </w:r>
            <w:r w:rsidRPr="00985205">
              <w:rPr>
                <w:rFonts w:ascii="Arial" w:hAnsi="Arial" w:cs="Arial"/>
                <w:spacing w:val="1"/>
                <w:sz w:val="24"/>
                <w:szCs w:val="24"/>
              </w:rPr>
              <w:t xml:space="preserve"> </w:t>
            </w:r>
            <w:r w:rsidRPr="00985205">
              <w:rPr>
                <w:rFonts w:ascii="Arial" w:hAnsi="Arial" w:cs="Arial"/>
                <w:sz w:val="24"/>
                <w:szCs w:val="24"/>
              </w:rPr>
              <w:t>institutionalizing</w:t>
            </w:r>
            <w:r w:rsidRPr="00985205">
              <w:rPr>
                <w:rFonts w:ascii="Arial" w:hAnsi="Arial" w:cs="Arial"/>
                <w:spacing w:val="1"/>
                <w:sz w:val="24"/>
                <w:szCs w:val="24"/>
              </w:rPr>
              <w:t xml:space="preserve"> </w:t>
            </w:r>
            <w:r w:rsidRPr="00985205">
              <w:rPr>
                <w:rFonts w:ascii="Arial" w:hAnsi="Arial" w:cs="Arial"/>
                <w:sz w:val="24"/>
                <w:szCs w:val="24"/>
              </w:rPr>
              <w:t>the</w:t>
            </w:r>
            <w:r w:rsidRPr="00985205">
              <w:rPr>
                <w:rFonts w:ascii="Arial" w:hAnsi="Arial" w:cs="Arial"/>
                <w:spacing w:val="1"/>
                <w:sz w:val="24"/>
                <w:szCs w:val="24"/>
              </w:rPr>
              <w:t xml:space="preserve"> </w:t>
            </w:r>
            <w:r w:rsidRPr="00985205">
              <w:rPr>
                <w:rFonts w:ascii="Arial" w:hAnsi="Arial" w:cs="Arial"/>
                <w:sz w:val="24"/>
                <w:szCs w:val="24"/>
              </w:rPr>
              <w:t>development</w:t>
            </w:r>
            <w:r w:rsidRPr="00985205">
              <w:rPr>
                <w:rFonts w:ascii="Arial" w:hAnsi="Arial" w:cs="Arial"/>
                <w:spacing w:val="1"/>
                <w:sz w:val="24"/>
                <w:szCs w:val="24"/>
              </w:rPr>
              <w:t xml:space="preserve"> </w:t>
            </w:r>
            <w:r w:rsidRPr="00985205">
              <w:rPr>
                <w:rFonts w:ascii="Arial" w:hAnsi="Arial" w:cs="Arial"/>
                <w:sz w:val="24"/>
                <w:szCs w:val="24"/>
              </w:rPr>
              <w:t>of</w:t>
            </w:r>
            <w:r w:rsidRPr="00985205">
              <w:rPr>
                <w:rFonts w:ascii="Arial" w:hAnsi="Arial" w:cs="Arial"/>
                <w:spacing w:val="1"/>
                <w:sz w:val="24"/>
                <w:szCs w:val="24"/>
              </w:rPr>
              <w:t xml:space="preserve"> </w:t>
            </w:r>
            <w:r w:rsidRPr="00985205">
              <w:rPr>
                <w:rFonts w:ascii="Arial" w:hAnsi="Arial" w:cs="Arial"/>
                <w:sz w:val="24"/>
                <w:szCs w:val="24"/>
              </w:rPr>
              <w:t>national</w:t>
            </w:r>
            <w:r w:rsidRPr="00985205">
              <w:rPr>
                <w:rFonts w:ascii="Arial" w:hAnsi="Arial" w:cs="Arial"/>
                <w:spacing w:val="1"/>
                <w:sz w:val="24"/>
                <w:szCs w:val="24"/>
              </w:rPr>
              <w:t xml:space="preserve"> </w:t>
            </w:r>
            <w:r w:rsidRPr="00985205">
              <w:rPr>
                <w:rFonts w:ascii="Arial" w:hAnsi="Arial" w:cs="Arial"/>
                <w:sz w:val="24"/>
                <w:szCs w:val="24"/>
              </w:rPr>
              <w:t>and</w:t>
            </w:r>
            <w:r w:rsidRPr="00985205">
              <w:rPr>
                <w:rFonts w:ascii="Arial" w:hAnsi="Arial" w:cs="Arial"/>
                <w:spacing w:val="1"/>
                <w:sz w:val="24"/>
                <w:szCs w:val="24"/>
              </w:rPr>
              <w:t xml:space="preserve"> </w:t>
            </w:r>
            <w:r w:rsidRPr="00985205">
              <w:rPr>
                <w:rFonts w:ascii="Arial" w:hAnsi="Arial" w:cs="Arial"/>
                <w:sz w:val="24"/>
                <w:szCs w:val="24"/>
              </w:rPr>
              <w:t>local</w:t>
            </w:r>
            <w:r w:rsidRPr="00985205">
              <w:rPr>
                <w:rFonts w:ascii="Arial" w:hAnsi="Arial" w:cs="Arial"/>
                <w:spacing w:val="1"/>
                <w:sz w:val="24"/>
                <w:szCs w:val="24"/>
              </w:rPr>
              <w:t xml:space="preserve"> </w:t>
            </w:r>
            <w:r w:rsidRPr="00985205">
              <w:rPr>
                <w:rFonts w:ascii="Arial" w:hAnsi="Arial" w:cs="Arial"/>
                <w:sz w:val="24"/>
                <w:szCs w:val="24"/>
              </w:rPr>
              <w:t>capabilities</w:t>
            </w:r>
            <w:r w:rsidRPr="00985205">
              <w:rPr>
                <w:rFonts w:ascii="Arial" w:hAnsi="Arial" w:cs="Arial"/>
                <w:spacing w:val="-9"/>
                <w:sz w:val="24"/>
                <w:szCs w:val="24"/>
              </w:rPr>
              <w:t xml:space="preserve"> </w:t>
            </w:r>
            <w:r w:rsidRPr="00985205">
              <w:rPr>
                <w:rFonts w:ascii="Arial" w:hAnsi="Arial" w:cs="Arial"/>
                <w:sz w:val="24"/>
                <w:szCs w:val="24"/>
              </w:rPr>
              <w:t>in</w:t>
            </w:r>
            <w:r w:rsidRPr="00985205">
              <w:rPr>
                <w:rFonts w:ascii="Arial" w:hAnsi="Arial" w:cs="Arial"/>
                <w:spacing w:val="-11"/>
                <w:sz w:val="24"/>
                <w:szCs w:val="24"/>
              </w:rPr>
              <w:t xml:space="preserve"> </w:t>
            </w:r>
            <w:r w:rsidRPr="00985205">
              <w:rPr>
                <w:rFonts w:ascii="Arial" w:hAnsi="Arial" w:cs="Arial"/>
                <w:sz w:val="24"/>
                <w:szCs w:val="24"/>
              </w:rPr>
              <w:t>the</w:t>
            </w:r>
            <w:r w:rsidRPr="00985205">
              <w:rPr>
                <w:rFonts w:ascii="Arial" w:hAnsi="Arial" w:cs="Arial"/>
                <w:spacing w:val="-11"/>
                <w:sz w:val="24"/>
                <w:szCs w:val="24"/>
              </w:rPr>
              <w:t xml:space="preserve"> </w:t>
            </w:r>
            <w:r w:rsidRPr="00985205">
              <w:rPr>
                <w:rFonts w:ascii="Arial" w:hAnsi="Arial" w:cs="Arial"/>
                <w:sz w:val="24"/>
                <w:szCs w:val="24"/>
              </w:rPr>
              <w:t>use</w:t>
            </w:r>
            <w:r w:rsidRPr="00985205">
              <w:rPr>
                <w:rFonts w:ascii="Arial" w:hAnsi="Arial" w:cs="Arial"/>
                <w:spacing w:val="-12"/>
                <w:sz w:val="24"/>
                <w:szCs w:val="24"/>
              </w:rPr>
              <w:t xml:space="preserve"> </w:t>
            </w:r>
            <w:r w:rsidRPr="00985205">
              <w:rPr>
                <w:rFonts w:ascii="Arial" w:hAnsi="Arial" w:cs="Arial"/>
                <w:sz w:val="24"/>
                <w:szCs w:val="24"/>
              </w:rPr>
              <w:t>of</w:t>
            </w:r>
            <w:r w:rsidRPr="00985205">
              <w:rPr>
                <w:rFonts w:ascii="Arial" w:hAnsi="Arial" w:cs="Arial"/>
                <w:spacing w:val="-9"/>
                <w:sz w:val="24"/>
                <w:szCs w:val="24"/>
              </w:rPr>
              <w:t xml:space="preserve"> </w:t>
            </w:r>
            <w:r w:rsidRPr="00985205">
              <w:rPr>
                <w:rFonts w:ascii="Arial" w:hAnsi="Arial" w:cs="Arial"/>
                <w:sz w:val="24"/>
                <w:szCs w:val="24"/>
              </w:rPr>
              <w:t>RE</w:t>
            </w:r>
            <w:r w:rsidRPr="00985205">
              <w:rPr>
                <w:rFonts w:ascii="Arial" w:hAnsi="Arial" w:cs="Arial"/>
                <w:spacing w:val="-11"/>
                <w:sz w:val="24"/>
                <w:szCs w:val="24"/>
              </w:rPr>
              <w:t xml:space="preserve"> </w:t>
            </w:r>
            <w:r w:rsidRPr="00985205">
              <w:rPr>
                <w:rFonts w:ascii="Arial" w:hAnsi="Arial" w:cs="Arial"/>
                <w:sz w:val="24"/>
                <w:szCs w:val="24"/>
              </w:rPr>
              <w:t>systems,</w:t>
            </w:r>
            <w:r w:rsidRPr="00985205">
              <w:rPr>
                <w:rFonts w:ascii="Arial" w:hAnsi="Arial" w:cs="Arial"/>
                <w:spacing w:val="-11"/>
                <w:sz w:val="24"/>
                <w:szCs w:val="24"/>
              </w:rPr>
              <w:t xml:space="preserve"> </w:t>
            </w:r>
            <w:r w:rsidRPr="00985205">
              <w:rPr>
                <w:rFonts w:ascii="Arial" w:hAnsi="Arial" w:cs="Arial"/>
                <w:sz w:val="24"/>
                <w:szCs w:val="24"/>
              </w:rPr>
              <w:t>and</w:t>
            </w:r>
            <w:r w:rsidRPr="00985205">
              <w:rPr>
                <w:rFonts w:ascii="Arial" w:hAnsi="Arial" w:cs="Arial"/>
                <w:spacing w:val="-10"/>
                <w:sz w:val="24"/>
                <w:szCs w:val="24"/>
              </w:rPr>
              <w:t xml:space="preserve"> </w:t>
            </w:r>
            <w:r w:rsidRPr="00985205">
              <w:rPr>
                <w:rFonts w:ascii="Arial" w:hAnsi="Arial" w:cs="Arial"/>
                <w:sz w:val="24"/>
                <w:szCs w:val="24"/>
              </w:rPr>
              <w:t>promoting</w:t>
            </w:r>
            <w:r w:rsidRPr="00985205">
              <w:rPr>
                <w:rFonts w:ascii="Arial" w:hAnsi="Arial" w:cs="Arial"/>
                <w:spacing w:val="-11"/>
                <w:sz w:val="24"/>
                <w:szCs w:val="24"/>
              </w:rPr>
              <w:t xml:space="preserve"> </w:t>
            </w:r>
            <w:r w:rsidRPr="00985205">
              <w:rPr>
                <w:rFonts w:ascii="Arial" w:hAnsi="Arial" w:cs="Arial"/>
                <w:sz w:val="24"/>
                <w:szCs w:val="24"/>
              </w:rPr>
              <w:t>its</w:t>
            </w:r>
            <w:r w:rsidRPr="00985205">
              <w:rPr>
                <w:rFonts w:ascii="Arial" w:hAnsi="Arial" w:cs="Arial"/>
                <w:spacing w:val="-12"/>
                <w:sz w:val="24"/>
                <w:szCs w:val="24"/>
              </w:rPr>
              <w:t xml:space="preserve"> </w:t>
            </w:r>
            <w:r w:rsidRPr="00985205">
              <w:rPr>
                <w:rFonts w:ascii="Arial" w:hAnsi="Arial" w:cs="Arial"/>
                <w:sz w:val="24"/>
                <w:szCs w:val="24"/>
              </w:rPr>
              <w:t>efficient</w:t>
            </w:r>
            <w:r w:rsidRPr="00985205">
              <w:rPr>
                <w:rFonts w:ascii="Arial" w:hAnsi="Arial" w:cs="Arial"/>
                <w:spacing w:val="-11"/>
                <w:sz w:val="24"/>
                <w:szCs w:val="24"/>
              </w:rPr>
              <w:t xml:space="preserve"> </w:t>
            </w:r>
            <w:r w:rsidRPr="00985205">
              <w:rPr>
                <w:rFonts w:ascii="Arial" w:hAnsi="Arial" w:cs="Arial"/>
                <w:sz w:val="24"/>
                <w:szCs w:val="24"/>
              </w:rPr>
              <w:t>and</w:t>
            </w:r>
            <w:r w:rsidRPr="00985205">
              <w:rPr>
                <w:rFonts w:ascii="Arial" w:hAnsi="Arial" w:cs="Arial"/>
                <w:spacing w:val="-7"/>
                <w:sz w:val="24"/>
                <w:szCs w:val="24"/>
              </w:rPr>
              <w:t xml:space="preserve"> </w:t>
            </w:r>
            <w:r w:rsidRPr="00985205">
              <w:rPr>
                <w:rFonts w:ascii="Arial" w:hAnsi="Arial" w:cs="Arial"/>
                <w:sz w:val="24"/>
                <w:szCs w:val="24"/>
              </w:rPr>
              <w:t>cost-effective</w:t>
            </w:r>
            <w:r w:rsidRPr="00985205">
              <w:rPr>
                <w:rFonts w:ascii="Arial" w:hAnsi="Arial" w:cs="Arial"/>
                <w:spacing w:val="-65"/>
                <w:sz w:val="24"/>
                <w:szCs w:val="24"/>
              </w:rPr>
              <w:t xml:space="preserve"> </w:t>
            </w:r>
            <w:r w:rsidRPr="00985205">
              <w:rPr>
                <w:rFonts w:ascii="Arial" w:hAnsi="Arial" w:cs="Arial"/>
                <w:sz w:val="24"/>
                <w:szCs w:val="24"/>
              </w:rPr>
              <w:t>commercial</w:t>
            </w:r>
            <w:r w:rsidRPr="00985205">
              <w:rPr>
                <w:rFonts w:ascii="Arial" w:hAnsi="Arial" w:cs="Arial"/>
                <w:spacing w:val="-1"/>
                <w:sz w:val="24"/>
                <w:szCs w:val="24"/>
              </w:rPr>
              <w:t xml:space="preserve"> </w:t>
            </w:r>
            <w:r w:rsidRPr="00985205">
              <w:rPr>
                <w:rFonts w:ascii="Arial" w:hAnsi="Arial" w:cs="Arial"/>
                <w:sz w:val="24"/>
                <w:szCs w:val="24"/>
              </w:rPr>
              <w:t>application</w:t>
            </w:r>
            <w:r w:rsidRPr="00985205">
              <w:rPr>
                <w:rFonts w:ascii="Arial" w:hAnsi="Arial" w:cs="Arial"/>
                <w:spacing w:val="-2"/>
                <w:sz w:val="24"/>
                <w:szCs w:val="24"/>
              </w:rPr>
              <w:t xml:space="preserve"> </w:t>
            </w:r>
            <w:r w:rsidRPr="00985205">
              <w:rPr>
                <w:rFonts w:ascii="Arial" w:hAnsi="Arial" w:cs="Arial"/>
                <w:sz w:val="24"/>
                <w:szCs w:val="24"/>
              </w:rPr>
              <w:t>by</w:t>
            </w:r>
            <w:r w:rsidRPr="00985205">
              <w:rPr>
                <w:rFonts w:ascii="Arial" w:hAnsi="Arial" w:cs="Arial"/>
                <w:spacing w:val="-1"/>
                <w:sz w:val="24"/>
                <w:szCs w:val="24"/>
              </w:rPr>
              <w:t xml:space="preserve"> </w:t>
            </w:r>
            <w:r w:rsidRPr="00985205">
              <w:rPr>
                <w:rFonts w:ascii="Arial" w:hAnsi="Arial" w:cs="Arial"/>
                <w:sz w:val="24"/>
                <w:szCs w:val="24"/>
              </w:rPr>
              <w:t>providing fiscal</w:t>
            </w:r>
            <w:r w:rsidRPr="00985205">
              <w:rPr>
                <w:rFonts w:ascii="Arial" w:hAnsi="Arial" w:cs="Arial"/>
                <w:spacing w:val="-1"/>
                <w:sz w:val="24"/>
                <w:szCs w:val="24"/>
              </w:rPr>
              <w:t xml:space="preserve"> </w:t>
            </w:r>
            <w:r w:rsidRPr="00985205">
              <w:rPr>
                <w:rFonts w:ascii="Arial" w:hAnsi="Arial" w:cs="Arial"/>
                <w:sz w:val="24"/>
                <w:szCs w:val="24"/>
              </w:rPr>
              <w:t>and</w:t>
            </w:r>
            <w:r w:rsidRPr="00985205">
              <w:rPr>
                <w:rFonts w:ascii="Arial" w:hAnsi="Arial" w:cs="Arial"/>
                <w:spacing w:val="-2"/>
                <w:sz w:val="24"/>
                <w:szCs w:val="24"/>
              </w:rPr>
              <w:t xml:space="preserve"> </w:t>
            </w:r>
            <w:r w:rsidRPr="00985205">
              <w:rPr>
                <w:rFonts w:ascii="Arial" w:hAnsi="Arial" w:cs="Arial"/>
                <w:sz w:val="24"/>
                <w:szCs w:val="24"/>
              </w:rPr>
              <w:t>non-fiscal</w:t>
            </w:r>
            <w:r w:rsidRPr="00985205">
              <w:rPr>
                <w:rFonts w:ascii="Arial" w:hAnsi="Arial" w:cs="Arial"/>
                <w:spacing w:val="-1"/>
                <w:sz w:val="24"/>
                <w:szCs w:val="24"/>
              </w:rPr>
              <w:t xml:space="preserve"> </w:t>
            </w:r>
            <w:r w:rsidRPr="00985205">
              <w:rPr>
                <w:rFonts w:ascii="Arial" w:hAnsi="Arial" w:cs="Arial"/>
                <w:sz w:val="24"/>
                <w:szCs w:val="24"/>
              </w:rPr>
              <w:t>incentives;</w:t>
            </w:r>
          </w:p>
        </w:tc>
        <w:tc>
          <w:tcPr>
            <w:tcW w:w="4255" w:type="dxa"/>
          </w:tcPr>
          <w:p w14:paraId="7AA13F78" w14:textId="77777777" w:rsidR="00F61C9B" w:rsidRPr="00985205" w:rsidRDefault="00F61C9B" w:rsidP="00F61C9B">
            <w:pPr>
              <w:jc w:val="both"/>
              <w:rPr>
                <w:rFonts w:ascii="Arial" w:hAnsi="Arial" w:cs="Arial"/>
                <w:b/>
                <w:bCs/>
                <w:sz w:val="24"/>
                <w:szCs w:val="24"/>
              </w:rPr>
            </w:pPr>
          </w:p>
        </w:tc>
        <w:tc>
          <w:tcPr>
            <w:tcW w:w="3683" w:type="dxa"/>
          </w:tcPr>
          <w:p w14:paraId="170CE252" w14:textId="77777777" w:rsidR="00F61C9B" w:rsidRPr="00985205" w:rsidRDefault="00F61C9B" w:rsidP="00F61C9B">
            <w:pPr>
              <w:jc w:val="both"/>
              <w:rPr>
                <w:rFonts w:ascii="Arial" w:hAnsi="Arial" w:cs="Arial"/>
                <w:b/>
                <w:bCs/>
                <w:sz w:val="24"/>
                <w:szCs w:val="24"/>
              </w:rPr>
            </w:pPr>
          </w:p>
        </w:tc>
      </w:tr>
      <w:tr w:rsidR="00F61C9B" w:rsidRPr="00985205" w14:paraId="694DD656" w14:textId="77777777" w:rsidTr="06410560">
        <w:trPr>
          <w:trHeight w:val="262"/>
          <w:tblHeader/>
        </w:trPr>
        <w:tc>
          <w:tcPr>
            <w:tcW w:w="6799" w:type="dxa"/>
          </w:tcPr>
          <w:p w14:paraId="3A93FF35" w14:textId="5E61ED37" w:rsidR="00F61C9B" w:rsidRPr="00985205" w:rsidRDefault="00F61C9B" w:rsidP="00F61C9B">
            <w:pPr>
              <w:jc w:val="both"/>
              <w:rPr>
                <w:rFonts w:ascii="Arial" w:hAnsi="Arial" w:cs="Arial"/>
                <w:b/>
                <w:sz w:val="24"/>
                <w:szCs w:val="24"/>
              </w:rPr>
            </w:pPr>
            <w:r w:rsidRPr="00985205">
              <w:rPr>
                <w:rFonts w:ascii="Arial" w:hAnsi="Arial" w:cs="Arial"/>
                <w:b/>
                <w:sz w:val="24"/>
                <w:szCs w:val="24"/>
              </w:rPr>
              <w:t>WHEREAS</w:t>
            </w:r>
            <w:r w:rsidRPr="00985205">
              <w:rPr>
                <w:rFonts w:ascii="Arial" w:hAnsi="Arial" w:cs="Arial"/>
                <w:sz w:val="24"/>
                <w:szCs w:val="24"/>
              </w:rPr>
              <w:t>, Section 5 of the RE Act designates the DOE as the lead agency</w:t>
            </w:r>
            <w:r w:rsidRPr="00985205">
              <w:rPr>
                <w:rFonts w:ascii="Arial" w:hAnsi="Arial" w:cs="Arial"/>
                <w:spacing w:val="1"/>
                <w:sz w:val="24"/>
                <w:szCs w:val="24"/>
              </w:rPr>
              <w:t xml:space="preserve"> </w:t>
            </w:r>
            <w:r w:rsidRPr="00985205">
              <w:rPr>
                <w:rFonts w:ascii="Arial" w:hAnsi="Arial" w:cs="Arial"/>
                <w:sz w:val="24"/>
                <w:szCs w:val="24"/>
              </w:rPr>
              <w:t>mandated</w:t>
            </w:r>
            <w:r w:rsidRPr="00985205">
              <w:rPr>
                <w:rFonts w:ascii="Arial" w:hAnsi="Arial" w:cs="Arial"/>
                <w:spacing w:val="-3"/>
                <w:sz w:val="24"/>
                <w:szCs w:val="24"/>
              </w:rPr>
              <w:t xml:space="preserve"> </w:t>
            </w:r>
            <w:r w:rsidRPr="00985205">
              <w:rPr>
                <w:rFonts w:ascii="Arial" w:hAnsi="Arial" w:cs="Arial"/>
                <w:sz w:val="24"/>
                <w:szCs w:val="24"/>
              </w:rPr>
              <w:t>to</w:t>
            </w:r>
            <w:r w:rsidRPr="00985205">
              <w:rPr>
                <w:rFonts w:ascii="Arial" w:hAnsi="Arial" w:cs="Arial"/>
                <w:spacing w:val="1"/>
                <w:sz w:val="24"/>
                <w:szCs w:val="24"/>
              </w:rPr>
              <w:t xml:space="preserve"> </w:t>
            </w:r>
            <w:r w:rsidRPr="00985205">
              <w:rPr>
                <w:rFonts w:ascii="Arial" w:hAnsi="Arial" w:cs="Arial"/>
                <w:sz w:val="24"/>
                <w:szCs w:val="24"/>
              </w:rPr>
              <w:t>implement the</w:t>
            </w:r>
            <w:r w:rsidRPr="00985205">
              <w:rPr>
                <w:rFonts w:ascii="Arial" w:hAnsi="Arial" w:cs="Arial"/>
                <w:spacing w:val="-2"/>
                <w:sz w:val="24"/>
                <w:szCs w:val="24"/>
              </w:rPr>
              <w:t xml:space="preserve"> </w:t>
            </w:r>
            <w:r w:rsidRPr="00985205">
              <w:rPr>
                <w:rFonts w:ascii="Arial" w:hAnsi="Arial" w:cs="Arial"/>
                <w:sz w:val="24"/>
                <w:szCs w:val="24"/>
              </w:rPr>
              <w:t>provisions</w:t>
            </w:r>
            <w:r w:rsidRPr="00985205">
              <w:rPr>
                <w:rFonts w:ascii="Arial" w:hAnsi="Arial" w:cs="Arial"/>
                <w:spacing w:val="-4"/>
                <w:sz w:val="24"/>
                <w:szCs w:val="24"/>
              </w:rPr>
              <w:t xml:space="preserve"> </w:t>
            </w:r>
            <w:r w:rsidRPr="00985205">
              <w:rPr>
                <w:rFonts w:ascii="Arial" w:hAnsi="Arial" w:cs="Arial"/>
                <w:sz w:val="24"/>
                <w:szCs w:val="24"/>
              </w:rPr>
              <w:t>thereof;</w:t>
            </w:r>
          </w:p>
        </w:tc>
        <w:tc>
          <w:tcPr>
            <w:tcW w:w="4255" w:type="dxa"/>
          </w:tcPr>
          <w:p w14:paraId="5AB262B4" w14:textId="77777777" w:rsidR="00F61C9B" w:rsidRPr="00985205" w:rsidRDefault="00F61C9B" w:rsidP="00F61C9B">
            <w:pPr>
              <w:jc w:val="both"/>
              <w:rPr>
                <w:rFonts w:ascii="Arial" w:hAnsi="Arial" w:cs="Arial"/>
                <w:b/>
                <w:bCs/>
                <w:sz w:val="24"/>
                <w:szCs w:val="24"/>
              </w:rPr>
            </w:pPr>
          </w:p>
        </w:tc>
        <w:tc>
          <w:tcPr>
            <w:tcW w:w="3683" w:type="dxa"/>
          </w:tcPr>
          <w:p w14:paraId="0881740D" w14:textId="77777777" w:rsidR="00F61C9B" w:rsidRPr="00985205" w:rsidRDefault="00F61C9B" w:rsidP="00F61C9B">
            <w:pPr>
              <w:jc w:val="both"/>
              <w:rPr>
                <w:rFonts w:ascii="Arial" w:hAnsi="Arial" w:cs="Arial"/>
                <w:b/>
                <w:bCs/>
                <w:sz w:val="24"/>
                <w:szCs w:val="24"/>
              </w:rPr>
            </w:pPr>
          </w:p>
        </w:tc>
      </w:tr>
      <w:tr w:rsidR="00F61C9B" w:rsidRPr="00985205" w14:paraId="3ED9311D" w14:textId="77777777" w:rsidTr="06410560">
        <w:trPr>
          <w:trHeight w:val="262"/>
          <w:tblHeader/>
        </w:trPr>
        <w:tc>
          <w:tcPr>
            <w:tcW w:w="6799" w:type="dxa"/>
          </w:tcPr>
          <w:p w14:paraId="6A24833F" w14:textId="45B3CB6B" w:rsidR="00F61C9B" w:rsidRPr="00985205" w:rsidRDefault="00F61C9B" w:rsidP="00F61C9B">
            <w:pPr>
              <w:jc w:val="both"/>
              <w:rPr>
                <w:rFonts w:ascii="Arial" w:hAnsi="Arial" w:cs="Arial"/>
                <w:b/>
                <w:sz w:val="24"/>
                <w:szCs w:val="24"/>
              </w:rPr>
            </w:pPr>
            <w:r w:rsidRPr="00985205">
              <w:rPr>
                <w:rFonts w:ascii="Arial" w:hAnsi="Arial" w:cs="Arial"/>
                <w:b/>
                <w:sz w:val="24"/>
                <w:szCs w:val="24"/>
              </w:rPr>
              <w:t>WHEREAS</w:t>
            </w:r>
            <w:r w:rsidRPr="00985205">
              <w:rPr>
                <w:rFonts w:ascii="Arial" w:hAnsi="Arial" w:cs="Arial"/>
                <w:sz w:val="24"/>
                <w:szCs w:val="24"/>
              </w:rPr>
              <w:t>,</w:t>
            </w:r>
            <w:r w:rsidRPr="00985205">
              <w:rPr>
                <w:rFonts w:ascii="Arial" w:hAnsi="Arial" w:cs="Arial"/>
                <w:spacing w:val="-9"/>
                <w:sz w:val="24"/>
                <w:szCs w:val="24"/>
              </w:rPr>
              <w:t xml:space="preserve"> </w:t>
            </w:r>
            <w:r w:rsidRPr="00985205">
              <w:rPr>
                <w:rFonts w:ascii="Arial" w:hAnsi="Arial" w:cs="Arial"/>
                <w:sz w:val="24"/>
                <w:szCs w:val="24"/>
              </w:rPr>
              <w:t>in</w:t>
            </w:r>
            <w:r w:rsidRPr="00985205">
              <w:rPr>
                <w:rFonts w:ascii="Arial" w:hAnsi="Arial" w:cs="Arial"/>
                <w:spacing w:val="-9"/>
                <w:sz w:val="24"/>
                <w:szCs w:val="24"/>
              </w:rPr>
              <w:t xml:space="preserve"> </w:t>
            </w:r>
            <w:r w:rsidRPr="00985205">
              <w:rPr>
                <w:rFonts w:ascii="Arial" w:hAnsi="Arial" w:cs="Arial"/>
                <w:sz w:val="24"/>
                <w:szCs w:val="24"/>
              </w:rPr>
              <w:t>pursuit</w:t>
            </w:r>
            <w:r w:rsidRPr="00985205">
              <w:rPr>
                <w:rFonts w:ascii="Arial" w:hAnsi="Arial" w:cs="Arial"/>
                <w:spacing w:val="-10"/>
                <w:sz w:val="24"/>
                <w:szCs w:val="24"/>
              </w:rPr>
              <w:t xml:space="preserve"> </w:t>
            </w:r>
            <w:r w:rsidRPr="00985205">
              <w:rPr>
                <w:rFonts w:ascii="Arial" w:hAnsi="Arial" w:cs="Arial"/>
                <w:sz w:val="24"/>
                <w:szCs w:val="24"/>
              </w:rPr>
              <w:t>of</w:t>
            </w:r>
            <w:r w:rsidRPr="00985205">
              <w:rPr>
                <w:rFonts w:ascii="Arial" w:hAnsi="Arial" w:cs="Arial"/>
                <w:spacing w:val="-9"/>
                <w:sz w:val="24"/>
                <w:szCs w:val="24"/>
              </w:rPr>
              <w:t xml:space="preserve"> </w:t>
            </w:r>
            <w:r w:rsidRPr="00985205">
              <w:rPr>
                <w:rFonts w:ascii="Arial" w:hAnsi="Arial" w:cs="Arial"/>
                <w:sz w:val="24"/>
                <w:szCs w:val="24"/>
              </w:rPr>
              <w:t>its</w:t>
            </w:r>
            <w:r w:rsidRPr="00985205">
              <w:rPr>
                <w:rFonts w:ascii="Arial" w:hAnsi="Arial" w:cs="Arial"/>
                <w:spacing w:val="-9"/>
                <w:sz w:val="24"/>
                <w:szCs w:val="24"/>
              </w:rPr>
              <w:t xml:space="preserve"> </w:t>
            </w:r>
            <w:r w:rsidRPr="00985205">
              <w:rPr>
                <w:rFonts w:ascii="Arial" w:hAnsi="Arial" w:cs="Arial"/>
                <w:sz w:val="24"/>
                <w:szCs w:val="24"/>
              </w:rPr>
              <w:t>mandates</w:t>
            </w:r>
            <w:r w:rsidRPr="00985205">
              <w:rPr>
                <w:rFonts w:ascii="Arial" w:hAnsi="Arial" w:cs="Arial"/>
                <w:spacing w:val="-11"/>
                <w:sz w:val="24"/>
                <w:szCs w:val="24"/>
              </w:rPr>
              <w:t xml:space="preserve"> </w:t>
            </w:r>
            <w:r w:rsidRPr="00985205">
              <w:rPr>
                <w:rFonts w:ascii="Arial" w:hAnsi="Arial" w:cs="Arial"/>
                <w:sz w:val="24"/>
                <w:szCs w:val="24"/>
              </w:rPr>
              <w:t>under</w:t>
            </w:r>
            <w:r w:rsidRPr="00985205">
              <w:rPr>
                <w:rFonts w:ascii="Arial" w:hAnsi="Arial" w:cs="Arial"/>
                <w:spacing w:val="-10"/>
                <w:sz w:val="24"/>
                <w:szCs w:val="24"/>
              </w:rPr>
              <w:t xml:space="preserve"> </w:t>
            </w:r>
            <w:r w:rsidRPr="00985205">
              <w:rPr>
                <w:rFonts w:ascii="Arial" w:hAnsi="Arial" w:cs="Arial"/>
                <w:sz w:val="24"/>
                <w:szCs w:val="24"/>
              </w:rPr>
              <w:t>the</w:t>
            </w:r>
            <w:r w:rsidRPr="00985205">
              <w:rPr>
                <w:rFonts w:ascii="Arial" w:hAnsi="Arial" w:cs="Arial"/>
                <w:spacing w:val="-5"/>
                <w:sz w:val="24"/>
                <w:szCs w:val="24"/>
              </w:rPr>
              <w:t xml:space="preserve"> </w:t>
            </w:r>
            <w:r w:rsidRPr="00985205">
              <w:rPr>
                <w:rFonts w:ascii="Arial" w:hAnsi="Arial" w:cs="Arial"/>
                <w:sz w:val="24"/>
                <w:szCs w:val="24"/>
              </w:rPr>
              <w:t>RE</w:t>
            </w:r>
            <w:r w:rsidRPr="00985205">
              <w:rPr>
                <w:rFonts w:ascii="Arial" w:hAnsi="Arial" w:cs="Arial"/>
                <w:spacing w:val="-9"/>
                <w:sz w:val="24"/>
                <w:szCs w:val="24"/>
              </w:rPr>
              <w:t xml:space="preserve"> </w:t>
            </w:r>
            <w:r w:rsidRPr="00985205">
              <w:rPr>
                <w:rFonts w:ascii="Arial" w:hAnsi="Arial" w:cs="Arial"/>
                <w:sz w:val="24"/>
                <w:szCs w:val="24"/>
              </w:rPr>
              <w:t>Act,</w:t>
            </w:r>
            <w:r w:rsidRPr="00985205">
              <w:rPr>
                <w:rFonts w:ascii="Arial" w:hAnsi="Arial" w:cs="Arial"/>
                <w:spacing w:val="-8"/>
                <w:sz w:val="24"/>
                <w:szCs w:val="24"/>
              </w:rPr>
              <w:t xml:space="preserve"> </w:t>
            </w:r>
            <w:r w:rsidRPr="00985205">
              <w:rPr>
                <w:rFonts w:ascii="Arial" w:hAnsi="Arial" w:cs="Arial"/>
                <w:sz w:val="24"/>
                <w:szCs w:val="24"/>
              </w:rPr>
              <w:t>the</w:t>
            </w:r>
            <w:r w:rsidRPr="00985205">
              <w:rPr>
                <w:rFonts w:ascii="Arial" w:hAnsi="Arial" w:cs="Arial"/>
                <w:spacing w:val="-8"/>
                <w:sz w:val="24"/>
                <w:szCs w:val="24"/>
              </w:rPr>
              <w:t xml:space="preserve"> </w:t>
            </w:r>
            <w:r w:rsidRPr="00985205">
              <w:rPr>
                <w:rFonts w:ascii="Arial" w:hAnsi="Arial" w:cs="Arial"/>
                <w:sz w:val="24"/>
                <w:szCs w:val="24"/>
              </w:rPr>
              <w:t>DOE</w:t>
            </w:r>
            <w:r w:rsidRPr="00985205">
              <w:rPr>
                <w:rFonts w:ascii="Arial" w:hAnsi="Arial" w:cs="Arial"/>
                <w:spacing w:val="-9"/>
                <w:sz w:val="24"/>
                <w:szCs w:val="24"/>
              </w:rPr>
              <w:t xml:space="preserve"> </w:t>
            </w:r>
            <w:r w:rsidRPr="00985205">
              <w:rPr>
                <w:rFonts w:ascii="Arial" w:hAnsi="Arial" w:cs="Arial"/>
                <w:sz w:val="24"/>
                <w:szCs w:val="24"/>
              </w:rPr>
              <w:t>promulgated</w:t>
            </w:r>
            <w:r w:rsidRPr="00985205">
              <w:rPr>
                <w:rFonts w:ascii="Arial" w:hAnsi="Arial" w:cs="Arial"/>
                <w:spacing w:val="-4"/>
                <w:sz w:val="24"/>
                <w:szCs w:val="24"/>
              </w:rPr>
              <w:t xml:space="preserve"> </w:t>
            </w:r>
            <w:r w:rsidRPr="00985205">
              <w:rPr>
                <w:rFonts w:ascii="Arial" w:hAnsi="Arial" w:cs="Arial"/>
                <w:sz w:val="24"/>
                <w:szCs w:val="24"/>
              </w:rPr>
              <w:t>on</w:t>
            </w:r>
            <w:r w:rsidRPr="00985205">
              <w:rPr>
                <w:rFonts w:ascii="Arial" w:hAnsi="Arial" w:cs="Arial"/>
                <w:spacing w:val="-65"/>
                <w:sz w:val="24"/>
                <w:szCs w:val="24"/>
              </w:rPr>
              <w:t xml:space="preserve"> </w:t>
            </w:r>
            <w:r w:rsidRPr="00985205">
              <w:rPr>
                <w:rFonts w:ascii="Arial" w:hAnsi="Arial" w:cs="Arial"/>
                <w:sz w:val="24"/>
                <w:szCs w:val="24"/>
              </w:rPr>
              <w:t>19 November 2021 Department Circular No. DC2021-11-0036, otherwise known</w:t>
            </w:r>
            <w:r w:rsidRPr="00985205">
              <w:rPr>
                <w:rFonts w:ascii="Arial" w:hAnsi="Arial" w:cs="Arial"/>
                <w:spacing w:val="1"/>
                <w:sz w:val="24"/>
                <w:szCs w:val="24"/>
              </w:rPr>
              <w:t xml:space="preserve"> </w:t>
            </w:r>
            <w:r w:rsidRPr="00985205">
              <w:rPr>
                <w:rFonts w:ascii="Arial" w:hAnsi="Arial" w:cs="Arial"/>
                <w:sz w:val="24"/>
                <w:szCs w:val="24"/>
              </w:rPr>
              <w:t>as</w:t>
            </w:r>
            <w:r w:rsidRPr="00985205">
              <w:rPr>
                <w:rFonts w:ascii="Arial" w:hAnsi="Arial" w:cs="Arial"/>
                <w:spacing w:val="-8"/>
                <w:sz w:val="24"/>
                <w:szCs w:val="24"/>
              </w:rPr>
              <w:t xml:space="preserve"> </w:t>
            </w:r>
            <w:r w:rsidRPr="00985205">
              <w:rPr>
                <w:rFonts w:ascii="Arial" w:hAnsi="Arial" w:cs="Arial"/>
                <w:sz w:val="24"/>
                <w:szCs w:val="24"/>
              </w:rPr>
              <w:t>“</w:t>
            </w:r>
            <w:r w:rsidRPr="00985205">
              <w:rPr>
                <w:rFonts w:ascii="Arial" w:hAnsi="Arial" w:cs="Arial"/>
                <w:b/>
                <w:i/>
                <w:sz w:val="24"/>
                <w:szCs w:val="24"/>
              </w:rPr>
              <w:t>Providing</w:t>
            </w:r>
            <w:r w:rsidRPr="00985205">
              <w:rPr>
                <w:rFonts w:ascii="Arial" w:hAnsi="Arial" w:cs="Arial"/>
                <w:b/>
                <w:i/>
                <w:spacing w:val="-7"/>
                <w:sz w:val="24"/>
                <w:szCs w:val="24"/>
              </w:rPr>
              <w:t xml:space="preserve"> </w:t>
            </w:r>
            <w:r w:rsidRPr="00985205">
              <w:rPr>
                <w:rFonts w:ascii="Arial" w:hAnsi="Arial" w:cs="Arial"/>
                <w:b/>
                <w:i/>
                <w:sz w:val="24"/>
                <w:szCs w:val="24"/>
              </w:rPr>
              <w:t>the</w:t>
            </w:r>
            <w:r w:rsidRPr="00985205">
              <w:rPr>
                <w:rFonts w:ascii="Arial" w:hAnsi="Arial" w:cs="Arial"/>
                <w:b/>
                <w:i/>
                <w:spacing w:val="-8"/>
                <w:sz w:val="24"/>
                <w:szCs w:val="24"/>
              </w:rPr>
              <w:t xml:space="preserve"> </w:t>
            </w:r>
            <w:r w:rsidRPr="00985205">
              <w:rPr>
                <w:rFonts w:ascii="Arial" w:hAnsi="Arial" w:cs="Arial"/>
                <w:b/>
                <w:i/>
                <w:sz w:val="24"/>
                <w:szCs w:val="24"/>
              </w:rPr>
              <w:t>Revised</w:t>
            </w:r>
            <w:r w:rsidRPr="00985205">
              <w:rPr>
                <w:rFonts w:ascii="Arial" w:hAnsi="Arial" w:cs="Arial"/>
                <w:b/>
                <w:i/>
                <w:spacing w:val="-9"/>
                <w:sz w:val="24"/>
                <w:szCs w:val="24"/>
              </w:rPr>
              <w:t xml:space="preserve"> </w:t>
            </w:r>
            <w:r w:rsidRPr="00985205">
              <w:rPr>
                <w:rFonts w:ascii="Arial" w:hAnsi="Arial" w:cs="Arial"/>
                <w:b/>
                <w:i/>
                <w:sz w:val="24"/>
                <w:szCs w:val="24"/>
              </w:rPr>
              <w:t>Guidelines</w:t>
            </w:r>
            <w:r w:rsidRPr="00985205">
              <w:rPr>
                <w:rFonts w:ascii="Arial" w:hAnsi="Arial" w:cs="Arial"/>
                <w:b/>
                <w:i/>
                <w:spacing w:val="-8"/>
                <w:sz w:val="24"/>
                <w:szCs w:val="24"/>
              </w:rPr>
              <w:t xml:space="preserve"> </w:t>
            </w:r>
            <w:r w:rsidRPr="00985205">
              <w:rPr>
                <w:rFonts w:ascii="Arial" w:hAnsi="Arial" w:cs="Arial"/>
                <w:b/>
                <w:i/>
                <w:sz w:val="24"/>
                <w:szCs w:val="24"/>
              </w:rPr>
              <w:t>for</w:t>
            </w:r>
            <w:r w:rsidRPr="00985205">
              <w:rPr>
                <w:rFonts w:ascii="Arial" w:hAnsi="Arial" w:cs="Arial"/>
                <w:b/>
                <w:i/>
                <w:spacing w:val="-7"/>
                <w:sz w:val="24"/>
                <w:szCs w:val="24"/>
              </w:rPr>
              <w:t xml:space="preserve"> </w:t>
            </w:r>
            <w:r w:rsidRPr="00985205">
              <w:rPr>
                <w:rFonts w:ascii="Arial" w:hAnsi="Arial" w:cs="Arial"/>
                <w:b/>
                <w:i/>
                <w:sz w:val="24"/>
                <w:szCs w:val="24"/>
              </w:rPr>
              <w:t>the</w:t>
            </w:r>
            <w:r w:rsidRPr="00985205">
              <w:rPr>
                <w:rFonts w:ascii="Arial" w:hAnsi="Arial" w:cs="Arial"/>
                <w:b/>
                <w:i/>
                <w:spacing w:val="-6"/>
                <w:sz w:val="24"/>
                <w:szCs w:val="24"/>
              </w:rPr>
              <w:t xml:space="preserve"> </w:t>
            </w:r>
            <w:r w:rsidRPr="00985205">
              <w:rPr>
                <w:rFonts w:ascii="Arial" w:hAnsi="Arial" w:cs="Arial"/>
                <w:b/>
                <w:i/>
                <w:sz w:val="24"/>
                <w:szCs w:val="24"/>
              </w:rPr>
              <w:t>Green</w:t>
            </w:r>
            <w:r w:rsidRPr="00985205">
              <w:rPr>
                <w:rFonts w:ascii="Arial" w:hAnsi="Arial" w:cs="Arial"/>
                <w:b/>
                <w:i/>
                <w:spacing w:val="-6"/>
                <w:sz w:val="24"/>
                <w:szCs w:val="24"/>
              </w:rPr>
              <w:t xml:space="preserve"> </w:t>
            </w:r>
            <w:r w:rsidRPr="00985205">
              <w:rPr>
                <w:rFonts w:ascii="Arial" w:hAnsi="Arial" w:cs="Arial"/>
                <w:b/>
                <w:i/>
                <w:sz w:val="24"/>
                <w:szCs w:val="24"/>
              </w:rPr>
              <w:t>Energy</w:t>
            </w:r>
            <w:r w:rsidRPr="00985205">
              <w:rPr>
                <w:rFonts w:ascii="Arial" w:hAnsi="Arial" w:cs="Arial"/>
                <w:b/>
                <w:i/>
                <w:spacing w:val="-6"/>
                <w:sz w:val="24"/>
                <w:szCs w:val="24"/>
              </w:rPr>
              <w:t xml:space="preserve"> </w:t>
            </w:r>
            <w:r w:rsidRPr="00985205">
              <w:rPr>
                <w:rFonts w:ascii="Arial" w:hAnsi="Arial" w:cs="Arial"/>
                <w:b/>
                <w:i/>
                <w:sz w:val="24"/>
                <w:szCs w:val="24"/>
              </w:rPr>
              <w:t>Auction</w:t>
            </w:r>
            <w:r w:rsidRPr="00985205">
              <w:rPr>
                <w:rFonts w:ascii="Arial" w:hAnsi="Arial" w:cs="Arial"/>
                <w:b/>
                <w:i/>
                <w:spacing w:val="-7"/>
                <w:sz w:val="24"/>
                <w:szCs w:val="24"/>
              </w:rPr>
              <w:t xml:space="preserve"> </w:t>
            </w:r>
            <w:r w:rsidRPr="00985205">
              <w:rPr>
                <w:rFonts w:ascii="Arial" w:hAnsi="Arial" w:cs="Arial"/>
                <w:b/>
                <w:i/>
                <w:sz w:val="24"/>
                <w:szCs w:val="24"/>
              </w:rPr>
              <w:t>Program</w:t>
            </w:r>
            <w:r w:rsidRPr="00985205">
              <w:rPr>
                <w:rFonts w:ascii="Arial" w:hAnsi="Arial" w:cs="Arial"/>
                <w:b/>
                <w:i/>
                <w:spacing w:val="-65"/>
                <w:sz w:val="24"/>
                <w:szCs w:val="24"/>
              </w:rPr>
              <w:t xml:space="preserve"> </w:t>
            </w:r>
            <w:r w:rsidRPr="00985205">
              <w:rPr>
                <w:rFonts w:ascii="Arial" w:hAnsi="Arial" w:cs="Arial"/>
                <w:b/>
                <w:i/>
                <w:spacing w:val="-1"/>
                <w:sz w:val="24"/>
                <w:szCs w:val="24"/>
              </w:rPr>
              <w:t>in</w:t>
            </w:r>
            <w:r w:rsidRPr="00985205">
              <w:rPr>
                <w:rFonts w:ascii="Arial" w:hAnsi="Arial" w:cs="Arial"/>
                <w:b/>
                <w:i/>
                <w:spacing w:val="-14"/>
                <w:sz w:val="24"/>
                <w:szCs w:val="24"/>
              </w:rPr>
              <w:t xml:space="preserve"> </w:t>
            </w:r>
            <w:r w:rsidRPr="00985205">
              <w:rPr>
                <w:rFonts w:ascii="Arial" w:hAnsi="Arial" w:cs="Arial"/>
                <w:b/>
                <w:i/>
                <w:spacing w:val="-1"/>
                <w:sz w:val="24"/>
                <w:szCs w:val="24"/>
              </w:rPr>
              <w:t>the</w:t>
            </w:r>
            <w:r w:rsidRPr="00985205">
              <w:rPr>
                <w:rFonts w:ascii="Arial" w:hAnsi="Arial" w:cs="Arial"/>
                <w:b/>
                <w:i/>
                <w:spacing w:val="-14"/>
                <w:sz w:val="24"/>
                <w:szCs w:val="24"/>
              </w:rPr>
              <w:t xml:space="preserve"> </w:t>
            </w:r>
            <w:r w:rsidRPr="00985205">
              <w:rPr>
                <w:rFonts w:ascii="Arial" w:hAnsi="Arial" w:cs="Arial"/>
                <w:b/>
                <w:i/>
                <w:spacing w:val="-1"/>
                <w:sz w:val="24"/>
                <w:szCs w:val="24"/>
              </w:rPr>
              <w:t>Philippines</w:t>
            </w:r>
            <w:r w:rsidRPr="00985205">
              <w:rPr>
                <w:rFonts w:ascii="Arial" w:hAnsi="Arial" w:cs="Arial"/>
                <w:spacing w:val="-1"/>
                <w:sz w:val="24"/>
                <w:szCs w:val="24"/>
              </w:rPr>
              <w:t>”</w:t>
            </w:r>
            <w:r w:rsidRPr="00985205">
              <w:rPr>
                <w:rFonts w:ascii="Arial" w:hAnsi="Arial" w:cs="Arial"/>
                <w:spacing w:val="-15"/>
                <w:sz w:val="24"/>
                <w:szCs w:val="24"/>
              </w:rPr>
              <w:t xml:space="preserve"> </w:t>
            </w:r>
            <w:r w:rsidRPr="00985205">
              <w:rPr>
                <w:rFonts w:ascii="Arial" w:hAnsi="Arial" w:cs="Arial"/>
                <w:spacing w:val="-1"/>
                <w:sz w:val="24"/>
                <w:szCs w:val="24"/>
              </w:rPr>
              <w:t>or</w:t>
            </w:r>
            <w:r w:rsidRPr="00985205">
              <w:rPr>
                <w:rFonts w:ascii="Arial" w:hAnsi="Arial" w:cs="Arial"/>
                <w:spacing w:val="-14"/>
                <w:sz w:val="24"/>
                <w:szCs w:val="24"/>
              </w:rPr>
              <w:t xml:space="preserve"> </w:t>
            </w:r>
            <w:r w:rsidRPr="00985205">
              <w:rPr>
                <w:rFonts w:ascii="Arial" w:hAnsi="Arial" w:cs="Arial"/>
                <w:spacing w:val="-1"/>
                <w:sz w:val="24"/>
                <w:szCs w:val="24"/>
              </w:rPr>
              <w:t>the</w:t>
            </w:r>
            <w:r w:rsidRPr="00985205">
              <w:rPr>
                <w:rFonts w:ascii="Arial" w:hAnsi="Arial" w:cs="Arial"/>
                <w:spacing w:val="-14"/>
                <w:sz w:val="24"/>
                <w:szCs w:val="24"/>
              </w:rPr>
              <w:t xml:space="preserve"> </w:t>
            </w:r>
            <w:r w:rsidRPr="00985205">
              <w:rPr>
                <w:rFonts w:ascii="Arial" w:hAnsi="Arial" w:cs="Arial"/>
                <w:spacing w:val="-1"/>
                <w:sz w:val="24"/>
                <w:szCs w:val="24"/>
              </w:rPr>
              <w:t>“</w:t>
            </w:r>
            <w:r w:rsidRPr="00985205">
              <w:rPr>
                <w:rFonts w:ascii="Arial" w:hAnsi="Arial" w:cs="Arial"/>
                <w:b/>
                <w:i/>
                <w:spacing w:val="-1"/>
                <w:sz w:val="24"/>
                <w:szCs w:val="24"/>
              </w:rPr>
              <w:t>GEAP</w:t>
            </w:r>
            <w:r w:rsidRPr="00985205">
              <w:rPr>
                <w:rFonts w:ascii="Arial" w:hAnsi="Arial" w:cs="Arial"/>
                <w:b/>
                <w:i/>
                <w:spacing w:val="-17"/>
                <w:sz w:val="24"/>
                <w:szCs w:val="24"/>
              </w:rPr>
              <w:t xml:space="preserve"> </w:t>
            </w:r>
            <w:r w:rsidRPr="00985205">
              <w:rPr>
                <w:rFonts w:ascii="Arial" w:hAnsi="Arial" w:cs="Arial"/>
                <w:b/>
                <w:i/>
                <w:sz w:val="24"/>
                <w:szCs w:val="24"/>
              </w:rPr>
              <w:t>Guidelines</w:t>
            </w:r>
            <w:r w:rsidRPr="00985205">
              <w:rPr>
                <w:rFonts w:ascii="Arial" w:hAnsi="Arial" w:cs="Arial"/>
                <w:sz w:val="24"/>
                <w:szCs w:val="24"/>
              </w:rPr>
              <w:t>”,</w:t>
            </w:r>
            <w:r w:rsidRPr="00985205">
              <w:rPr>
                <w:rFonts w:ascii="Arial" w:hAnsi="Arial" w:cs="Arial"/>
                <w:spacing w:val="-13"/>
                <w:sz w:val="24"/>
                <w:szCs w:val="24"/>
              </w:rPr>
              <w:t xml:space="preserve"> </w:t>
            </w:r>
            <w:r w:rsidRPr="00985205">
              <w:rPr>
                <w:rFonts w:ascii="Arial" w:hAnsi="Arial" w:cs="Arial"/>
                <w:sz w:val="24"/>
                <w:szCs w:val="24"/>
              </w:rPr>
              <w:t>is</w:t>
            </w:r>
            <w:r w:rsidRPr="00985205">
              <w:rPr>
                <w:rFonts w:ascii="Arial" w:hAnsi="Arial" w:cs="Arial"/>
                <w:spacing w:val="-17"/>
                <w:sz w:val="24"/>
                <w:szCs w:val="24"/>
              </w:rPr>
              <w:t xml:space="preserve"> </w:t>
            </w:r>
            <w:r w:rsidRPr="00985205">
              <w:rPr>
                <w:rFonts w:ascii="Arial" w:hAnsi="Arial" w:cs="Arial"/>
                <w:sz w:val="24"/>
                <w:szCs w:val="24"/>
              </w:rPr>
              <w:t>intended</w:t>
            </w:r>
            <w:r w:rsidRPr="00985205">
              <w:rPr>
                <w:rFonts w:ascii="Arial" w:hAnsi="Arial" w:cs="Arial"/>
                <w:spacing w:val="-15"/>
                <w:sz w:val="24"/>
                <w:szCs w:val="24"/>
              </w:rPr>
              <w:t xml:space="preserve"> </w:t>
            </w:r>
            <w:r w:rsidRPr="00985205">
              <w:rPr>
                <w:rFonts w:ascii="Arial" w:hAnsi="Arial" w:cs="Arial"/>
                <w:sz w:val="24"/>
                <w:szCs w:val="24"/>
              </w:rPr>
              <w:t>to</w:t>
            </w:r>
            <w:r w:rsidRPr="00985205">
              <w:rPr>
                <w:rFonts w:ascii="Arial" w:hAnsi="Arial" w:cs="Arial"/>
                <w:spacing w:val="-13"/>
                <w:sz w:val="24"/>
                <w:szCs w:val="24"/>
              </w:rPr>
              <w:t xml:space="preserve"> </w:t>
            </w:r>
            <w:r w:rsidRPr="00985205">
              <w:rPr>
                <w:rFonts w:ascii="Arial" w:hAnsi="Arial" w:cs="Arial"/>
                <w:sz w:val="24"/>
                <w:szCs w:val="24"/>
              </w:rPr>
              <w:t>support</w:t>
            </w:r>
            <w:r w:rsidRPr="00985205">
              <w:rPr>
                <w:rFonts w:ascii="Arial" w:hAnsi="Arial" w:cs="Arial"/>
                <w:spacing w:val="-15"/>
                <w:sz w:val="24"/>
                <w:szCs w:val="24"/>
              </w:rPr>
              <w:t xml:space="preserve"> </w:t>
            </w:r>
            <w:r w:rsidRPr="00985205">
              <w:rPr>
                <w:rFonts w:ascii="Arial" w:hAnsi="Arial" w:cs="Arial"/>
                <w:sz w:val="24"/>
                <w:szCs w:val="24"/>
              </w:rPr>
              <w:t>and/or</w:t>
            </w:r>
            <w:r w:rsidRPr="00985205">
              <w:rPr>
                <w:rFonts w:ascii="Arial" w:hAnsi="Arial" w:cs="Arial"/>
                <w:spacing w:val="-64"/>
                <w:sz w:val="24"/>
                <w:szCs w:val="24"/>
              </w:rPr>
              <w:t xml:space="preserve"> </w:t>
            </w:r>
            <w:r w:rsidRPr="00985205">
              <w:rPr>
                <w:rFonts w:ascii="Arial" w:hAnsi="Arial" w:cs="Arial"/>
                <w:sz w:val="24"/>
                <w:szCs w:val="24"/>
              </w:rPr>
              <w:t>facilitate immediate and timely investments in new or additional RE capacities to</w:t>
            </w:r>
            <w:r w:rsidRPr="00985205">
              <w:rPr>
                <w:rFonts w:ascii="Arial" w:hAnsi="Arial" w:cs="Arial"/>
                <w:spacing w:val="1"/>
                <w:sz w:val="24"/>
                <w:szCs w:val="24"/>
              </w:rPr>
              <w:t xml:space="preserve"> </w:t>
            </w:r>
            <w:r w:rsidRPr="00985205">
              <w:rPr>
                <w:rFonts w:ascii="Arial" w:hAnsi="Arial" w:cs="Arial"/>
                <w:sz w:val="24"/>
                <w:szCs w:val="24"/>
              </w:rPr>
              <w:t>ensure the provision of adequate supply and competitive rates of electricity in the</w:t>
            </w:r>
            <w:r w:rsidRPr="00985205">
              <w:rPr>
                <w:rFonts w:ascii="Arial" w:hAnsi="Arial" w:cs="Arial"/>
                <w:spacing w:val="-64"/>
                <w:sz w:val="24"/>
                <w:szCs w:val="24"/>
              </w:rPr>
              <w:t xml:space="preserve"> </w:t>
            </w:r>
            <w:r w:rsidRPr="00985205">
              <w:rPr>
                <w:rFonts w:ascii="Arial" w:hAnsi="Arial" w:cs="Arial"/>
                <w:sz w:val="24"/>
                <w:szCs w:val="24"/>
              </w:rPr>
              <w:t>country;</w:t>
            </w:r>
          </w:p>
        </w:tc>
        <w:tc>
          <w:tcPr>
            <w:tcW w:w="4255" w:type="dxa"/>
          </w:tcPr>
          <w:p w14:paraId="15CBF835" w14:textId="77777777" w:rsidR="00F61C9B" w:rsidRPr="00985205" w:rsidRDefault="00F61C9B" w:rsidP="00F61C9B">
            <w:pPr>
              <w:jc w:val="both"/>
              <w:rPr>
                <w:rFonts w:ascii="Arial" w:hAnsi="Arial" w:cs="Arial"/>
                <w:b/>
                <w:bCs/>
                <w:sz w:val="24"/>
                <w:szCs w:val="24"/>
              </w:rPr>
            </w:pPr>
          </w:p>
        </w:tc>
        <w:tc>
          <w:tcPr>
            <w:tcW w:w="3683" w:type="dxa"/>
          </w:tcPr>
          <w:p w14:paraId="4CFDC772" w14:textId="77777777" w:rsidR="00F61C9B" w:rsidRPr="00985205" w:rsidRDefault="00F61C9B" w:rsidP="00F61C9B">
            <w:pPr>
              <w:jc w:val="both"/>
              <w:rPr>
                <w:rFonts w:ascii="Arial" w:hAnsi="Arial" w:cs="Arial"/>
                <w:b/>
                <w:bCs/>
                <w:sz w:val="24"/>
                <w:szCs w:val="24"/>
              </w:rPr>
            </w:pPr>
          </w:p>
        </w:tc>
      </w:tr>
      <w:tr w:rsidR="00F61C9B" w:rsidRPr="00985205" w14:paraId="2E1661C0" w14:textId="77777777" w:rsidTr="06410560">
        <w:trPr>
          <w:trHeight w:val="262"/>
          <w:tblHeader/>
        </w:trPr>
        <w:tc>
          <w:tcPr>
            <w:tcW w:w="6799" w:type="dxa"/>
          </w:tcPr>
          <w:p w14:paraId="2D3DF110" w14:textId="05B597DA" w:rsidR="00F61C9B" w:rsidRPr="00985205" w:rsidRDefault="00F61C9B" w:rsidP="00F61C9B">
            <w:pPr>
              <w:jc w:val="both"/>
              <w:rPr>
                <w:rFonts w:ascii="Arial" w:hAnsi="Arial" w:cs="Arial"/>
                <w:b/>
                <w:sz w:val="24"/>
                <w:szCs w:val="24"/>
              </w:rPr>
            </w:pPr>
            <w:r w:rsidRPr="00985205">
              <w:rPr>
                <w:rFonts w:ascii="Arial" w:hAnsi="Arial" w:cs="Arial"/>
                <w:b/>
                <w:sz w:val="24"/>
                <w:szCs w:val="24"/>
              </w:rPr>
              <w:lastRenderedPageBreak/>
              <w:t>WHEREAS</w:t>
            </w:r>
            <w:r w:rsidRPr="00985205">
              <w:rPr>
                <w:rFonts w:ascii="Arial" w:hAnsi="Arial" w:cs="Arial"/>
                <w:sz w:val="24"/>
                <w:szCs w:val="24"/>
              </w:rPr>
              <w:t>, under Section 10 of the GEAP Guidelines, the DOE shall issue the</w:t>
            </w:r>
            <w:r w:rsidRPr="00985205">
              <w:rPr>
                <w:rFonts w:ascii="Arial" w:hAnsi="Arial" w:cs="Arial"/>
                <w:spacing w:val="1"/>
                <w:sz w:val="24"/>
                <w:szCs w:val="24"/>
              </w:rPr>
              <w:t xml:space="preserve"> </w:t>
            </w:r>
            <w:r w:rsidRPr="00985205">
              <w:rPr>
                <w:rFonts w:ascii="Arial" w:hAnsi="Arial" w:cs="Arial"/>
                <w:sz w:val="24"/>
                <w:szCs w:val="24"/>
              </w:rPr>
              <w:t>guidelines for the Opt-In Mechanism, which aims to lessen the charges under the</w:t>
            </w:r>
            <w:r w:rsidRPr="00985205">
              <w:rPr>
                <w:rFonts w:ascii="Arial" w:hAnsi="Arial" w:cs="Arial"/>
                <w:spacing w:val="-64"/>
                <w:sz w:val="24"/>
                <w:szCs w:val="24"/>
              </w:rPr>
              <w:t xml:space="preserve"> </w:t>
            </w:r>
            <w:r w:rsidRPr="00985205">
              <w:rPr>
                <w:rFonts w:ascii="Arial" w:hAnsi="Arial" w:cs="Arial"/>
                <w:sz w:val="24"/>
                <w:szCs w:val="24"/>
              </w:rPr>
              <w:t>Feed-in-Tariff</w:t>
            </w:r>
            <w:r w:rsidRPr="00985205">
              <w:rPr>
                <w:rFonts w:ascii="Arial" w:hAnsi="Arial" w:cs="Arial"/>
                <w:spacing w:val="1"/>
                <w:sz w:val="24"/>
                <w:szCs w:val="24"/>
              </w:rPr>
              <w:t xml:space="preserve"> </w:t>
            </w:r>
            <w:r w:rsidRPr="00985205">
              <w:rPr>
                <w:rFonts w:ascii="Arial" w:hAnsi="Arial" w:cs="Arial"/>
                <w:sz w:val="24"/>
                <w:szCs w:val="24"/>
              </w:rPr>
              <w:t>system</w:t>
            </w:r>
            <w:r w:rsidRPr="00985205">
              <w:rPr>
                <w:rFonts w:ascii="Arial" w:hAnsi="Arial" w:cs="Arial"/>
                <w:spacing w:val="1"/>
                <w:sz w:val="24"/>
                <w:szCs w:val="24"/>
              </w:rPr>
              <w:t xml:space="preserve"> </w:t>
            </w:r>
            <w:r w:rsidRPr="00985205">
              <w:rPr>
                <w:rFonts w:ascii="Arial" w:hAnsi="Arial" w:cs="Arial"/>
                <w:sz w:val="24"/>
                <w:szCs w:val="24"/>
              </w:rPr>
              <w:t>over</w:t>
            </w:r>
            <w:r w:rsidRPr="00985205">
              <w:rPr>
                <w:rFonts w:ascii="Arial" w:hAnsi="Arial" w:cs="Arial"/>
                <w:spacing w:val="1"/>
                <w:sz w:val="24"/>
                <w:szCs w:val="24"/>
              </w:rPr>
              <w:t xml:space="preserve"> </w:t>
            </w:r>
            <w:r w:rsidRPr="00985205">
              <w:rPr>
                <w:rFonts w:ascii="Arial" w:hAnsi="Arial" w:cs="Arial"/>
                <w:sz w:val="24"/>
                <w:szCs w:val="24"/>
              </w:rPr>
              <w:t>time</w:t>
            </w:r>
            <w:r w:rsidRPr="00985205">
              <w:rPr>
                <w:rFonts w:ascii="Arial" w:hAnsi="Arial" w:cs="Arial"/>
                <w:spacing w:val="1"/>
                <w:sz w:val="24"/>
                <w:szCs w:val="24"/>
              </w:rPr>
              <w:t xml:space="preserve"> </w:t>
            </w:r>
            <w:r w:rsidRPr="00985205">
              <w:rPr>
                <w:rFonts w:ascii="Arial" w:hAnsi="Arial" w:cs="Arial"/>
                <w:sz w:val="24"/>
                <w:szCs w:val="24"/>
              </w:rPr>
              <w:t>by</w:t>
            </w:r>
            <w:r w:rsidRPr="00985205">
              <w:rPr>
                <w:rFonts w:ascii="Arial" w:hAnsi="Arial" w:cs="Arial"/>
                <w:spacing w:val="1"/>
                <w:sz w:val="24"/>
                <w:szCs w:val="24"/>
              </w:rPr>
              <w:t xml:space="preserve"> </w:t>
            </w:r>
            <w:r w:rsidRPr="00985205">
              <w:rPr>
                <w:rFonts w:ascii="Arial" w:hAnsi="Arial" w:cs="Arial"/>
                <w:sz w:val="24"/>
                <w:szCs w:val="24"/>
              </w:rPr>
              <w:t>enabling</w:t>
            </w:r>
            <w:r w:rsidRPr="00985205">
              <w:rPr>
                <w:rFonts w:ascii="Arial" w:hAnsi="Arial" w:cs="Arial"/>
                <w:spacing w:val="1"/>
                <w:sz w:val="24"/>
                <w:szCs w:val="24"/>
              </w:rPr>
              <w:t xml:space="preserve"> </w:t>
            </w:r>
            <w:r w:rsidRPr="00985205">
              <w:rPr>
                <w:rFonts w:ascii="Arial" w:hAnsi="Arial" w:cs="Arial"/>
                <w:sz w:val="24"/>
                <w:szCs w:val="24"/>
              </w:rPr>
              <w:t>direct</w:t>
            </w:r>
            <w:r w:rsidRPr="00985205">
              <w:rPr>
                <w:rFonts w:ascii="Arial" w:hAnsi="Arial" w:cs="Arial"/>
                <w:spacing w:val="1"/>
                <w:sz w:val="24"/>
                <w:szCs w:val="24"/>
              </w:rPr>
              <w:t xml:space="preserve"> </w:t>
            </w:r>
            <w:r w:rsidRPr="00985205">
              <w:rPr>
                <w:rFonts w:ascii="Arial" w:hAnsi="Arial" w:cs="Arial"/>
                <w:sz w:val="24"/>
                <w:szCs w:val="24"/>
              </w:rPr>
              <w:t>contracting</w:t>
            </w:r>
            <w:r w:rsidRPr="00985205">
              <w:rPr>
                <w:rFonts w:ascii="Arial" w:hAnsi="Arial" w:cs="Arial"/>
                <w:spacing w:val="1"/>
                <w:sz w:val="24"/>
                <w:szCs w:val="24"/>
              </w:rPr>
              <w:t xml:space="preserve"> </w:t>
            </w:r>
            <w:r w:rsidRPr="00985205">
              <w:rPr>
                <w:rFonts w:ascii="Arial" w:hAnsi="Arial" w:cs="Arial"/>
                <w:sz w:val="24"/>
                <w:szCs w:val="24"/>
              </w:rPr>
              <w:t>of</w:t>
            </w:r>
            <w:r w:rsidRPr="00985205">
              <w:rPr>
                <w:rFonts w:ascii="Arial" w:hAnsi="Arial" w:cs="Arial"/>
                <w:spacing w:val="1"/>
                <w:sz w:val="24"/>
                <w:szCs w:val="24"/>
              </w:rPr>
              <w:t xml:space="preserve"> </w:t>
            </w:r>
            <w:r w:rsidRPr="00985205">
              <w:rPr>
                <w:rFonts w:ascii="Arial" w:hAnsi="Arial" w:cs="Arial"/>
                <w:sz w:val="24"/>
                <w:szCs w:val="24"/>
              </w:rPr>
              <w:t>the</w:t>
            </w:r>
            <w:r w:rsidRPr="00985205">
              <w:rPr>
                <w:rFonts w:ascii="Arial" w:hAnsi="Arial" w:cs="Arial"/>
                <w:spacing w:val="1"/>
                <w:sz w:val="24"/>
                <w:szCs w:val="24"/>
              </w:rPr>
              <w:t xml:space="preserve"> </w:t>
            </w:r>
            <w:r w:rsidRPr="00985205">
              <w:rPr>
                <w:rFonts w:ascii="Arial" w:hAnsi="Arial" w:cs="Arial"/>
                <w:sz w:val="24"/>
                <w:szCs w:val="24"/>
              </w:rPr>
              <w:t>RPS</w:t>
            </w:r>
            <w:r w:rsidRPr="00985205">
              <w:rPr>
                <w:rFonts w:ascii="Arial" w:hAnsi="Arial" w:cs="Arial"/>
                <w:spacing w:val="1"/>
                <w:sz w:val="24"/>
                <w:szCs w:val="24"/>
              </w:rPr>
              <w:t xml:space="preserve"> </w:t>
            </w:r>
            <w:r w:rsidRPr="00985205">
              <w:rPr>
                <w:rFonts w:ascii="Arial" w:hAnsi="Arial" w:cs="Arial"/>
                <w:sz w:val="24"/>
                <w:szCs w:val="24"/>
              </w:rPr>
              <w:t>Mandated</w:t>
            </w:r>
            <w:r w:rsidRPr="00985205">
              <w:rPr>
                <w:rFonts w:ascii="Arial" w:hAnsi="Arial" w:cs="Arial"/>
                <w:spacing w:val="-3"/>
                <w:sz w:val="24"/>
                <w:szCs w:val="24"/>
              </w:rPr>
              <w:t xml:space="preserve"> </w:t>
            </w:r>
            <w:r w:rsidRPr="00985205">
              <w:rPr>
                <w:rFonts w:ascii="Arial" w:hAnsi="Arial" w:cs="Arial"/>
                <w:sz w:val="24"/>
                <w:szCs w:val="24"/>
              </w:rPr>
              <w:t>Participants</w:t>
            </w:r>
            <w:r w:rsidRPr="00985205">
              <w:rPr>
                <w:rFonts w:ascii="Arial" w:hAnsi="Arial" w:cs="Arial"/>
                <w:spacing w:val="-2"/>
                <w:sz w:val="24"/>
                <w:szCs w:val="24"/>
              </w:rPr>
              <w:t xml:space="preserve"> </w:t>
            </w:r>
            <w:r w:rsidRPr="00985205">
              <w:rPr>
                <w:rFonts w:ascii="Arial" w:hAnsi="Arial" w:cs="Arial"/>
                <w:sz w:val="24"/>
                <w:szCs w:val="24"/>
              </w:rPr>
              <w:t>from</w:t>
            </w:r>
            <w:r w:rsidRPr="00985205">
              <w:rPr>
                <w:rFonts w:ascii="Arial" w:hAnsi="Arial" w:cs="Arial"/>
                <w:spacing w:val="1"/>
                <w:sz w:val="24"/>
                <w:szCs w:val="24"/>
              </w:rPr>
              <w:t xml:space="preserve"> </w:t>
            </w:r>
            <w:r w:rsidRPr="00985205">
              <w:rPr>
                <w:rFonts w:ascii="Arial" w:hAnsi="Arial" w:cs="Arial"/>
                <w:sz w:val="24"/>
                <w:szCs w:val="24"/>
              </w:rPr>
              <w:t>the</w:t>
            </w:r>
            <w:r w:rsidRPr="00985205">
              <w:rPr>
                <w:rFonts w:ascii="Arial" w:hAnsi="Arial" w:cs="Arial"/>
                <w:spacing w:val="-2"/>
                <w:sz w:val="24"/>
                <w:szCs w:val="24"/>
              </w:rPr>
              <w:t xml:space="preserve"> </w:t>
            </w:r>
            <w:r w:rsidRPr="00985205">
              <w:rPr>
                <w:rFonts w:ascii="Arial" w:hAnsi="Arial" w:cs="Arial"/>
                <w:sz w:val="24"/>
                <w:szCs w:val="24"/>
              </w:rPr>
              <w:t>GEAP</w:t>
            </w:r>
            <w:r w:rsidRPr="00985205">
              <w:rPr>
                <w:rFonts w:ascii="Arial" w:hAnsi="Arial" w:cs="Arial"/>
                <w:spacing w:val="-2"/>
                <w:sz w:val="24"/>
                <w:szCs w:val="24"/>
              </w:rPr>
              <w:t xml:space="preserve"> </w:t>
            </w:r>
            <w:r w:rsidRPr="00985205">
              <w:rPr>
                <w:rFonts w:ascii="Arial" w:hAnsi="Arial" w:cs="Arial"/>
                <w:sz w:val="24"/>
                <w:szCs w:val="24"/>
              </w:rPr>
              <w:t>pool;</w:t>
            </w:r>
          </w:p>
        </w:tc>
        <w:tc>
          <w:tcPr>
            <w:tcW w:w="4255" w:type="dxa"/>
          </w:tcPr>
          <w:p w14:paraId="3C55D040" w14:textId="77777777" w:rsidR="00F61C9B" w:rsidRPr="00985205" w:rsidRDefault="00F61C9B" w:rsidP="00F61C9B">
            <w:pPr>
              <w:jc w:val="both"/>
              <w:rPr>
                <w:rFonts w:ascii="Arial" w:hAnsi="Arial" w:cs="Arial"/>
                <w:b/>
                <w:bCs/>
                <w:sz w:val="24"/>
                <w:szCs w:val="24"/>
              </w:rPr>
            </w:pPr>
          </w:p>
        </w:tc>
        <w:tc>
          <w:tcPr>
            <w:tcW w:w="3683" w:type="dxa"/>
          </w:tcPr>
          <w:p w14:paraId="4322EE22" w14:textId="77777777" w:rsidR="00F61C9B" w:rsidRPr="00985205" w:rsidRDefault="00F61C9B" w:rsidP="00F61C9B">
            <w:pPr>
              <w:jc w:val="both"/>
              <w:rPr>
                <w:rFonts w:ascii="Arial" w:hAnsi="Arial" w:cs="Arial"/>
                <w:b/>
                <w:bCs/>
                <w:sz w:val="24"/>
                <w:szCs w:val="24"/>
              </w:rPr>
            </w:pPr>
          </w:p>
        </w:tc>
      </w:tr>
      <w:tr w:rsidR="00F61C9B" w:rsidRPr="00985205" w14:paraId="4629C11D" w14:textId="77777777" w:rsidTr="06410560">
        <w:trPr>
          <w:trHeight w:val="262"/>
          <w:tblHeader/>
        </w:trPr>
        <w:tc>
          <w:tcPr>
            <w:tcW w:w="6799" w:type="dxa"/>
          </w:tcPr>
          <w:p w14:paraId="4122BBF8" w14:textId="32970F11" w:rsidR="00F61C9B" w:rsidRPr="00985205" w:rsidRDefault="00F61C9B" w:rsidP="00F61C9B">
            <w:pPr>
              <w:jc w:val="both"/>
              <w:rPr>
                <w:rFonts w:ascii="Arial" w:hAnsi="Arial" w:cs="Arial"/>
                <w:b/>
                <w:sz w:val="24"/>
                <w:szCs w:val="24"/>
              </w:rPr>
            </w:pPr>
            <w:r w:rsidRPr="00985205">
              <w:rPr>
                <w:rFonts w:ascii="Arial" w:hAnsi="Arial" w:cs="Arial"/>
                <w:b/>
                <w:sz w:val="24"/>
                <w:szCs w:val="24"/>
              </w:rPr>
              <w:t>WHEREAS</w:t>
            </w:r>
            <w:r w:rsidRPr="00985205">
              <w:rPr>
                <w:rFonts w:ascii="Arial" w:hAnsi="Arial" w:cs="Arial"/>
                <w:sz w:val="24"/>
                <w:szCs w:val="24"/>
              </w:rPr>
              <w:t>, the DOE has determined that the competitive bidding process under</w:t>
            </w:r>
            <w:r w:rsidRPr="00985205">
              <w:rPr>
                <w:rFonts w:ascii="Arial" w:hAnsi="Arial" w:cs="Arial"/>
                <w:spacing w:val="-64"/>
                <w:sz w:val="24"/>
                <w:szCs w:val="24"/>
              </w:rPr>
              <w:t xml:space="preserve"> </w:t>
            </w:r>
            <w:r w:rsidRPr="00985205">
              <w:rPr>
                <w:rFonts w:ascii="Arial" w:hAnsi="Arial" w:cs="Arial"/>
                <w:sz w:val="24"/>
                <w:szCs w:val="24"/>
              </w:rPr>
              <w:t>the</w:t>
            </w:r>
            <w:r w:rsidRPr="00985205">
              <w:rPr>
                <w:rFonts w:ascii="Arial" w:hAnsi="Arial" w:cs="Arial"/>
                <w:spacing w:val="-2"/>
                <w:sz w:val="24"/>
                <w:szCs w:val="24"/>
              </w:rPr>
              <w:t xml:space="preserve"> </w:t>
            </w:r>
            <w:r w:rsidRPr="00985205">
              <w:rPr>
                <w:rFonts w:ascii="Arial" w:hAnsi="Arial" w:cs="Arial"/>
                <w:sz w:val="24"/>
                <w:szCs w:val="24"/>
              </w:rPr>
              <w:t>GEAP</w:t>
            </w:r>
            <w:r w:rsidRPr="00985205">
              <w:rPr>
                <w:rFonts w:ascii="Arial" w:hAnsi="Arial" w:cs="Arial"/>
                <w:spacing w:val="-2"/>
                <w:sz w:val="24"/>
                <w:szCs w:val="24"/>
              </w:rPr>
              <w:t xml:space="preserve"> </w:t>
            </w:r>
            <w:r w:rsidRPr="00985205">
              <w:rPr>
                <w:rFonts w:ascii="Arial" w:hAnsi="Arial" w:cs="Arial"/>
                <w:sz w:val="24"/>
                <w:szCs w:val="24"/>
              </w:rPr>
              <w:t>is</w:t>
            </w:r>
            <w:r w:rsidRPr="00985205">
              <w:rPr>
                <w:rFonts w:ascii="Arial" w:hAnsi="Arial" w:cs="Arial"/>
                <w:spacing w:val="-4"/>
                <w:sz w:val="24"/>
                <w:szCs w:val="24"/>
              </w:rPr>
              <w:t xml:space="preserve"> </w:t>
            </w:r>
            <w:r w:rsidRPr="00985205">
              <w:rPr>
                <w:rFonts w:ascii="Arial" w:hAnsi="Arial" w:cs="Arial"/>
                <w:sz w:val="24"/>
                <w:szCs w:val="24"/>
              </w:rPr>
              <w:t>one</w:t>
            </w:r>
            <w:r w:rsidRPr="00985205">
              <w:rPr>
                <w:rFonts w:ascii="Arial" w:hAnsi="Arial" w:cs="Arial"/>
                <w:spacing w:val="-5"/>
                <w:sz w:val="24"/>
                <w:szCs w:val="24"/>
              </w:rPr>
              <w:t xml:space="preserve"> </w:t>
            </w:r>
            <w:r w:rsidRPr="00985205">
              <w:rPr>
                <w:rFonts w:ascii="Arial" w:hAnsi="Arial" w:cs="Arial"/>
                <w:sz w:val="24"/>
                <w:szCs w:val="24"/>
              </w:rPr>
              <w:t>of</w:t>
            </w:r>
            <w:r w:rsidRPr="00985205">
              <w:rPr>
                <w:rFonts w:ascii="Arial" w:hAnsi="Arial" w:cs="Arial"/>
                <w:spacing w:val="-3"/>
                <w:sz w:val="24"/>
                <w:szCs w:val="24"/>
              </w:rPr>
              <w:t xml:space="preserve"> </w:t>
            </w:r>
            <w:r w:rsidRPr="00985205">
              <w:rPr>
                <w:rFonts w:ascii="Arial" w:hAnsi="Arial" w:cs="Arial"/>
                <w:sz w:val="24"/>
                <w:szCs w:val="24"/>
              </w:rPr>
              <w:t>the</w:t>
            </w:r>
            <w:r w:rsidRPr="00985205">
              <w:rPr>
                <w:rFonts w:ascii="Arial" w:hAnsi="Arial" w:cs="Arial"/>
                <w:spacing w:val="-5"/>
                <w:sz w:val="24"/>
                <w:szCs w:val="24"/>
              </w:rPr>
              <w:t xml:space="preserve"> </w:t>
            </w:r>
            <w:r w:rsidRPr="00985205">
              <w:rPr>
                <w:rFonts w:ascii="Arial" w:hAnsi="Arial" w:cs="Arial"/>
                <w:sz w:val="24"/>
                <w:szCs w:val="24"/>
              </w:rPr>
              <w:t>best</w:t>
            </w:r>
            <w:r w:rsidRPr="00985205">
              <w:rPr>
                <w:rFonts w:ascii="Arial" w:hAnsi="Arial" w:cs="Arial"/>
                <w:spacing w:val="-3"/>
                <w:sz w:val="24"/>
                <w:szCs w:val="24"/>
              </w:rPr>
              <w:t xml:space="preserve"> </w:t>
            </w:r>
            <w:r w:rsidRPr="00985205">
              <w:rPr>
                <w:rFonts w:ascii="Arial" w:hAnsi="Arial" w:cs="Arial"/>
                <w:sz w:val="24"/>
                <w:szCs w:val="24"/>
              </w:rPr>
              <w:t>ways</w:t>
            </w:r>
            <w:r w:rsidRPr="00985205">
              <w:rPr>
                <w:rFonts w:ascii="Arial" w:hAnsi="Arial" w:cs="Arial"/>
                <w:spacing w:val="-3"/>
                <w:sz w:val="24"/>
                <w:szCs w:val="24"/>
              </w:rPr>
              <w:t xml:space="preserve"> </w:t>
            </w:r>
            <w:r w:rsidRPr="00985205">
              <w:rPr>
                <w:rFonts w:ascii="Arial" w:hAnsi="Arial" w:cs="Arial"/>
                <w:sz w:val="24"/>
                <w:szCs w:val="24"/>
              </w:rPr>
              <w:t>to</w:t>
            </w:r>
            <w:r w:rsidRPr="00985205">
              <w:rPr>
                <w:rFonts w:ascii="Arial" w:hAnsi="Arial" w:cs="Arial"/>
                <w:spacing w:val="-2"/>
                <w:sz w:val="24"/>
                <w:szCs w:val="24"/>
              </w:rPr>
              <w:t xml:space="preserve"> </w:t>
            </w:r>
            <w:r w:rsidRPr="00985205">
              <w:rPr>
                <w:rFonts w:ascii="Arial" w:hAnsi="Arial" w:cs="Arial"/>
                <w:sz w:val="24"/>
                <w:szCs w:val="24"/>
              </w:rPr>
              <w:t>accelerate</w:t>
            </w:r>
            <w:r w:rsidRPr="00985205">
              <w:rPr>
                <w:rFonts w:ascii="Arial" w:hAnsi="Arial" w:cs="Arial"/>
                <w:spacing w:val="-2"/>
                <w:sz w:val="24"/>
                <w:szCs w:val="24"/>
              </w:rPr>
              <w:t xml:space="preserve"> </w:t>
            </w:r>
            <w:r w:rsidRPr="00985205">
              <w:rPr>
                <w:rFonts w:ascii="Arial" w:hAnsi="Arial" w:cs="Arial"/>
                <w:sz w:val="24"/>
                <w:szCs w:val="24"/>
              </w:rPr>
              <w:t>the</w:t>
            </w:r>
            <w:r w:rsidRPr="00985205">
              <w:rPr>
                <w:rFonts w:ascii="Arial" w:hAnsi="Arial" w:cs="Arial"/>
                <w:spacing w:val="-3"/>
                <w:sz w:val="24"/>
                <w:szCs w:val="24"/>
              </w:rPr>
              <w:t xml:space="preserve"> </w:t>
            </w:r>
            <w:r w:rsidRPr="00985205">
              <w:rPr>
                <w:rFonts w:ascii="Arial" w:hAnsi="Arial" w:cs="Arial"/>
                <w:sz w:val="24"/>
                <w:szCs w:val="24"/>
              </w:rPr>
              <w:t>development</w:t>
            </w:r>
            <w:r w:rsidRPr="00985205">
              <w:rPr>
                <w:rFonts w:ascii="Arial" w:hAnsi="Arial" w:cs="Arial"/>
                <w:spacing w:val="-5"/>
                <w:sz w:val="24"/>
                <w:szCs w:val="24"/>
              </w:rPr>
              <w:t xml:space="preserve"> </w:t>
            </w:r>
            <w:r w:rsidRPr="00985205">
              <w:rPr>
                <w:rFonts w:ascii="Arial" w:hAnsi="Arial" w:cs="Arial"/>
                <w:sz w:val="24"/>
                <w:szCs w:val="24"/>
              </w:rPr>
              <w:t>of</w:t>
            </w:r>
            <w:r w:rsidRPr="00985205">
              <w:rPr>
                <w:rFonts w:ascii="Arial" w:hAnsi="Arial" w:cs="Arial"/>
                <w:spacing w:val="1"/>
                <w:sz w:val="24"/>
                <w:szCs w:val="24"/>
              </w:rPr>
              <w:t xml:space="preserve"> </w:t>
            </w:r>
            <w:r w:rsidRPr="00985205">
              <w:rPr>
                <w:rFonts w:ascii="Arial" w:hAnsi="Arial" w:cs="Arial"/>
                <w:sz w:val="24"/>
                <w:szCs w:val="24"/>
              </w:rPr>
              <w:t>RE</w:t>
            </w:r>
            <w:r w:rsidRPr="00985205">
              <w:rPr>
                <w:rFonts w:ascii="Arial" w:hAnsi="Arial" w:cs="Arial"/>
                <w:spacing w:val="-3"/>
                <w:sz w:val="24"/>
                <w:szCs w:val="24"/>
              </w:rPr>
              <w:t xml:space="preserve"> </w:t>
            </w:r>
            <w:r w:rsidRPr="00985205">
              <w:rPr>
                <w:rFonts w:ascii="Arial" w:hAnsi="Arial" w:cs="Arial"/>
                <w:sz w:val="24"/>
                <w:szCs w:val="24"/>
              </w:rPr>
              <w:t>resources</w:t>
            </w:r>
            <w:r w:rsidRPr="00985205">
              <w:rPr>
                <w:rFonts w:ascii="Arial" w:hAnsi="Arial" w:cs="Arial"/>
                <w:spacing w:val="-64"/>
                <w:sz w:val="24"/>
                <w:szCs w:val="24"/>
              </w:rPr>
              <w:t xml:space="preserve"> </w:t>
            </w:r>
            <w:r w:rsidRPr="00985205">
              <w:rPr>
                <w:rFonts w:ascii="Arial" w:hAnsi="Arial" w:cs="Arial"/>
                <w:sz w:val="24"/>
                <w:szCs w:val="24"/>
              </w:rPr>
              <w:t>as</w:t>
            </w:r>
            <w:r w:rsidRPr="00985205">
              <w:rPr>
                <w:rFonts w:ascii="Arial" w:hAnsi="Arial" w:cs="Arial"/>
                <w:spacing w:val="-6"/>
                <w:sz w:val="24"/>
                <w:szCs w:val="24"/>
              </w:rPr>
              <w:t xml:space="preserve"> </w:t>
            </w:r>
            <w:r w:rsidRPr="00985205">
              <w:rPr>
                <w:rFonts w:ascii="Arial" w:hAnsi="Arial" w:cs="Arial"/>
                <w:sz w:val="24"/>
                <w:szCs w:val="24"/>
              </w:rPr>
              <w:t>well</w:t>
            </w:r>
            <w:r w:rsidRPr="00985205">
              <w:rPr>
                <w:rFonts w:ascii="Arial" w:hAnsi="Arial" w:cs="Arial"/>
                <w:spacing w:val="-6"/>
                <w:sz w:val="24"/>
                <w:szCs w:val="24"/>
              </w:rPr>
              <w:t xml:space="preserve"> </w:t>
            </w:r>
            <w:r w:rsidRPr="00985205">
              <w:rPr>
                <w:rFonts w:ascii="Arial" w:hAnsi="Arial" w:cs="Arial"/>
                <w:sz w:val="24"/>
                <w:szCs w:val="24"/>
              </w:rPr>
              <w:t>as</w:t>
            </w:r>
            <w:r w:rsidRPr="00985205">
              <w:rPr>
                <w:rFonts w:ascii="Arial" w:hAnsi="Arial" w:cs="Arial"/>
                <w:spacing w:val="-6"/>
                <w:sz w:val="24"/>
                <w:szCs w:val="24"/>
              </w:rPr>
              <w:t xml:space="preserve"> </w:t>
            </w:r>
            <w:r w:rsidRPr="00985205">
              <w:rPr>
                <w:rFonts w:ascii="Arial" w:hAnsi="Arial" w:cs="Arial"/>
                <w:sz w:val="24"/>
                <w:szCs w:val="24"/>
              </w:rPr>
              <w:t>increase</w:t>
            </w:r>
            <w:r w:rsidRPr="00985205">
              <w:rPr>
                <w:rFonts w:ascii="Arial" w:hAnsi="Arial" w:cs="Arial"/>
                <w:spacing w:val="-4"/>
                <w:sz w:val="24"/>
                <w:szCs w:val="24"/>
              </w:rPr>
              <w:t xml:space="preserve"> </w:t>
            </w:r>
            <w:r w:rsidRPr="00985205">
              <w:rPr>
                <w:rFonts w:ascii="Arial" w:hAnsi="Arial" w:cs="Arial"/>
                <w:sz w:val="24"/>
                <w:szCs w:val="24"/>
              </w:rPr>
              <w:t>the</w:t>
            </w:r>
            <w:r w:rsidRPr="00985205">
              <w:rPr>
                <w:rFonts w:ascii="Arial" w:hAnsi="Arial" w:cs="Arial"/>
                <w:spacing w:val="-7"/>
                <w:sz w:val="24"/>
                <w:szCs w:val="24"/>
              </w:rPr>
              <w:t xml:space="preserve"> </w:t>
            </w:r>
            <w:r w:rsidRPr="00985205">
              <w:rPr>
                <w:rFonts w:ascii="Arial" w:hAnsi="Arial" w:cs="Arial"/>
                <w:sz w:val="24"/>
                <w:szCs w:val="24"/>
              </w:rPr>
              <w:t>investments</w:t>
            </w:r>
            <w:r w:rsidRPr="00985205">
              <w:rPr>
                <w:rFonts w:ascii="Arial" w:hAnsi="Arial" w:cs="Arial"/>
                <w:spacing w:val="-6"/>
                <w:sz w:val="24"/>
                <w:szCs w:val="24"/>
              </w:rPr>
              <w:t xml:space="preserve"> </w:t>
            </w:r>
            <w:r w:rsidRPr="00985205">
              <w:rPr>
                <w:rFonts w:ascii="Arial" w:hAnsi="Arial" w:cs="Arial"/>
                <w:sz w:val="24"/>
                <w:szCs w:val="24"/>
              </w:rPr>
              <w:t>in</w:t>
            </w:r>
            <w:r w:rsidRPr="00985205">
              <w:rPr>
                <w:rFonts w:ascii="Arial" w:hAnsi="Arial" w:cs="Arial"/>
                <w:spacing w:val="-4"/>
                <w:sz w:val="24"/>
                <w:szCs w:val="24"/>
              </w:rPr>
              <w:t xml:space="preserve"> </w:t>
            </w:r>
            <w:r w:rsidRPr="00985205">
              <w:rPr>
                <w:rFonts w:ascii="Arial" w:hAnsi="Arial" w:cs="Arial"/>
                <w:sz w:val="24"/>
                <w:szCs w:val="24"/>
              </w:rPr>
              <w:t>RE</w:t>
            </w:r>
            <w:r w:rsidRPr="00985205">
              <w:rPr>
                <w:rFonts w:ascii="Arial" w:hAnsi="Arial" w:cs="Arial"/>
                <w:spacing w:val="-8"/>
                <w:sz w:val="24"/>
                <w:szCs w:val="24"/>
              </w:rPr>
              <w:t xml:space="preserve"> </w:t>
            </w:r>
            <w:r w:rsidRPr="00985205">
              <w:rPr>
                <w:rFonts w:ascii="Arial" w:hAnsi="Arial" w:cs="Arial"/>
                <w:sz w:val="24"/>
                <w:szCs w:val="24"/>
              </w:rPr>
              <w:t>and</w:t>
            </w:r>
            <w:r w:rsidRPr="00985205">
              <w:rPr>
                <w:rFonts w:ascii="Arial" w:hAnsi="Arial" w:cs="Arial"/>
                <w:spacing w:val="-7"/>
                <w:sz w:val="24"/>
                <w:szCs w:val="24"/>
              </w:rPr>
              <w:t xml:space="preserve"> </w:t>
            </w:r>
            <w:r w:rsidRPr="00985205">
              <w:rPr>
                <w:rFonts w:ascii="Arial" w:hAnsi="Arial" w:cs="Arial"/>
                <w:sz w:val="24"/>
                <w:szCs w:val="24"/>
              </w:rPr>
              <w:t>other</w:t>
            </w:r>
            <w:r w:rsidRPr="00985205">
              <w:rPr>
                <w:rFonts w:ascii="Arial" w:hAnsi="Arial" w:cs="Arial"/>
                <w:spacing w:val="-6"/>
                <w:sz w:val="24"/>
                <w:szCs w:val="24"/>
              </w:rPr>
              <w:t xml:space="preserve"> </w:t>
            </w:r>
            <w:r w:rsidRPr="00985205">
              <w:rPr>
                <w:rFonts w:ascii="Arial" w:hAnsi="Arial" w:cs="Arial"/>
                <w:sz w:val="24"/>
                <w:szCs w:val="24"/>
              </w:rPr>
              <w:t>energy</w:t>
            </w:r>
            <w:r w:rsidRPr="00985205">
              <w:rPr>
                <w:rFonts w:ascii="Arial" w:hAnsi="Arial" w:cs="Arial"/>
                <w:spacing w:val="-6"/>
                <w:sz w:val="24"/>
                <w:szCs w:val="24"/>
              </w:rPr>
              <w:t xml:space="preserve"> </w:t>
            </w:r>
            <w:r w:rsidRPr="00985205">
              <w:rPr>
                <w:rFonts w:ascii="Arial" w:hAnsi="Arial" w:cs="Arial"/>
                <w:sz w:val="24"/>
                <w:szCs w:val="24"/>
              </w:rPr>
              <w:t>activities,</w:t>
            </w:r>
            <w:r w:rsidRPr="00985205">
              <w:rPr>
                <w:rFonts w:ascii="Arial" w:hAnsi="Arial" w:cs="Arial"/>
                <w:spacing w:val="-7"/>
                <w:sz w:val="24"/>
                <w:szCs w:val="24"/>
              </w:rPr>
              <w:t xml:space="preserve"> </w:t>
            </w:r>
            <w:r w:rsidRPr="00985205">
              <w:rPr>
                <w:rFonts w:ascii="Arial" w:hAnsi="Arial" w:cs="Arial"/>
                <w:sz w:val="24"/>
                <w:szCs w:val="24"/>
              </w:rPr>
              <w:t>and</w:t>
            </w:r>
            <w:r w:rsidRPr="00985205">
              <w:rPr>
                <w:rFonts w:ascii="Arial" w:hAnsi="Arial" w:cs="Arial"/>
                <w:spacing w:val="-7"/>
                <w:sz w:val="24"/>
                <w:szCs w:val="24"/>
              </w:rPr>
              <w:t xml:space="preserve"> </w:t>
            </w:r>
            <w:r w:rsidRPr="00985205">
              <w:rPr>
                <w:rFonts w:ascii="Arial" w:hAnsi="Arial" w:cs="Arial"/>
                <w:sz w:val="24"/>
                <w:szCs w:val="24"/>
              </w:rPr>
              <w:t>provide</w:t>
            </w:r>
            <w:r w:rsidRPr="00985205">
              <w:rPr>
                <w:rFonts w:ascii="Arial" w:hAnsi="Arial" w:cs="Arial"/>
                <w:spacing w:val="-64"/>
                <w:sz w:val="24"/>
                <w:szCs w:val="24"/>
              </w:rPr>
              <w:t xml:space="preserve"> </w:t>
            </w:r>
            <w:r w:rsidRPr="00985205">
              <w:rPr>
                <w:rFonts w:ascii="Arial" w:hAnsi="Arial" w:cs="Arial"/>
                <w:sz w:val="24"/>
                <w:szCs w:val="24"/>
              </w:rPr>
              <w:t>adequate</w:t>
            </w:r>
            <w:r w:rsidRPr="00985205">
              <w:rPr>
                <w:rFonts w:ascii="Arial" w:hAnsi="Arial" w:cs="Arial"/>
                <w:spacing w:val="-2"/>
                <w:sz w:val="24"/>
                <w:szCs w:val="24"/>
              </w:rPr>
              <w:t xml:space="preserve"> </w:t>
            </w:r>
            <w:r w:rsidRPr="00985205">
              <w:rPr>
                <w:rFonts w:ascii="Arial" w:hAnsi="Arial" w:cs="Arial"/>
                <w:sz w:val="24"/>
                <w:szCs w:val="24"/>
              </w:rPr>
              <w:t>capacity</w:t>
            </w:r>
            <w:r w:rsidRPr="00985205">
              <w:rPr>
                <w:rFonts w:ascii="Arial" w:hAnsi="Arial" w:cs="Arial"/>
                <w:spacing w:val="-3"/>
                <w:sz w:val="24"/>
                <w:szCs w:val="24"/>
              </w:rPr>
              <w:t xml:space="preserve"> </w:t>
            </w:r>
            <w:r w:rsidRPr="00985205">
              <w:rPr>
                <w:rFonts w:ascii="Arial" w:hAnsi="Arial" w:cs="Arial"/>
                <w:sz w:val="24"/>
                <w:szCs w:val="24"/>
              </w:rPr>
              <w:t>to</w:t>
            </w:r>
            <w:r w:rsidRPr="00985205">
              <w:rPr>
                <w:rFonts w:ascii="Arial" w:hAnsi="Arial" w:cs="Arial"/>
                <w:spacing w:val="-2"/>
                <w:sz w:val="24"/>
                <w:szCs w:val="24"/>
              </w:rPr>
              <w:t xml:space="preserve"> </w:t>
            </w:r>
            <w:r w:rsidRPr="00985205">
              <w:rPr>
                <w:rFonts w:ascii="Arial" w:hAnsi="Arial" w:cs="Arial"/>
                <w:sz w:val="24"/>
                <w:szCs w:val="24"/>
              </w:rPr>
              <w:t>meet</w:t>
            </w:r>
            <w:r w:rsidRPr="00985205">
              <w:rPr>
                <w:rFonts w:ascii="Arial" w:hAnsi="Arial" w:cs="Arial"/>
                <w:spacing w:val="-1"/>
                <w:sz w:val="24"/>
                <w:szCs w:val="24"/>
              </w:rPr>
              <w:t xml:space="preserve"> </w:t>
            </w:r>
            <w:r w:rsidRPr="00985205">
              <w:rPr>
                <w:rFonts w:ascii="Arial" w:hAnsi="Arial" w:cs="Arial"/>
                <w:sz w:val="24"/>
                <w:szCs w:val="24"/>
              </w:rPr>
              <w:t>demand</w:t>
            </w:r>
            <w:r w:rsidRPr="00985205">
              <w:rPr>
                <w:rFonts w:ascii="Arial" w:hAnsi="Arial" w:cs="Arial"/>
                <w:spacing w:val="-3"/>
                <w:sz w:val="24"/>
                <w:szCs w:val="24"/>
              </w:rPr>
              <w:t xml:space="preserve"> </w:t>
            </w:r>
            <w:r w:rsidRPr="00985205">
              <w:rPr>
                <w:rFonts w:ascii="Arial" w:hAnsi="Arial" w:cs="Arial"/>
                <w:sz w:val="24"/>
                <w:szCs w:val="24"/>
              </w:rPr>
              <w:t>including</w:t>
            </w:r>
            <w:r w:rsidRPr="00985205">
              <w:rPr>
                <w:rFonts w:ascii="Arial" w:hAnsi="Arial" w:cs="Arial"/>
                <w:spacing w:val="5"/>
                <w:sz w:val="24"/>
                <w:szCs w:val="24"/>
              </w:rPr>
              <w:t xml:space="preserve"> </w:t>
            </w:r>
            <w:r w:rsidRPr="00985205">
              <w:rPr>
                <w:rFonts w:ascii="Arial" w:hAnsi="Arial" w:cs="Arial"/>
                <w:sz w:val="24"/>
                <w:szCs w:val="24"/>
              </w:rPr>
              <w:t>grid reserve</w:t>
            </w:r>
            <w:r w:rsidRPr="00985205">
              <w:rPr>
                <w:rFonts w:ascii="Arial" w:hAnsi="Arial" w:cs="Arial"/>
                <w:spacing w:val="-1"/>
                <w:sz w:val="24"/>
                <w:szCs w:val="24"/>
              </w:rPr>
              <w:t xml:space="preserve"> </w:t>
            </w:r>
            <w:r w:rsidRPr="00985205">
              <w:rPr>
                <w:rFonts w:ascii="Arial" w:hAnsi="Arial" w:cs="Arial"/>
                <w:sz w:val="24"/>
                <w:szCs w:val="24"/>
              </w:rPr>
              <w:t>requirements;</w:t>
            </w:r>
          </w:p>
        </w:tc>
        <w:tc>
          <w:tcPr>
            <w:tcW w:w="4255" w:type="dxa"/>
          </w:tcPr>
          <w:p w14:paraId="6C91EC69" w14:textId="77777777" w:rsidR="00F61C9B" w:rsidRPr="00985205" w:rsidRDefault="00F61C9B" w:rsidP="00F61C9B">
            <w:pPr>
              <w:jc w:val="both"/>
              <w:rPr>
                <w:rFonts w:ascii="Arial" w:hAnsi="Arial" w:cs="Arial"/>
                <w:b/>
                <w:bCs/>
                <w:sz w:val="24"/>
                <w:szCs w:val="24"/>
              </w:rPr>
            </w:pPr>
          </w:p>
        </w:tc>
        <w:tc>
          <w:tcPr>
            <w:tcW w:w="3683" w:type="dxa"/>
          </w:tcPr>
          <w:p w14:paraId="352777C0" w14:textId="77777777" w:rsidR="00F61C9B" w:rsidRPr="00985205" w:rsidRDefault="00F61C9B" w:rsidP="00F61C9B">
            <w:pPr>
              <w:jc w:val="both"/>
              <w:rPr>
                <w:rFonts w:ascii="Arial" w:hAnsi="Arial" w:cs="Arial"/>
                <w:b/>
                <w:bCs/>
                <w:sz w:val="24"/>
                <w:szCs w:val="24"/>
              </w:rPr>
            </w:pPr>
          </w:p>
        </w:tc>
      </w:tr>
      <w:tr w:rsidR="00F61C9B" w:rsidRPr="00985205" w14:paraId="38347B84" w14:textId="77777777" w:rsidTr="06410560">
        <w:trPr>
          <w:trHeight w:val="262"/>
          <w:tblHeader/>
        </w:trPr>
        <w:tc>
          <w:tcPr>
            <w:tcW w:w="6799" w:type="dxa"/>
          </w:tcPr>
          <w:p w14:paraId="4AE2507F" w14:textId="020BE377" w:rsidR="00F61C9B" w:rsidRPr="00985205" w:rsidRDefault="00F61C9B" w:rsidP="00F61C9B">
            <w:pPr>
              <w:jc w:val="both"/>
              <w:rPr>
                <w:rFonts w:ascii="Arial" w:hAnsi="Arial" w:cs="Arial"/>
                <w:b/>
                <w:sz w:val="24"/>
                <w:szCs w:val="24"/>
              </w:rPr>
            </w:pPr>
            <w:r w:rsidRPr="00985205">
              <w:rPr>
                <w:rFonts w:ascii="Arial" w:hAnsi="Arial" w:cs="Arial"/>
                <w:b/>
                <w:sz w:val="24"/>
                <w:szCs w:val="24"/>
              </w:rPr>
              <w:t>WHEREAS</w:t>
            </w:r>
            <w:r w:rsidRPr="00985205">
              <w:rPr>
                <w:rFonts w:ascii="Arial" w:hAnsi="Arial" w:cs="Arial"/>
                <w:sz w:val="24"/>
                <w:szCs w:val="24"/>
              </w:rPr>
              <w:t>, the DOE conducted virtual public consultations on the draft Opt-In</w:t>
            </w:r>
            <w:r w:rsidRPr="00985205">
              <w:rPr>
                <w:rFonts w:ascii="Arial" w:hAnsi="Arial" w:cs="Arial"/>
                <w:spacing w:val="1"/>
                <w:sz w:val="24"/>
                <w:szCs w:val="24"/>
              </w:rPr>
              <w:t xml:space="preserve"> </w:t>
            </w:r>
            <w:r w:rsidRPr="00985205">
              <w:rPr>
                <w:rFonts w:ascii="Arial" w:hAnsi="Arial" w:cs="Arial"/>
                <w:sz w:val="24"/>
                <w:szCs w:val="24"/>
              </w:rPr>
              <w:t>Mechanism Guidelines on 18 and 21 March 2022 covering Luzon and Visayas</w:t>
            </w:r>
            <w:r w:rsidRPr="00985205">
              <w:rPr>
                <w:rFonts w:ascii="Arial" w:hAnsi="Arial" w:cs="Arial"/>
                <w:spacing w:val="1"/>
                <w:sz w:val="24"/>
                <w:szCs w:val="24"/>
              </w:rPr>
              <w:t xml:space="preserve"> </w:t>
            </w:r>
            <w:r w:rsidRPr="00985205">
              <w:rPr>
                <w:rFonts w:ascii="Arial" w:hAnsi="Arial" w:cs="Arial"/>
                <w:sz w:val="24"/>
                <w:szCs w:val="24"/>
              </w:rPr>
              <w:t>stakeholders,</w:t>
            </w:r>
            <w:r w:rsidRPr="00985205">
              <w:rPr>
                <w:rFonts w:ascii="Arial" w:hAnsi="Arial" w:cs="Arial"/>
                <w:spacing w:val="-4"/>
                <w:sz w:val="24"/>
                <w:szCs w:val="24"/>
              </w:rPr>
              <w:t xml:space="preserve"> </w:t>
            </w:r>
            <w:r w:rsidRPr="00985205">
              <w:rPr>
                <w:rFonts w:ascii="Arial" w:hAnsi="Arial" w:cs="Arial"/>
                <w:sz w:val="24"/>
                <w:szCs w:val="24"/>
              </w:rPr>
              <w:t>and Mindanao stakeholders,</w:t>
            </w:r>
            <w:r w:rsidRPr="00985205">
              <w:rPr>
                <w:rFonts w:ascii="Arial" w:hAnsi="Arial" w:cs="Arial"/>
                <w:spacing w:val="-4"/>
                <w:sz w:val="24"/>
                <w:szCs w:val="24"/>
              </w:rPr>
              <w:t xml:space="preserve"> </w:t>
            </w:r>
            <w:r w:rsidRPr="00985205">
              <w:rPr>
                <w:rFonts w:ascii="Arial" w:hAnsi="Arial" w:cs="Arial"/>
                <w:sz w:val="24"/>
                <w:szCs w:val="24"/>
              </w:rPr>
              <w:t>respectively;</w:t>
            </w:r>
          </w:p>
        </w:tc>
        <w:tc>
          <w:tcPr>
            <w:tcW w:w="4255" w:type="dxa"/>
          </w:tcPr>
          <w:p w14:paraId="6737059B" w14:textId="77777777" w:rsidR="00F61C9B" w:rsidRPr="00985205" w:rsidRDefault="00F61C9B" w:rsidP="00F61C9B">
            <w:pPr>
              <w:jc w:val="both"/>
              <w:rPr>
                <w:rFonts w:ascii="Arial" w:hAnsi="Arial" w:cs="Arial"/>
                <w:b/>
                <w:bCs/>
                <w:sz w:val="24"/>
                <w:szCs w:val="24"/>
              </w:rPr>
            </w:pPr>
          </w:p>
        </w:tc>
        <w:tc>
          <w:tcPr>
            <w:tcW w:w="3683" w:type="dxa"/>
          </w:tcPr>
          <w:p w14:paraId="44DEF39C" w14:textId="77777777" w:rsidR="00F61C9B" w:rsidRPr="00985205" w:rsidRDefault="00F61C9B" w:rsidP="00F61C9B">
            <w:pPr>
              <w:jc w:val="both"/>
              <w:rPr>
                <w:rFonts w:ascii="Arial" w:hAnsi="Arial" w:cs="Arial"/>
                <w:b/>
                <w:bCs/>
                <w:sz w:val="24"/>
                <w:szCs w:val="24"/>
              </w:rPr>
            </w:pPr>
          </w:p>
        </w:tc>
      </w:tr>
      <w:tr w:rsidR="00F61C9B" w:rsidRPr="00985205" w14:paraId="4AEA7221" w14:textId="77777777" w:rsidTr="06410560">
        <w:trPr>
          <w:trHeight w:val="262"/>
          <w:tblHeader/>
        </w:trPr>
        <w:tc>
          <w:tcPr>
            <w:tcW w:w="6799" w:type="dxa"/>
          </w:tcPr>
          <w:p w14:paraId="50735A9B" w14:textId="1A9FE018" w:rsidR="00F61C9B" w:rsidRPr="00985205" w:rsidRDefault="00F61C9B" w:rsidP="00F61C9B">
            <w:pPr>
              <w:jc w:val="both"/>
              <w:rPr>
                <w:rFonts w:ascii="Arial" w:hAnsi="Arial" w:cs="Arial"/>
                <w:b/>
                <w:sz w:val="24"/>
                <w:szCs w:val="24"/>
              </w:rPr>
            </w:pPr>
            <w:r w:rsidRPr="00985205">
              <w:rPr>
                <w:rFonts w:ascii="Arial" w:hAnsi="Arial" w:cs="Arial"/>
                <w:b/>
                <w:sz w:val="24"/>
                <w:szCs w:val="24"/>
              </w:rPr>
              <w:t>NOW, THEREFORE</w:t>
            </w:r>
            <w:r w:rsidRPr="00985205">
              <w:rPr>
                <w:rFonts w:ascii="Arial" w:hAnsi="Arial" w:cs="Arial"/>
                <w:sz w:val="24"/>
                <w:szCs w:val="24"/>
              </w:rPr>
              <w:t>, in consideration of the foregoing, the DOE hereby issues</w:t>
            </w:r>
            <w:r w:rsidRPr="00985205">
              <w:rPr>
                <w:rFonts w:ascii="Arial" w:hAnsi="Arial" w:cs="Arial"/>
                <w:spacing w:val="1"/>
                <w:sz w:val="24"/>
                <w:szCs w:val="24"/>
              </w:rPr>
              <w:t xml:space="preserve"> </w:t>
            </w:r>
            <w:r w:rsidRPr="00985205">
              <w:rPr>
                <w:rFonts w:ascii="Arial" w:hAnsi="Arial" w:cs="Arial"/>
                <w:spacing w:val="-1"/>
                <w:sz w:val="24"/>
                <w:szCs w:val="24"/>
              </w:rPr>
              <w:t>and</w:t>
            </w:r>
            <w:r w:rsidRPr="00985205">
              <w:rPr>
                <w:rFonts w:ascii="Arial" w:hAnsi="Arial" w:cs="Arial"/>
                <w:spacing w:val="-16"/>
                <w:sz w:val="24"/>
                <w:szCs w:val="24"/>
              </w:rPr>
              <w:t xml:space="preserve"> </w:t>
            </w:r>
            <w:r w:rsidRPr="00985205">
              <w:rPr>
                <w:rFonts w:ascii="Arial" w:hAnsi="Arial" w:cs="Arial"/>
                <w:spacing w:val="-1"/>
                <w:sz w:val="24"/>
                <w:szCs w:val="24"/>
              </w:rPr>
              <w:t>promulgates</w:t>
            </w:r>
            <w:r w:rsidRPr="00985205">
              <w:rPr>
                <w:rFonts w:ascii="Arial" w:hAnsi="Arial" w:cs="Arial"/>
                <w:spacing w:val="-13"/>
                <w:sz w:val="24"/>
                <w:szCs w:val="24"/>
              </w:rPr>
              <w:t xml:space="preserve"> </w:t>
            </w:r>
            <w:r w:rsidRPr="00985205">
              <w:rPr>
                <w:rFonts w:ascii="Arial" w:hAnsi="Arial" w:cs="Arial"/>
                <w:spacing w:val="-1"/>
                <w:sz w:val="24"/>
                <w:szCs w:val="24"/>
              </w:rPr>
              <w:t>the</w:t>
            </w:r>
            <w:r w:rsidRPr="00985205">
              <w:rPr>
                <w:rFonts w:ascii="Arial" w:hAnsi="Arial" w:cs="Arial"/>
                <w:spacing w:val="-10"/>
                <w:sz w:val="24"/>
                <w:szCs w:val="24"/>
              </w:rPr>
              <w:t xml:space="preserve"> </w:t>
            </w:r>
            <w:r w:rsidRPr="00985205">
              <w:rPr>
                <w:rFonts w:ascii="Arial" w:hAnsi="Arial" w:cs="Arial"/>
                <w:spacing w:val="-1"/>
                <w:sz w:val="24"/>
                <w:szCs w:val="24"/>
              </w:rPr>
              <w:t>guidelines</w:t>
            </w:r>
            <w:r w:rsidRPr="00985205">
              <w:rPr>
                <w:rFonts w:ascii="Arial" w:hAnsi="Arial" w:cs="Arial"/>
                <w:spacing w:val="-17"/>
                <w:sz w:val="24"/>
                <w:szCs w:val="24"/>
              </w:rPr>
              <w:t xml:space="preserve"> </w:t>
            </w:r>
            <w:r w:rsidRPr="00985205">
              <w:rPr>
                <w:rFonts w:ascii="Arial" w:hAnsi="Arial" w:cs="Arial"/>
                <w:sz w:val="24"/>
                <w:szCs w:val="24"/>
              </w:rPr>
              <w:t>to</w:t>
            </w:r>
            <w:r w:rsidRPr="00985205">
              <w:rPr>
                <w:rFonts w:ascii="Arial" w:hAnsi="Arial" w:cs="Arial"/>
                <w:spacing w:val="-12"/>
                <w:sz w:val="24"/>
                <w:szCs w:val="24"/>
              </w:rPr>
              <w:t xml:space="preserve"> </w:t>
            </w:r>
            <w:r w:rsidRPr="00985205">
              <w:rPr>
                <w:rFonts w:ascii="Arial" w:hAnsi="Arial" w:cs="Arial"/>
                <w:sz w:val="24"/>
                <w:szCs w:val="24"/>
              </w:rPr>
              <w:t>implement</w:t>
            </w:r>
            <w:r w:rsidRPr="00985205">
              <w:rPr>
                <w:rFonts w:ascii="Arial" w:hAnsi="Arial" w:cs="Arial"/>
                <w:spacing w:val="-15"/>
                <w:sz w:val="24"/>
                <w:szCs w:val="24"/>
              </w:rPr>
              <w:t xml:space="preserve"> </w:t>
            </w:r>
            <w:r w:rsidRPr="00985205">
              <w:rPr>
                <w:rFonts w:ascii="Arial" w:hAnsi="Arial" w:cs="Arial"/>
                <w:sz w:val="24"/>
                <w:szCs w:val="24"/>
              </w:rPr>
              <w:t>the</w:t>
            </w:r>
            <w:r w:rsidRPr="00985205">
              <w:rPr>
                <w:rFonts w:ascii="Arial" w:hAnsi="Arial" w:cs="Arial"/>
                <w:spacing w:val="-10"/>
                <w:sz w:val="24"/>
                <w:szCs w:val="24"/>
              </w:rPr>
              <w:t xml:space="preserve"> </w:t>
            </w:r>
            <w:r w:rsidRPr="00985205">
              <w:rPr>
                <w:rFonts w:ascii="Arial" w:hAnsi="Arial" w:cs="Arial"/>
                <w:sz w:val="24"/>
                <w:szCs w:val="24"/>
              </w:rPr>
              <w:t>Opt-In</w:t>
            </w:r>
            <w:r w:rsidRPr="00985205">
              <w:rPr>
                <w:rFonts w:ascii="Arial" w:hAnsi="Arial" w:cs="Arial"/>
                <w:spacing w:val="-14"/>
                <w:sz w:val="24"/>
                <w:szCs w:val="24"/>
              </w:rPr>
              <w:t xml:space="preserve"> </w:t>
            </w:r>
            <w:r w:rsidRPr="00985205">
              <w:rPr>
                <w:rFonts w:ascii="Arial" w:hAnsi="Arial" w:cs="Arial"/>
                <w:sz w:val="24"/>
                <w:szCs w:val="24"/>
              </w:rPr>
              <w:t>Mechanism</w:t>
            </w:r>
            <w:r w:rsidRPr="00985205">
              <w:rPr>
                <w:rFonts w:ascii="Arial" w:hAnsi="Arial" w:cs="Arial"/>
                <w:spacing w:val="-15"/>
                <w:sz w:val="24"/>
                <w:szCs w:val="24"/>
              </w:rPr>
              <w:t xml:space="preserve"> </w:t>
            </w:r>
            <w:r w:rsidRPr="00985205">
              <w:rPr>
                <w:rFonts w:ascii="Arial" w:hAnsi="Arial" w:cs="Arial"/>
                <w:sz w:val="24"/>
                <w:szCs w:val="24"/>
              </w:rPr>
              <w:t>to</w:t>
            </w:r>
            <w:r w:rsidRPr="00985205">
              <w:rPr>
                <w:rFonts w:ascii="Arial" w:hAnsi="Arial" w:cs="Arial"/>
                <w:spacing w:val="-13"/>
                <w:sz w:val="24"/>
                <w:szCs w:val="24"/>
              </w:rPr>
              <w:t xml:space="preserve"> </w:t>
            </w:r>
            <w:r w:rsidRPr="00985205">
              <w:rPr>
                <w:rFonts w:ascii="Arial" w:hAnsi="Arial" w:cs="Arial"/>
                <w:sz w:val="24"/>
                <w:szCs w:val="24"/>
              </w:rPr>
              <w:t>supplement</w:t>
            </w:r>
            <w:r w:rsidRPr="00985205">
              <w:rPr>
                <w:rFonts w:ascii="Arial" w:hAnsi="Arial" w:cs="Arial"/>
                <w:spacing w:val="-65"/>
                <w:sz w:val="24"/>
                <w:szCs w:val="24"/>
              </w:rPr>
              <w:t xml:space="preserve"> </w:t>
            </w:r>
            <w:r w:rsidRPr="00985205">
              <w:rPr>
                <w:rFonts w:ascii="Arial" w:hAnsi="Arial" w:cs="Arial"/>
                <w:sz w:val="24"/>
                <w:szCs w:val="24"/>
              </w:rPr>
              <w:t>the implementation</w:t>
            </w:r>
            <w:r w:rsidRPr="00985205">
              <w:rPr>
                <w:rFonts w:ascii="Arial" w:hAnsi="Arial" w:cs="Arial"/>
                <w:spacing w:val="-2"/>
                <w:sz w:val="24"/>
                <w:szCs w:val="24"/>
              </w:rPr>
              <w:t xml:space="preserve"> </w:t>
            </w:r>
            <w:r w:rsidRPr="00985205">
              <w:rPr>
                <w:rFonts w:ascii="Arial" w:hAnsi="Arial" w:cs="Arial"/>
                <w:sz w:val="24"/>
                <w:szCs w:val="24"/>
              </w:rPr>
              <w:t>of the GEAP.</w:t>
            </w:r>
          </w:p>
        </w:tc>
        <w:tc>
          <w:tcPr>
            <w:tcW w:w="4255" w:type="dxa"/>
          </w:tcPr>
          <w:p w14:paraId="7467DC79" w14:textId="77777777" w:rsidR="00F61C9B" w:rsidRPr="00985205" w:rsidRDefault="00F61C9B" w:rsidP="00F61C9B">
            <w:pPr>
              <w:jc w:val="both"/>
              <w:rPr>
                <w:rFonts w:ascii="Arial" w:hAnsi="Arial" w:cs="Arial"/>
                <w:b/>
                <w:bCs/>
                <w:sz w:val="24"/>
                <w:szCs w:val="24"/>
              </w:rPr>
            </w:pPr>
          </w:p>
        </w:tc>
        <w:tc>
          <w:tcPr>
            <w:tcW w:w="3683" w:type="dxa"/>
          </w:tcPr>
          <w:p w14:paraId="4F820AF0" w14:textId="77777777" w:rsidR="00F61C9B" w:rsidRPr="00985205" w:rsidRDefault="00F61C9B" w:rsidP="00F61C9B">
            <w:pPr>
              <w:jc w:val="both"/>
              <w:rPr>
                <w:rFonts w:ascii="Arial" w:hAnsi="Arial" w:cs="Arial"/>
                <w:b/>
                <w:bCs/>
                <w:sz w:val="24"/>
                <w:szCs w:val="24"/>
              </w:rPr>
            </w:pPr>
          </w:p>
        </w:tc>
      </w:tr>
      <w:tr w:rsidR="00F61C9B" w:rsidRPr="00985205" w14:paraId="64B514F1" w14:textId="77777777" w:rsidTr="06410560">
        <w:trPr>
          <w:trHeight w:val="262"/>
          <w:tblHeader/>
        </w:trPr>
        <w:tc>
          <w:tcPr>
            <w:tcW w:w="6799" w:type="dxa"/>
          </w:tcPr>
          <w:p w14:paraId="5AD9EFFC" w14:textId="13AE1DE0" w:rsidR="00F61C9B" w:rsidRPr="00985205" w:rsidRDefault="00F61C9B" w:rsidP="00F61C9B">
            <w:pPr>
              <w:jc w:val="both"/>
              <w:rPr>
                <w:rFonts w:ascii="Arial" w:hAnsi="Arial" w:cs="Arial"/>
                <w:b/>
                <w:sz w:val="24"/>
                <w:szCs w:val="24"/>
              </w:rPr>
            </w:pPr>
            <w:r w:rsidRPr="00985205">
              <w:rPr>
                <w:rFonts w:ascii="Arial" w:hAnsi="Arial" w:cs="Arial"/>
                <w:b/>
                <w:spacing w:val="-1"/>
                <w:sz w:val="24"/>
                <w:szCs w:val="24"/>
              </w:rPr>
              <w:t>Section</w:t>
            </w:r>
            <w:r w:rsidRPr="00985205">
              <w:rPr>
                <w:rFonts w:ascii="Arial" w:hAnsi="Arial" w:cs="Arial"/>
                <w:b/>
                <w:sz w:val="24"/>
                <w:szCs w:val="24"/>
              </w:rPr>
              <w:t xml:space="preserve"> </w:t>
            </w:r>
            <w:r w:rsidRPr="00985205">
              <w:rPr>
                <w:rFonts w:ascii="Arial" w:hAnsi="Arial" w:cs="Arial"/>
                <w:b/>
                <w:spacing w:val="-1"/>
                <w:sz w:val="24"/>
                <w:szCs w:val="24"/>
              </w:rPr>
              <w:t>1.</w:t>
            </w:r>
            <w:r w:rsidRPr="00985205">
              <w:rPr>
                <w:rFonts w:ascii="Arial" w:hAnsi="Arial" w:cs="Arial"/>
                <w:b/>
                <w:spacing w:val="113"/>
                <w:sz w:val="24"/>
                <w:szCs w:val="24"/>
              </w:rPr>
              <w:t xml:space="preserve"> </w:t>
            </w:r>
            <w:r w:rsidRPr="00985205">
              <w:rPr>
                <w:rFonts w:ascii="Arial" w:hAnsi="Arial" w:cs="Arial"/>
                <w:b/>
                <w:sz w:val="24"/>
                <w:szCs w:val="24"/>
              </w:rPr>
              <w:t>Title.</w:t>
            </w:r>
            <w:r w:rsidRPr="00985205">
              <w:rPr>
                <w:rFonts w:ascii="Arial" w:hAnsi="Arial" w:cs="Arial"/>
                <w:b/>
                <w:spacing w:val="34"/>
                <w:sz w:val="24"/>
                <w:szCs w:val="24"/>
              </w:rPr>
              <w:t xml:space="preserve"> </w:t>
            </w:r>
            <w:r w:rsidRPr="00985205">
              <w:rPr>
                <w:rFonts w:ascii="Arial" w:hAnsi="Arial" w:cs="Arial"/>
                <w:sz w:val="24"/>
                <w:szCs w:val="24"/>
              </w:rPr>
              <w:t>This</w:t>
            </w:r>
            <w:r w:rsidRPr="00985205">
              <w:rPr>
                <w:rFonts w:ascii="Arial" w:hAnsi="Arial" w:cs="Arial"/>
                <w:spacing w:val="-16"/>
                <w:sz w:val="24"/>
                <w:szCs w:val="24"/>
              </w:rPr>
              <w:t xml:space="preserve"> </w:t>
            </w:r>
            <w:r w:rsidRPr="00985205">
              <w:rPr>
                <w:rFonts w:ascii="Arial" w:hAnsi="Arial" w:cs="Arial"/>
                <w:sz w:val="24"/>
                <w:szCs w:val="24"/>
              </w:rPr>
              <w:t>Circular</w:t>
            </w:r>
            <w:r w:rsidRPr="00985205">
              <w:rPr>
                <w:rFonts w:ascii="Arial" w:hAnsi="Arial" w:cs="Arial"/>
                <w:spacing w:val="-17"/>
                <w:sz w:val="24"/>
                <w:szCs w:val="24"/>
              </w:rPr>
              <w:t xml:space="preserve"> </w:t>
            </w:r>
            <w:r w:rsidRPr="00985205">
              <w:rPr>
                <w:rFonts w:ascii="Arial" w:hAnsi="Arial" w:cs="Arial"/>
                <w:sz w:val="24"/>
                <w:szCs w:val="24"/>
              </w:rPr>
              <w:t>shall</w:t>
            </w:r>
            <w:r w:rsidRPr="00985205">
              <w:rPr>
                <w:rFonts w:ascii="Arial" w:hAnsi="Arial" w:cs="Arial"/>
                <w:spacing w:val="-18"/>
                <w:sz w:val="24"/>
                <w:szCs w:val="24"/>
              </w:rPr>
              <w:t xml:space="preserve"> </w:t>
            </w:r>
            <w:r w:rsidRPr="00985205">
              <w:rPr>
                <w:rFonts w:ascii="Arial" w:hAnsi="Arial" w:cs="Arial"/>
                <w:sz w:val="24"/>
                <w:szCs w:val="24"/>
              </w:rPr>
              <w:t>be</w:t>
            </w:r>
            <w:r w:rsidRPr="00985205">
              <w:rPr>
                <w:rFonts w:ascii="Arial" w:hAnsi="Arial" w:cs="Arial"/>
                <w:spacing w:val="-16"/>
                <w:sz w:val="24"/>
                <w:szCs w:val="24"/>
              </w:rPr>
              <w:t xml:space="preserve"> </w:t>
            </w:r>
            <w:r w:rsidRPr="00985205">
              <w:rPr>
                <w:rFonts w:ascii="Arial" w:hAnsi="Arial" w:cs="Arial"/>
                <w:sz w:val="24"/>
                <w:szCs w:val="24"/>
              </w:rPr>
              <w:t>known</w:t>
            </w:r>
            <w:r w:rsidRPr="00985205">
              <w:rPr>
                <w:rFonts w:ascii="Arial" w:hAnsi="Arial" w:cs="Arial"/>
                <w:spacing w:val="-16"/>
                <w:sz w:val="24"/>
                <w:szCs w:val="24"/>
              </w:rPr>
              <w:t xml:space="preserve"> </w:t>
            </w:r>
            <w:r w:rsidRPr="00985205">
              <w:rPr>
                <w:rFonts w:ascii="Arial" w:hAnsi="Arial" w:cs="Arial"/>
                <w:sz w:val="24"/>
                <w:szCs w:val="24"/>
              </w:rPr>
              <w:t>as</w:t>
            </w:r>
            <w:r w:rsidRPr="00985205">
              <w:rPr>
                <w:rFonts w:ascii="Arial" w:hAnsi="Arial" w:cs="Arial"/>
                <w:spacing w:val="-17"/>
                <w:sz w:val="24"/>
                <w:szCs w:val="24"/>
              </w:rPr>
              <w:t xml:space="preserve"> </w:t>
            </w:r>
            <w:r w:rsidRPr="00985205">
              <w:rPr>
                <w:rFonts w:ascii="Arial" w:hAnsi="Arial" w:cs="Arial"/>
                <w:sz w:val="24"/>
                <w:szCs w:val="24"/>
              </w:rPr>
              <w:t>"</w:t>
            </w:r>
            <w:r w:rsidRPr="00985205">
              <w:rPr>
                <w:rFonts w:ascii="Arial" w:hAnsi="Arial" w:cs="Arial"/>
                <w:b/>
                <w:i/>
                <w:sz w:val="24"/>
                <w:szCs w:val="24"/>
              </w:rPr>
              <w:t>Prescribing</w:t>
            </w:r>
            <w:r w:rsidRPr="00985205">
              <w:rPr>
                <w:rFonts w:ascii="Arial" w:hAnsi="Arial" w:cs="Arial"/>
                <w:b/>
                <w:i/>
                <w:spacing w:val="-17"/>
                <w:sz w:val="24"/>
                <w:szCs w:val="24"/>
              </w:rPr>
              <w:t xml:space="preserve"> </w:t>
            </w:r>
            <w:r w:rsidRPr="00985205">
              <w:rPr>
                <w:rFonts w:ascii="Arial" w:hAnsi="Arial" w:cs="Arial"/>
                <w:b/>
                <w:i/>
                <w:sz w:val="24"/>
                <w:szCs w:val="24"/>
              </w:rPr>
              <w:t>the</w:t>
            </w:r>
            <w:r w:rsidRPr="00985205">
              <w:rPr>
                <w:rFonts w:ascii="Arial" w:hAnsi="Arial" w:cs="Arial"/>
                <w:b/>
                <w:i/>
                <w:spacing w:val="-16"/>
                <w:sz w:val="24"/>
                <w:szCs w:val="24"/>
              </w:rPr>
              <w:t xml:space="preserve"> </w:t>
            </w:r>
            <w:r w:rsidRPr="00985205">
              <w:rPr>
                <w:rFonts w:ascii="Arial" w:hAnsi="Arial" w:cs="Arial"/>
                <w:b/>
                <w:i/>
                <w:sz w:val="24"/>
                <w:szCs w:val="24"/>
              </w:rPr>
              <w:t xml:space="preserve">Guidelines </w:t>
            </w:r>
            <w:r w:rsidRPr="00985205">
              <w:rPr>
                <w:rFonts w:ascii="Arial" w:hAnsi="Arial" w:cs="Arial"/>
                <w:b/>
                <w:i/>
                <w:spacing w:val="-65"/>
                <w:sz w:val="24"/>
                <w:szCs w:val="24"/>
              </w:rPr>
              <w:t xml:space="preserve"> </w:t>
            </w:r>
            <w:r w:rsidRPr="00985205">
              <w:rPr>
                <w:rFonts w:ascii="Arial" w:hAnsi="Arial" w:cs="Arial"/>
                <w:b/>
                <w:i/>
                <w:sz w:val="24"/>
                <w:szCs w:val="24"/>
              </w:rPr>
              <w:t>for the Opt-In Mechanism Under the Green Energy Auction Program in the</w:t>
            </w:r>
            <w:r w:rsidRPr="00985205">
              <w:rPr>
                <w:rFonts w:ascii="Arial" w:hAnsi="Arial" w:cs="Arial"/>
                <w:b/>
                <w:i/>
                <w:spacing w:val="1"/>
                <w:sz w:val="24"/>
                <w:szCs w:val="24"/>
              </w:rPr>
              <w:t xml:space="preserve"> </w:t>
            </w:r>
            <w:r w:rsidRPr="00985205">
              <w:rPr>
                <w:rFonts w:ascii="Arial" w:hAnsi="Arial" w:cs="Arial"/>
                <w:b/>
                <w:i/>
                <w:sz w:val="24"/>
                <w:szCs w:val="24"/>
              </w:rPr>
              <w:t>Philippines</w:t>
            </w:r>
            <w:r w:rsidRPr="00985205">
              <w:rPr>
                <w:rFonts w:ascii="Arial" w:hAnsi="Arial" w:cs="Arial"/>
                <w:sz w:val="24"/>
                <w:szCs w:val="24"/>
              </w:rPr>
              <w:t>”</w:t>
            </w:r>
            <w:r w:rsidRPr="00985205">
              <w:rPr>
                <w:rFonts w:ascii="Arial" w:hAnsi="Arial" w:cs="Arial"/>
                <w:spacing w:val="-1"/>
                <w:sz w:val="24"/>
                <w:szCs w:val="24"/>
              </w:rPr>
              <w:t xml:space="preserve"> </w:t>
            </w:r>
            <w:r w:rsidRPr="00985205">
              <w:rPr>
                <w:rFonts w:ascii="Arial" w:hAnsi="Arial" w:cs="Arial"/>
                <w:sz w:val="24"/>
                <w:szCs w:val="24"/>
              </w:rPr>
              <w:t>or the “</w:t>
            </w:r>
            <w:r w:rsidRPr="00985205">
              <w:rPr>
                <w:rFonts w:ascii="Arial" w:hAnsi="Arial" w:cs="Arial"/>
                <w:b/>
                <w:i/>
                <w:sz w:val="24"/>
                <w:szCs w:val="24"/>
              </w:rPr>
              <w:t>Opt-In Mechanism Under GEAP</w:t>
            </w:r>
            <w:r w:rsidRPr="00985205">
              <w:rPr>
                <w:rFonts w:ascii="Arial" w:hAnsi="Arial" w:cs="Arial"/>
                <w:sz w:val="24"/>
                <w:szCs w:val="24"/>
              </w:rPr>
              <w:t>.”</w:t>
            </w:r>
          </w:p>
        </w:tc>
        <w:tc>
          <w:tcPr>
            <w:tcW w:w="4255" w:type="dxa"/>
          </w:tcPr>
          <w:p w14:paraId="75D873AE" w14:textId="77777777" w:rsidR="00F61C9B" w:rsidRPr="00985205" w:rsidRDefault="00F61C9B" w:rsidP="00F61C9B">
            <w:pPr>
              <w:jc w:val="both"/>
              <w:rPr>
                <w:rFonts w:ascii="Arial" w:hAnsi="Arial" w:cs="Arial"/>
                <w:b/>
                <w:bCs/>
                <w:sz w:val="24"/>
                <w:szCs w:val="24"/>
              </w:rPr>
            </w:pPr>
          </w:p>
        </w:tc>
        <w:tc>
          <w:tcPr>
            <w:tcW w:w="3683" w:type="dxa"/>
          </w:tcPr>
          <w:p w14:paraId="0BDAD1F3" w14:textId="77777777" w:rsidR="00F61C9B" w:rsidRPr="00985205" w:rsidRDefault="00F61C9B" w:rsidP="00F61C9B">
            <w:pPr>
              <w:jc w:val="both"/>
              <w:rPr>
                <w:rFonts w:ascii="Arial" w:hAnsi="Arial" w:cs="Arial"/>
                <w:b/>
                <w:bCs/>
                <w:sz w:val="24"/>
                <w:szCs w:val="24"/>
              </w:rPr>
            </w:pPr>
          </w:p>
        </w:tc>
      </w:tr>
      <w:tr w:rsidR="00F61C9B" w:rsidRPr="00985205" w14:paraId="05882774" w14:textId="77777777" w:rsidTr="06410560">
        <w:trPr>
          <w:trHeight w:val="262"/>
          <w:tblHeader/>
        </w:trPr>
        <w:tc>
          <w:tcPr>
            <w:tcW w:w="6799" w:type="dxa"/>
          </w:tcPr>
          <w:p w14:paraId="76F166BD" w14:textId="77777777" w:rsidR="00F61C9B" w:rsidRPr="00985205" w:rsidRDefault="00F61C9B" w:rsidP="00F61C9B">
            <w:pPr>
              <w:ind w:left="122" w:right="158"/>
              <w:jc w:val="both"/>
              <w:rPr>
                <w:rFonts w:ascii="Arial" w:hAnsi="Arial" w:cs="Arial"/>
                <w:sz w:val="24"/>
                <w:szCs w:val="24"/>
              </w:rPr>
            </w:pPr>
            <w:r w:rsidRPr="00985205">
              <w:rPr>
                <w:rFonts w:ascii="Arial" w:hAnsi="Arial" w:cs="Arial"/>
                <w:b/>
                <w:sz w:val="24"/>
                <w:szCs w:val="24"/>
              </w:rPr>
              <w:t>Section 2.</w:t>
            </w:r>
            <w:r w:rsidRPr="00985205">
              <w:rPr>
                <w:rFonts w:ascii="Arial" w:hAnsi="Arial" w:cs="Arial"/>
                <w:b/>
                <w:spacing w:val="1"/>
                <w:sz w:val="24"/>
                <w:szCs w:val="24"/>
              </w:rPr>
              <w:t xml:space="preserve"> </w:t>
            </w:r>
            <w:r w:rsidRPr="00985205">
              <w:rPr>
                <w:rFonts w:ascii="Arial" w:hAnsi="Arial" w:cs="Arial"/>
                <w:b/>
                <w:sz w:val="24"/>
                <w:szCs w:val="24"/>
              </w:rPr>
              <w:t xml:space="preserve">Purposes and Objectives. </w:t>
            </w:r>
            <w:r w:rsidRPr="00985205">
              <w:rPr>
                <w:rFonts w:ascii="Arial" w:hAnsi="Arial" w:cs="Arial"/>
                <w:sz w:val="24"/>
                <w:szCs w:val="24"/>
              </w:rPr>
              <w:t>This Opt-In Mechanism Under GEAP is</w:t>
            </w:r>
            <w:r w:rsidRPr="00985205">
              <w:rPr>
                <w:rFonts w:ascii="Arial" w:hAnsi="Arial" w:cs="Arial"/>
                <w:spacing w:val="1"/>
                <w:sz w:val="24"/>
                <w:szCs w:val="24"/>
              </w:rPr>
              <w:t xml:space="preserve"> </w:t>
            </w:r>
            <w:r w:rsidRPr="00985205">
              <w:rPr>
                <w:rFonts w:ascii="Arial" w:hAnsi="Arial" w:cs="Arial"/>
                <w:sz w:val="24"/>
                <w:szCs w:val="24"/>
              </w:rPr>
              <w:t>hereby</w:t>
            </w:r>
            <w:r w:rsidRPr="00985205">
              <w:rPr>
                <w:rFonts w:ascii="Arial" w:hAnsi="Arial" w:cs="Arial"/>
                <w:spacing w:val="-3"/>
                <w:sz w:val="24"/>
                <w:szCs w:val="24"/>
              </w:rPr>
              <w:t xml:space="preserve"> </w:t>
            </w:r>
            <w:r w:rsidRPr="00985205">
              <w:rPr>
                <w:rFonts w:ascii="Arial" w:hAnsi="Arial" w:cs="Arial"/>
                <w:sz w:val="24"/>
                <w:szCs w:val="24"/>
              </w:rPr>
              <w:t>promulgated</w:t>
            </w:r>
            <w:r w:rsidRPr="00985205">
              <w:rPr>
                <w:rFonts w:ascii="Arial" w:hAnsi="Arial" w:cs="Arial"/>
                <w:spacing w:val="-2"/>
                <w:sz w:val="24"/>
                <w:szCs w:val="24"/>
              </w:rPr>
              <w:t xml:space="preserve"> </w:t>
            </w:r>
            <w:r w:rsidRPr="00985205">
              <w:rPr>
                <w:rFonts w:ascii="Arial" w:hAnsi="Arial" w:cs="Arial"/>
                <w:sz w:val="24"/>
                <w:szCs w:val="24"/>
              </w:rPr>
              <w:t>to:</w:t>
            </w:r>
          </w:p>
          <w:p w14:paraId="25FF527A" w14:textId="77777777" w:rsidR="00F61C9B" w:rsidRPr="00985205" w:rsidRDefault="00F61C9B" w:rsidP="00F61C9B">
            <w:pPr>
              <w:pStyle w:val="BodyText"/>
              <w:jc w:val="both"/>
              <w:rPr>
                <w:rFonts w:ascii="Arial" w:hAnsi="Arial" w:cs="Arial"/>
                <w:sz w:val="24"/>
                <w:szCs w:val="24"/>
              </w:rPr>
            </w:pPr>
          </w:p>
          <w:p w14:paraId="4F0BE8DD" w14:textId="77777777" w:rsidR="00F61C9B" w:rsidRPr="00985205" w:rsidRDefault="00F61C9B" w:rsidP="00F61C9B">
            <w:pPr>
              <w:pStyle w:val="ListParagraph"/>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689"/>
                <w:tab w:val="left" w:pos="690"/>
              </w:tabs>
              <w:autoSpaceDE w:val="0"/>
              <w:autoSpaceDN w:val="0"/>
              <w:ind w:right="123"/>
              <w:jc w:val="both"/>
              <w:rPr>
                <w:rFonts w:ascii="Arial" w:hAnsi="Arial" w:cs="Arial"/>
              </w:rPr>
            </w:pPr>
            <w:r w:rsidRPr="00985205">
              <w:rPr>
                <w:rFonts w:ascii="Arial" w:hAnsi="Arial" w:cs="Arial"/>
              </w:rPr>
              <w:t>Meet</w:t>
            </w:r>
            <w:r w:rsidRPr="00985205">
              <w:rPr>
                <w:rFonts w:ascii="Arial" w:hAnsi="Arial" w:cs="Arial"/>
                <w:spacing w:val="3"/>
              </w:rPr>
              <w:t xml:space="preserve"> </w:t>
            </w:r>
            <w:r w:rsidRPr="00985205">
              <w:rPr>
                <w:rFonts w:ascii="Arial" w:hAnsi="Arial" w:cs="Arial"/>
              </w:rPr>
              <w:t>any</w:t>
            </w:r>
            <w:r w:rsidRPr="00985205">
              <w:rPr>
                <w:rFonts w:ascii="Arial" w:hAnsi="Arial" w:cs="Arial"/>
                <w:spacing w:val="4"/>
              </w:rPr>
              <w:t xml:space="preserve"> </w:t>
            </w:r>
            <w:r w:rsidRPr="00985205">
              <w:rPr>
                <w:rFonts w:ascii="Arial" w:hAnsi="Arial" w:cs="Arial"/>
              </w:rPr>
              <w:t>RPS</w:t>
            </w:r>
            <w:r w:rsidRPr="00985205">
              <w:rPr>
                <w:rFonts w:ascii="Arial" w:hAnsi="Arial" w:cs="Arial"/>
                <w:spacing w:val="5"/>
              </w:rPr>
              <w:t xml:space="preserve"> </w:t>
            </w:r>
            <w:r w:rsidRPr="00985205">
              <w:rPr>
                <w:rFonts w:ascii="Arial" w:hAnsi="Arial" w:cs="Arial"/>
              </w:rPr>
              <w:t>Mandated</w:t>
            </w:r>
            <w:r w:rsidRPr="00985205">
              <w:rPr>
                <w:rFonts w:ascii="Arial" w:hAnsi="Arial" w:cs="Arial"/>
                <w:spacing w:val="5"/>
              </w:rPr>
              <w:t xml:space="preserve"> </w:t>
            </w:r>
            <w:r w:rsidRPr="00985205">
              <w:rPr>
                <w:rFonts w:ascii="Arial" w:hAnsi="Arial" w:cs="Arial"/>
              </w:rPr>
              <w:t>Participant</w:t>
            </w:r>
            <w:r w:rsidRPr="00985205">
              <w:rPr>
                <w:rFonts w:ascii="Arial" w:hAnsi="Arial" w:cs="Arial"/>
                <w:spacing w:val="6"/>
              </w:rPr>
              <w:t xml:space="preserve"> </w:t>
            </w:r>
            <w:r w:rsidRPr="00985205">
              <w:rPr>
                <w:rFonts w:ascii="Arial" w:hAnsi="Arial" w:cs="Arial"/>
              </w:rPr>
              <w:t>supply</w:t>
            </w:r>
            <w:r w:rsidRPr="00985205">
              <w:rPr>
                <w:rFonts w:ascii="Arial" w:hAnsi="Arial" w:cs="Arial"/>
                <w:spacing w:val="6"/>
              </w:rPr>
              <w:t xml:space="preserve"> </w:t>
            </w:r>
            <w:r w:rsidRPr="00985205">
              <w:rPr>
                <w:rFonts w:ascii="Arial" w:hAnsi="Arial" w:cs="Arial"/>
              </w:rPr>
              <w:t>and</w:t>
            </w:r>
            <w:r w:rsidRPr="00985205">
              <w:rPr>
                <w:rFonts w:ascii="Arial" w:hAnsi="Arial" w:cs="Arial"/>
                <w:spacing w:val="7"/>
              </w:rPr>
              <w:t xml:space="preserve"> </w:t>
            </w:r>
            <w:r w:rsidRPr="00985205">
              <w:rPr>
                <w:rFonts w:ascii="Arial" w:hAnsi="Arial" w:cs="Arial"/>
              </w:rPr>
              <w:t>RPS</w:t>
            </w:r>
            <w:r w:rsidRPr="00985205">
              <w:rPr>
                <w:rFonts w:ascii="Arial" w:hAnsi="Arial" w:cs="Arial"/>
                <w:spacing w:val="6"/>
              </w:rPr>
              <w:t xml:space="preserve"> </w:t>
            </w:r>
            <w:r w:rsidRPr="00985205">
              <w:rPr>
                <w:rFonts w:ascii="Arial" w:hAnsi="Arial" w:cs="Arial"/>
              </w:rPr>
              <w:t>requirements</w:t>
            </w:r>
            <w:r w:rsidRPr="00985205">
              <w:rPr>
                <w:rFonts w:ascii="Arial" w:hAnsi="Arial" w:cs="Arial"/>
                <w:spacing w:val="7"/>
              </w:rPr>
              <w:t xml:space="preserve"> </w:t>
            </w:r>
            <w:r w:rsidRPr="00985205">
              <w:rPr>
                <w:rFonts w:ascii="Arial" w:hAnsi="Arial" w:cs="Arial"/>
              </w:rPr>
              <w:t>through</w:t>
            </w:r>
            <w:r w:rsidRPr="00985205">
              <w:rPr>
                <w:rFonts w:ascii="Arial" w:hAnsi="Arial" w:cs="Arial"/>
                <w:spacing w:val="-64"/>
              </w:rPr>
              <w:t xml:space="preserve"> </w:t>
            </w:r>
            <w:r w:rsidRPr="00985205">
              <w:rPr>
                <w:rFonts w:ascii="Arial" w:hAnsi="Arial" w:cs="Arial"/>
              </w:rPr>
              <w:t>the</w:t>
            </w:r>
            <w:r w:rsidRPr="00985205">
              <w:rPr>
                <w:rFonts w:ascii="Arial" w:hAnsi="Arial" w:cs="Arial"/>
                <w:spacing w:val="-1"/>
              </w:rPr>
              <w:t xml:space="preserve"> </w:t>
            </w:r>
            <w:r w:rsidRPr="00985205">
              <w:rPr>
                <w:rFonts w:ascii="Arial" w:hAnsi="Arial" w:cs="Arial"/>
              </w:rPr>
              <w:t>Opt-In</w:t>
            </w:r>
            <w:r w:rsidRPr="00985205">
              <w:rPr>
                <w:rFonts w:ascii="Arial" w:hAnsi="Arial" w:cs="Arial"/>
                <w:spacing w:val="-2"/>
              </w:rPr>
              <w:t xml:space="preserve"> </w:t>
            </w:r>
            <w:r w:rsidRPr="00985205">
              <w:rPr>
                <w:rFonts w:ascii="Arial" w:hAnsi="Arial" w:cs="Arial"/>
              </w:rPr>
              <w:t>Mechanism</w:t>
            </w:r>
            <w:r w:rsidRPr="00985205">
              <w:rPr>
                <w:rFonts w:ascii="Arial" w:hAnsi="Arial" w:cs="Arial"/>
                <w:spacing w:val="-1"/>
              </w:rPr>
              <w:t xml:space="preserve"> </w:t>
            </w:r>
            <w:r w:rsidRPr="00985205">
              <w:rPr>
                <w:rFonts w:ascii="Arial" w:hAnsi="Arial" w:cs="Arial"/>
              </w:rPr>
              <w:t>at</w:t>
            </w:r>
            <w:r w:rsidRPr="00985205">
              <w:rPr>
                <w:rFonts w:ascii="Arial" w:hAnsi="Arial" w:cs="Arial"/>
                <w:spacing w:val="-1"/>
              </w:rPr>
              <w:t xml:space="preserve"> </w:t>
            </w:r>
            <w:r w:rsidRPr="00985205">
              <w:rPr>
                <w:rFonts w:ascii="Arial" w:hAnsi="Arial" w:cs="Arial"/>
              </w:rPr>
              <w:t>the</w:t>
            </w:r>
            <w:r w:rsidRPr="00985205">
              <w:rPr>
                <w:rFonts w:ascii="Arial" w:hAnsi="Arial" w:cs="Arial"/>
                <w:spacing w:val="-1"/>
              </w:rPr>
              <w:t xml:space="preserve"> </w:t>
            </w:r>
            <w:r w:rsidRPr="00985205">
              <w:rPr>
                <w:rFonts w:ascii="Arial" w:hAnsi="Arial" w:cs="Arial"/>
              </w:rPr>
              <w:t>RPS</w:t>
            </w:r>
            <w:r w:rsidRPr="00985205">
              <w:rPr>
                <w:rFonts w:ascii="Arial" w:hAnsi="Arial" w:cs="Arial"/>
                <w:spacing w:val="-2"/>
              </w:rPr>
              <w:t xml:space="preserve"> </w:t>
            </w:r>
            <w:r w:rsidRPr="00985205">
              <w:rPr>
                <w:rFonts w:ascii="Arial" w:hAnsi="Arial" w:cs="Arial"/>
              </w:rPr>
              <w:t>Mandated</w:t>
            </w:r>
            <w:r w:rsidRPr="00985205">
              <w:rPr>
                <w:rFonts w:ascii="Arial" w:hAnsi="Arial" w:cs="Arial"/>
                <w:spacing w:val="1"/>
              </w:rPr>
              <w:t xml:space="preserve"> </w:t>
            </w:r>
            <w:r w:rsidRPr="00985205">
              <w:rPr>
                <w:rFonts w:ascii="Arial" w:hAnsi="Arial" w:cs="Arial"/>
              </w:rPr>
              <w:t>Participant's option;</w:t>
            </w:r>
            <w:r w:rsidRPr="00985205">
              <w:rPr>
                <w:rFonts w:ascii="Arial" w:hAnsi="Arial" w:cs="Arial"/>
                <w:spacing w:val="-3"/>
              </w:rPr>
              <w:t xml:space="preserve"> </w:t>
            </w:r>
          </w:p>
          <w:p w14:paraId="16F13842" w14:textId="77777777" w:rsidR="00F61C9B" w:rsidRPr="00985205" w:rsidRDefault="00F61C9B" w:rsidP="00F61C9B">
            <w:pPr>
              <w:pStyle w:val="ListParagraph"/>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689"/>
                <w:tab w:val="left" w:pos="690"/>
              </w:tabs>
              <w:autoSpaceDE w:val="0"/>
              <w:autoSpaceDN w:val="0"/>
              <w:spacing w:before="1"/>
              <w:ind w:right="123"/>
              <w:jc w:val="both"/>
              <w:rPr>
                <w:rFonts w:ascii="Arial" w:hAnsi="Arial" w:cs="Arial"/>
              </w:rPr>
            </w:pPr>
            <w:r w:rsidRPr="00985205">
              <w:rPr>
                <w:rFonts w:ascii="Arial" w:hAnsi="Arial" w:cs="Arial"/>
              </w:rPr>
              <w:t>Comply</w:t>
            </w:r>
            <w:r w:rsidRPr="00985205">
              <w:rPr>
                <w:rFonts w:ascii="Arial" w:hAnsi="Arial" w:cs="Arial"/>
                <w:spacing w:val="9"/>
              </w:rPr>
              <w:t xml:space="preserve"> </w:t>
            </w:r>
            <w:r w:rsidRPr="00985205">
              <w:rPr>
                <w:rFonts w:ascii="Arial" w:hAnsi="Arial" w:cs="Arial"/>
              </w:rPr>
              <w:t>and</w:t>
            </w:r>
            <w:r w:rsidRPr="00985205">
              <w:rPr>
                <w:rFonts w:ascii="Arial" w:hAnsi="Arial" w:cs="Arial"/>
                <w:spacing w:val="12"/>
              </w:rPr>
              <w:t xml:space="preserve"> </w:t>
            </w:r>
            <w:r w:rsidRPr="00985205">
              <w:rPr>
                <w:rFonts w:ascii="Arial" w:hAnsi="Arial" w:cs="Arial"/>
              </w:rPr>
              <w:t>provide</w:t>
            </w:r>
            <w:r w:rsidRPr="00985205">
              <w:rPr>
                <w:rFonts w:ascii="Arial" w:hAnsi="Arial" w:cs="Arial"/>
                <w:spacing w:val="12"/>
              </w:rPr>
              <w:t xml:space="preserve"> </w:t>
            </w:r>
            <w:r w:rsidRPr="00985205">
              <w:rPr>
                <w:rFonts w:ascii="Arial" w:hAnsi="Arial" w:cs="Arial"/>
              </w:rPr>
              <w:t>further</w:t>
            </w:r>
            <w:r w:rsidRPr="00985205">
              <w:rPr>
                <w:rFonts w:ascii="Arial" w:hAnsi="Arial" w:cs="Arial"/>
                <w:spacing w:val="9"/>
              </w:rPr>
              <w:t xml:space="preserve"> </w:t>
            </w:r>
            <w:r w:rsidRPr="00985205">
              <w:rPr>
                <w:rFonts w:ascii="Arial" w:hAnsi="Arial" w:cs="Arial"/>
              </w:rPr>
              <w:t>guidelines</w:t>
            </w:r>
            <w:r w:rsidRPr="00985205">
              <w:rPr>
                <w:rFonts w:ascii="Arial" w:hAnsi="Arial" w:cs="Arial"/>
                <w:spacing w:val="11"/>
              </w:rPr>
              <w:t xml:space="preserve"> </w:t>
            </w:r>
            <w:r w:rsidRPr="00985205">
              <w:rPr>
                <w:rFonts w:ascii="Arial" w:hAnsi="Arial" w:cs="Arial"/>
              </w:rPr>
              <w:t>in</w:t>
            </w:r>
            <w:r w:rsidRPr="00985205">
              <w:rPr>
                <w:rFonts w:ascii="Arial" w:hAnsi="Arial" w:cs="Arial"/>
                <w:spacing w:val="11"/>
              </w:rPr>
              <w:t xml:space="preserve"> </w:t>
            </w:r>
            <w:r w:rsidRPr="00985205">
              <w:rPr>
                <w:rFonts w:ascii="Arial" w:hAnsi="Arial" w:cs="Arial"/>
              </w:rPr>
              <w:t>the</w:t>
            </w:r>
            <w:r w:rsidRPr="00985205">
              <w:rPr>
                <w:rFonts w:ascii="Arial" w:hAnsi="Arial" w:cs="Arial"/>
                <w:spacing w:val="8"/>
              </w:rPr>
              <w:t xml:space="preserve"> </w:t>
            </w:r>
            <w:r w:rsidRPr="00985205">
              <w:rPr>
                <w:rFonts w:ascii="Arial" w:hAnsi="Arial" w:cs="Arial"/>
              </w:rPr>
              <w:t>implementation</w:t>
            </w:r>
            <w:r w:rsidRPr="00985205">
              <w:rPr>
                <w:rFonts w:ascii="Arial" w:hAnsi="Arial" w:cs="Arial"/>
                <w:spacing w:val="12"/>
              </w:rPr>
              <w:t xml:space="preserve"> </w:t>
            </w:r>
            <w:r w:rsidRPr="00985205">
              <w:rPr>
                <w:rFonts w:ascii="Arial" w:hAnsi="Arial" w:cs="Arial"/>
              </w:rPr>
              <w:t>of</w:t>
            </w:r>
            <w:r w:rsidRPr="00985205">
              <w:rPr>
                <w:rFonts w:ascii="Arial" w:hAnsi="Arial" w:cs="Arial"/>
                <w:spacing w:val="11"/>
              </w:rPr>
              <w:t xml:space="preserve"> </w:t>
            </w:r>
            <w:r w:rsidRPr="00985205">
              <w:rPr>
                <w:rFonts w:ascii="Arial" w:hAnsi="Arial" w:cs="Arial"/>
              </w:rPr>
              <w:t>Department</w:t>
            </w:r>
            <w:r w:rsidRPr="00985205">
              <w:rPr>
                <w:rFonts w:ascii="Arial" w:hAnsi="Arial" w:cs="Arial"/>
                <w:spacing w:val="-64"/>
              </w:rPr>
              <w:t xml:space="preserve"> </w:t>
            </w:r>
            <w:r w:rsidRPr="00985205">
              <w:rPr>
                <w:rFonts w:ascii="Arial" w:hAnsi="Arial" w:cs="Arial"/>
              </w:rPr>
              <w:t>Circular</w:t>
            </w:r>
            <w:r w:rsidRPr="00985205">
              <w:rPr>
                <w:rFonts w:ascii="Arial" w:hAnsi="Arial" w:cs="Arial"/>
                <w:spacing w:val="-1"/>
              </w:rPr>
              <w:t xml:space="preserve"> </w:t>
            </w:r>
            <w:r w:rsidRPr="00985205">
              <w:rPr>
                <w:rFonts w:ascii="Arial" w:hAnsi="Arial" w:cs="Arial"/>
              </w:rPr>
              <w:t>No. DC2021-11-0036 or the</w:t>
            </w:r>
            <w:r w:rsidRPr="00985205">
              <w:rPr>
                <w:rFonts w:ascii="Arial" w:hAnsi="Arial" w:cs="Arial"/>
                <w:spacing w:val="-2"/>
              </w:rPr>
              <w:t xml:space="preserve"> </w:t>
            </w:r>
            <w:r w:rsidRPr="00985205">
              <w:rPr>
                <w:rFonts w:ascii="Arial" w:hAnsi="Arial" w:cs="Arial"/>
              </w:rPr>
              <w:t>GEAP</w:t>
            </w:r>
            <w:r w:rsidRPr="00985205">
              <w:rPr>
                <w:rFonts w:ascii="Arial" w:hAnsi="Arial" w:cs="Arial"/>
                <w:spacing w:val="-3"/>
              </w:rPr>
              <w:t xml:space="preserve"> </w:t>
            </w:r>
            <w:r w:rsidRPr="00985205">
              <w:rPr>
                <w:rFonts w:ascii="Arial" w:hAnsi="Arial" w:cs="Arial"/>
              </w:rPr>
              <w:t>Guidelines; and</w:t>
            </w:r>
          </w:p>
          <w:p w14:paraId="76ADE7F6" w14:textId="77777777" w:rsidR="00985205" w:rsidRPr="00985205" w:rsidRDefault="00985205" w:rsidP="00985205">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9"/>
                <w:tab w:val="left" w:pos="690"/>
              </w:tabs>
              <w:autoSpaceDE w:val="0"/>
              <w:autoSpaceDN w:val="0"/>
              <w:spacing w:before="1"/>
              <w:ind w:left="689" w:right="123"/>
              <w:jc w:val="both"/>
              <w:rPr>
                <w:rFonts w:ascii="Arial" w:hAnsi="Arial" w:cs="Arial"/>
              </w:rPr>
            </w:pPr>
          </w:p>
          <w:p w14:paraId="11F14E33" w14:textId="3F080AE0" w:rsidR="00F61C9B" w:rsidRPr="00985205" w:rsidRDefault="00F61C9B" w:rsidP="00F61C9B">
            <w:pPr>
              <w:jc w:val="both"/>
              <w:rPr>
                <w:rFonts w:ascii="Arial" w:hAnsi="Arial" w:cs="Arial"/>
                <w:b/>
                <w:sz w:val="24"/>
                <w:szCs w:val="24"/>
              </w:rPr>
            </w:pPr>
            <w:r w:rsidRPr="00985205">
              <w:rPr>
                <w:rFonts w:ascii="Arial" w:hAnsi="Arial" w:cs="Arial"/>
                <w:sz w:val="24"/>
                <w:szCs w:val="24"/>
              </w:rPr>
              <w:t>Reduce the impact on</w:t>
            </w:r>
            <w:r w:rsidRPr="00985205">
              <w:rPr>
                <w:rFonts w:ascii="Arial" w:hAnsi="Arial" w:cs="Arial"/>
                <w:spacing w:val="-2"/>
                <w:sz w:val="24"/>
                <w:szCs w:val="24"/>
              </w:rPr>
              <w:t xml:space="preserve"> </w:t>
            </w:r>
            <w:r w:rsidRPr="00985205">
              <w:rPr>
                <w:rFonts w:ascii="Arial" w:hAnsi="Arial" w:cs="Arial"/>
                <w:sz w:val="24"/>
                <w:szCs w:val="24"/>
              </w:rPr>
              <w:t>the</w:t>
            </w:r>
            <w:r w:rsidRPr="00985205">
              <w:rPr>
                <w:rFonts w:ascii="Arial" w:hAnsi="Arial" w:cs="Arial"/>
                <w:spacing w:val="-3"/>
                <w:sz w:val="24"/>
                <w:szCs w:val="24"/>
              </w:rPr>
              <w:t xml:space="preserve"> </w:t>
            </w:r>
            <w:r w:rsidRPr="00985205">
              <w:rPr>
                <w:rFonts w:ascii="Arial" w:hAnsi="Arial" w:cs="Arial"/>
                <w:sz w:val="24"/>
                <w:szCs w:val="24"/>
              </w:rPr>
              <w:t>applicable</w:t>
            </w:r>
            <w:r w:rsidRPr="00985205">
              <w:rPr>
                <w:rFonts w:ascii="Arial" w:hAnsi="Arial" w:cs="Arial"/>
                <w:spacing w:val="-2"/>
                <w:sz w:val="24"/>
                <w:szCs w:val="24"/>
              </w:rPr>
              <w:t xml:space="preserve"> </w:t>
            </w:r>
            <w:r w:rsidRPr="00985205">
              <w:rPr>
                <w:rFonts w:ascii="Arial" w:hAnsi="Arial" w:cs="Arial"/>
                <w:sz w:val="24"/>
                <w:szCs w:val="24"/>
              </w:rPr>
              <w:t>FIT-All</w:t>
            </w:r>
            <w:r w:rsidRPr="00985205">
              <w:rPr>
                <w:rFonts w:ascii="Arial" w:hAnsi="Arial" w:cs="Arial"/>
                <w:spacing w:val="-2"/>
                <w:sz w:val="24"/>
                <w:szCs w:val="24"/>
              </w:rPr>
              <w:t xml:space="preserve"> </w:t>
            </w:r>
            <w:r w:rsidRPr="00985205">
              <w:rPr>
                <w:rFonts w:ascii="Arial" w:hAnsi="Arial" w:cs="Arial"/>
                <w:sz w:val="24"/>
                <w:szCs w:val="24"/>
              </w:rPr>
              <w:t>rate</w:t>
            </w:r>
            <w:r w:rsidRPr="00985205">
              <w:rPr>
                <w:rFonts w:ascii="Arial" w:hAnsi="Arial" w:cs="Arial"/>
                <w:spacing w:val="-1"/>
                <w:sz w:val="24"/>
                <w:szCs w:val="24"/>
              </w:rPr>
              <w:t xml:space="preserve"> </w:t>
            </w:r>
            <w:r w:rsidRPr="00985205">
              <w:rPr>
                <w:rFonts w:ascii="Arial" w:hAnsi="Arial" w:cs="Arial"/>
                <w:sz w:val="24"/>
                <w:szCs w:val="24"/>
              </w:rPr>
              <w:t>charged</w:t>
            </w:r>
            <w:r w:rsidRPr="00985205">
              <w:rPr>
                <w:rFonts w:ascii="Arial" w:hAnsi="Arial" w:cs="Arial"/>
                <w:spacing w:val="-1"/>
                <w:sz w:val="24"/>
                <w:szCs w:val="24"/>
              </w:rPr>
              <w:t xml:space="preserve"> </w:t>
            </w:r>
            <w:r w:rsidRPr="00985205">
              <w:rPr>
                <w:rFonts w:ascii="Arial" w:hAnsi="Arial" w:cs="Arial"/>
                <w:sz w:val="24"/>
                <w:szCs w:val="24"/>
              </w:rPr>
              <w:t>to</w:t>
            </w:r>
            <w:r w:rsidRPr="00985205">
              <w:rPr>
                <w:rFonts w:ascii="Arial" w:hAnsi="Arial" w:cs="Arial"/>
                <w:spacing w:val="-2"/>
                <w:sz w:val="24"/>
                <w:szCs w:val="24"/>
              </w:rPr>
              <w:t xml:space="preserve"> </w:t>
            </w:r>
            <w:r w:rsidRPr="00985205">
              <w:rPr>
                <w:rFonts w:ascii="Arial" w:hAnsi="Arial" w:cs="Arial"/>
                <w:sz w:val="24"/>
                <w:szCs w:val="24"/>
              </w:rPr>
              <w:t>end-users, as applicable.</w:t>
            </w:r>
          </w:p>
        </w:tc>
        <w:tc>
          <w:tcPr>
            <w:tcW w:w="4255" w:type="dxa"/>
          </w:tcPr>
          <w:p w14:paraId="7151BC89" w14:textId="77777777" w:rsidR="00F61C9B" w:rsidRPr="00985205" w:rsidRDefault="00F61C9B" w:rsidP="00F61C9B">
            <w:pPr>
              <w:jc w:val="both"/>
              <w:rPr>
                <w:rFonts w:ascii="Arial" w:hAnsi="Arial" w:cs="Arial"/>
                <w:b/>
                <w:bCs/>
                <w:sz w:val="24"/>
                <w:szCs w:val="24"/>
              </w:rPr>
            </w:pPr>
          </w:p>
        </w:tc>
        <w:tc>
          <w:tcPr>
            <w:tcW w:w="3683" w:type="dxa"/>
          </w:tcPr>
          <w:p w14:paraId="67BAD4F2" w14:textId="77777777" w:rsidR="00F61C9B" w:rsidRPr="00985205" w:rsidRDefault="00F61C9B" w:rsidP="00F61C9B">
            <w:pPr>
              <w:jc w:val="both"/>
              <w:rPr>
                <w:rFonts w:ascii="Arial" w:hAnsi="Arial" w:cs="Arial"/>
                <w:b/>
                <w:bCs/>
                <w:sz w:val="24"/>
                <w:szCs w:val="24"/>
              </w:rPr>
            </w:pPr>
          </w:p>
        </w:tc>
      </w:tr>
      <w:tr w:rsidR="00F61C9B" w:rsidRPr="00985205" w14:paraId="126C7450" w14:textId="77777777" w:rsidTr="06410560">
        <w:trPr>
          <w:trHeight w:val="262"/>
          <w:tblHeader/>
        </w:trPr>
        <w:tc>
          <w:tcPr>
            <w:tcW w:w="6799" w:type="dxa"/>
          </w:tcPr>
          <w:p w14:paraId="348E9C69" w14:textId="77777777" w:rsidR="00F61C9B" w:rsidRPr="00985205" w:rsidRDefault="00F61C9B" w:rsidP="00985205">
            <w:pPr>
              <w:jc w:val="both"/>
              <w:rPr>
                <w:rFonts w:ascii="Arial" w:hAnsi="Arial" w:cs="Arial"/>
                <w:sz w:val="24"/>
                <w:szCs w:val="24"/>
              </w:rPr>
            </w:pPr>
            <w:r w:rsidRPr="00985205">
              <w:rPr>
                <w:rFonts w:ascii="Arial" w:hAnsi="Arial" w:cs="Arial"/>
                <w:b/>
                <w:sz w:val="24"/>
                <w:szCs w:val="24"/>
              </w:rPr>
              <w:lastRenderedPageBreak/>
              <w:t>Section</w:t>
            </w:r>
            <w:r w:rsidRPr="00985205">
              <w:rPr>
                <w:rFonts w:ascii="Arial" w:hAnsi="Arial" w:cs="Arial"/>
                <w:b/>
                <w:spacing w:val="-2"/>
                <w:sz w:val="24"/>
                <w:szCs w:val="24"/>
              </w:rPr>
              <w:t xml:space="preserve"> </w:t>
            </w:r>
            <w:r w:rsidRPr="00985205">
              <w:rPr>
                <w:rFonts w:ascii="Arial" w:hAnsi="Arial" w:cs="Arial"/>
                <w:b/>
                <w:sz w:val="24"/>
                <w:szCs w:val="24"/>
              </w:rPr>
              <w:t>3.</w:t>
            </w:r>
            <w:r w:rsidRPr="00985205">
              <w:rPr>
                <w:rFonts w:ascii="Arial" w:hAnsi="Arial" w:cs="Arial"/>
                <w:b/>
                <w:spacing w:val="-2"/>
                <w:sz w:val="24"/>
                <w:szCs w:val="24"/>
              </w:rPr>
              <w:t xml:space="preserve"> </w:t>
            </w:r>
            <w:r w:rsidRPr="00985205">
              <w:rPr>
                <w:rFonts w:ascii="Arial" w:hAnsi="Arial" w:cs="Arial"/>
                <w:b/>
                <w:sz w:val="24"/>
                <w:szCs w:val="24"/>
              </w:rPr>
              <w:t>Scope.</w:t>
            </w:r>
            <w:r w:rsidRPr="00985205">
              <w:rPr>
                <w:rFonts w:ascii="Arial" w:hAnsi="Arial" w:cs="Arial"/>
                <w:b/>
                <w:spacing w:val="-1"/>
                <w:sz w:val="24"/>
                <w:szCs w:val="24"/>
              </w:rPr>
              <w:t xml:space="preserve"> </w:t>
            </w:r>
            <w:r w:rsidRPr="00985205">
              <w:rPr>
                <w:rFonts w:ascii="Arial" w:hAnsi="Arial" w:cs="Arial"/>
                <w:sz w:val="24"/>
                <w:szCs w:val="24"/>
              </w:rPr>
              <w:t>This</w:t>
            </w:r>
            <w:r w:rsidRPr="00985205">
              <w:rPr>
                <w:rFonts w:ascii="Arial" w:hAnsi="Arial" w:cs="Arial"/>
                <w:spacing w:val="-1"/>
                <w:sz w:val="24"/>
                <w:szCs w:val="24"/>
              </w:rPr>
              <w:t xml:space="preserve"> </w:t>
            </w:r>
            <w:r w:rsidRPr="00985205">
              <w:rPr>
                <w:rFonts w:ascii="Arial" w:hAnsi="Arial" w:cs="Arial"/>
                <w:sz w:val="24"/>
                <w:szCs w:val="24"/>
              </w:rPr>
              <w:t>Circular</w:t>
            </w:r>
            <w:r w:rsidRPr="00985205">
              <w:rPr>
                <w:rFonts w:ascii="Arial" w:hAnsi="Arial" w:cs="Arial"/>
                <w:spacing w:val="-2"/>
                <w:sz w:val="24"/>
                <w:szCs w:val="24"/>
              </w:rPr>
              <w:t xml:space="preserve"> </w:t>
            </w:r>
            <w:r w:rsidRPr="00985205">
              <w:rPr>
                <w:rFonts w:ascii="Arial" w:hAnsi="Arial" w:cs="Arial"/>
                <w:sz w:val="24"/>
                <w:szCs w:val="24"/>
              </w:rPr>
              <w:t>shall</w:t>
            </w:r>
            <w:r w:rsidRPr="00985205">
              <w:rPr>
                <w:rFonts w:ascii="Arial" w:hAnsi="Arial" w:cs="Arial"/>
                <w:spacing w:val="-3"/>
                <w:sz w:val="24"/>
                <w:szCs w:val="24"/>
              </w:rPr>
              <w:t xml:space="preserve"> </w:t>
            </w:r>
            <w:r w:rsidRPr="00985205">
              <w:rPr>
                <w:rFonts w:ascii="Arial" w:hAnsi="Arial" w:cs="Arial"/>
                <w:sz w:val="24"/>
                <w:szCs w:val="24"/>
              </w:rPr>
              <w:t>apply</w:t>
            </w:r>
            <w:r w:rsidRPr="00985205">
              <w:rPr>
                <w:rFonts w:ascii="Arial" w:hAnsi="Arial" w:cs="Arial"/>
                <w:spacing w:val="-2"/>
                <w:sz w:val="24"/>
                <w:szCs w:val="24"/>
              </w:rPr>
              <w:t xml:space="preserve"> </w:t>
            </w:r>
            <w:r w:rsidRPr="00985205">
              <w:rPr>
                <w:rFonts w:ascii="Arial" w:hAnsi="Arial" w:cs="Arial"/>
                <w:sz w:val="24"/>
                <w:szCs w:val="24"/>
              </w:rPr>
              <w:t>to</w:t>
            </w:r>
            <w:r w:rsidRPr="00985205">
              <w:rPr>
                <w:rFonts w:ascii="Arial" w:hAnsi="Arial" w:cs="Arial"/>
                <w:spacing w:val="-1"/>
                <w:sz w:val="24"/>
                <w:szCs w:val="24"/>
              </w:rPr>
              <w:t xml:space="preserve"> </w:t>
            </w:r>
            <w:r w:rsidRPr="00985205">
              <w:rPr>
                <w:rFonts w:ascii="Arial" w:hAnsi="Arial" w:cs="Arial"/>
                <w:sz w:val="24"/>
                <w:szCs w:val="24"/>
              </w:rPr>
              <w:t>the</w:t>
            </w:r>
            <w:r w:rsidRPr="00985205">
              <w:rPr>
                <w:rFonts w:ascii="Arial" w:hAnsi="Arial" w:cs="Arial"/>
                <w:spacing w:val="-2"/>
                <w:sz w:val="24"/>
                <w:szCs w:val="24"/>
              </w:rPr>
              <w:t xml:space="preserve"> </w:t>
            </w:r>
            <w:r w:rsidRPr="00985205">
              <w:rPr>
                <w:rFonts w:ascii="Arial" w:hAnsi="Arial" w:cs="Arial"/>
                <w:sz w:val="24"/>
                <w:szCs w:val="24"/>
              </w:rPr>
              <w:t>following:</w:t>
            </w:r>
          </w:p>
          <w:p w14:paraId="5E134AF9" w14:textId="77777777" w:rsidR="00F61C9B" w:rsidRPr="00985205" w:rsidRDefault="00F61C9B" w:rsidP="00F61C9B">
            <w:pPr>
              <w:pStyle w:val="ListParagraph"/>
              <w:tabs>
                <w:tab w:val="left" w:pos="690"/>
              </w:tabs>
              <w:ind w:right="115"/>
              <w:rPr>
                <w:rFonts w:ascii="Arial" w:hAnsi="Arial" w:cs="Arial"/>
              </w:rPr>
            </w:pPr>
          </w:p>
          <w:p w14:paraId="42B00A9D" w14:textId="5EB03DBE" w:rsidR="00F61C9B" w:rsidRPr="00985205" w:rsidRDefault="00F61C9B" w:rsidP="00F61C9B">
            <w:pPr>
              <w:pStyle w:val="ListParagraph"/>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Arial" w:hAnsi="Arial" w:cs="Arial"/>
              </w:rPr>
            </w:pPr>
            <w:r w:rsidRPr="00985205">
              <w:rPr>
                <w:rFonts w:ascii="Arial" w:hAnsi="Arial" w:cs="Arial"/>
              </w:rPr>
              <w:t xml:space="preserve">RE Registrar </w:t>
            </w:r>
          </w:p>
          <w:p w14:paraId="267E85B7" w14:textId="01D38C0E" w:rsidR="00F61C9B" w:rsidRPr="00985205" w:rsidRDefault="00F61C9B" w:rsidP="00F61C9B">
            <w:pPr>
              <w:pStyle w:val="ListParagraph"/>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15"/>
              <w:jc w:val="both"/>
              <w:rPr>
                <w:rFonts w:ascii="Arial" w:hAnsi="Arial" w:cs="Arial"/>
              </w:rPr>
            </w:pPr>
            <w:r w:rsidRPr="00985205">
              <w:rPr>
                <w:rFonts w:ascii="Arial" w:hAnsi="Arial" w:cs="Arial"/>
              </w:rPr>
              <w:t xml:space="preserve">Renewable Portfolio Standards (RPS) Mandated Participants; </w:t>
            </w:r>
          </w:p>
          <w:p w14:paraId="4AFA2C43" w14:textId="44135AD0" w:rsidR="00F61C9B" w:rsidRPr="00985205" w:rsidRDefault="00F61C9B" w:rsidP="00F61C9B">
            <w:pPr>
              <w:pStyle w:val="ListParagraph"/>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689"/>
                <w:tab w:val="left" w:pos="690"/>
              </w:tabs>
              <w:autoSpaceDE w:val="0"/>
              <w:autoSpaceDN w:val="0"/>
              <w:jc w:val="both"/>
              <w:rPr>
                <w:rFonts w:ascii="Arial" w:hAnsi="Arial" w:cs="Arial"/>
              </w:rPr>
            </w:pPr>
            <w:r w:rsidRPr="00985205">
              <w:rPr>
                <w:rFonts w:ascii="Arial" w:hAnsi="Arial" w:cs="Arial"/>
              </w:rPr>
              <w:t>Energy</w:t>
            </w:r>
            <w:r w:rsidRPr="00985205">
              <w:rPr>
                <w:rFonts w:ascii="Arial" w:hAnsi="Arial" w:cs="Arial"/>
                <w:spacing w:val="-3"/>
              </w:rPr>
              <w:t xml:space="preserve"> </w:t>
            </w:r>
            <w:r w:rsidRPr="00985205">
              <w:rPr>
                <w:rFonts w:ascii="Arial" w:hAnsi="Arial" w:cs="Arial"/>
              </w:rPr>
              <w:t>Regulatory</w:t>
            </w:r>
            <w:r w:rsidRPr="00985205">
              <w:rPr>
                <w:rFonts w:ascii="Arial" w:hAnsi="Arial" w:cs="Arial"/>
                <w:spacing w:val="-3"/>
              </w:rPr>
              <w:t xml:space="preserve"> </w:t>
            </w:r>
            <w:r w:rsidRPr="00985205">
              <w:rPr>
                <w:rFonts w:ascii="Arial" w:hAnsi="Arial" w:cs="Arial"/>
              </w:rPr>
              <w:t>Commission</w:t>
            </w:r>
            <w:r w:rsidRPr="00985205">
              <w:rPr>
                <w:rFonts w:ascii="Arial" w:hAnsi="Arial" w:cs="Arial"/>
                <w:spacing w:val="-2"/>
              </w:rPr>
              <w:t xml:space="preserve"> </w:t>
            </w:r>
            <w:r w:rsidRPr="00985205">
              <w:rPr>
                <w:rFonts w:ascii="Arial" w:hAnsi="Arial" w:cs="Arial"/>
              </w:rPr>
              <w:t>(ERC);</w:t>
            </w:r>
          </w:p>
          <w:p w14:paraId="3B47EBDA" w14:textId="1299A8B4" w:rsidR="00F61C9B" w:rsidRPr="00985205" w:rsidRDefault="00F61C9B" w:rsidP="00F61C9B">
            <w:pPr>
              <w:pStyle w:val="ListParagraph"/>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689"/>
                <w:tab w:val="left" w:pos="690"/>
              </w:tabs>
              <w:autoSpaceDE w:val="0"/>
              <w:autoSpaceDN w:val="0"/>
              <w:ind w:hanging="568"/>
              <w:jc w:val="both"/>
              <w:rPr>
                <w:rFonts w:ascii="Arial" w:hAnsi="Arial" w:cs="Arial"/>
              </w:rPr>
            </w:pPr>
            <w:r w:rsidRPr="00985205">
              <w:rPr>
                <w:rFonts w:ascii="Arial" w:hAnsi="Arial" w:cs="Arial"/>
              </w:rPr>
              <w:t>Market</w:t>
            </w:r>
            <w:r w:rsidRPr="00985205">
              <w:rPr>
                <w:rFonts w:ascii="Arial" w:hAnsi="Arial" w:cs="Arial"/>
                <w:spacing w:val="-2"/>
              </w:rPr>
              <w:t xml:space="preserve"> </w:t>
            </w:r>
            <w:r w:rsidRPr="00985205">
              <w:rPr>
                <w:rFonts w:ascii="Arial" w:hAnsi="Arial" w:cs="Arial"/>
              </w:rPr>
              <w:t>Operator;</w:t>
            </w:r>
          </w:p>
          <w:p w14:paraId="34438AD7" w14:textId="0B570F7C" w:rsidR="00F61C9B" w:rsidRPr="00985205" w:rsidRDefault="00F61C9B" w:rsidP="00F61C9B">
            <w:pPr>
              <w:pStyle w:val="ListParagraph"/>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689"/>
                <w:tab w:val="left" w:pos="690"/>
              </w:tabs>
              <w:autoSpaceDE w:val="0"/>
              <w:autoSpaceDN w:val="0"/>
              <w:ind w:hanging="568"/>
              <w:jc w:val="both"/>
              <w:rPr>
                <w:rFonts w:ascii="Arial" w:hAnsi="Arial" w:cs="Arial"/>
              </w:rPr>
            </w:pPr>
            <w:r w:rsidRPr="00985205">
              <w:rPr>
                <w:rFonts w:ascii="Arial" w:hAnsi="Arial" w:cs="Arial"/>
              </w:rPr>
              <w:t>National</w:t>
            </w:r>
            <w:r w:rsidRPr="00985205">
              <w:rPr>
                <w:rFonts w:ascii="Arial" w:hAnsi="Arial" w:cs="Arial"/>
                <w:spacing w:val="-2"/>
              </w:rPr>
              <w:t xml:space="preserve"> </w:t>
            </w:r>
            <w:r w:rsidRPr="00985205">
              <w:rPr>
                <w:rFonts w:ascii="Arial" w:hAnsi="Arial" w:cs="Arial"/>
              </w:rPr>
              <w:t>Transmission</w:t>
            </w:r>
            <w:r w:rsidRPr="00985205">
              <w:rPr>
                <w:rFonts w:ascii="Arial" w:hAnsi="Arial" w:cs="Arial"/>
                <w:spacing w:val="-3"/>
              </w:rPr>
              <w:t xml:space="preserve"> </w:t>
            </w:r>
            <w:r w:rsidRPr="00985205">
              <w:rPr>
                <w:rFonts w:ascii="Arial" w:hAnsi="Arial" w:cs="Arial"/>
              </w:rPr>
              <w:t>Corporation</w:t>
            </w:r>
            <w:r w:rsidRPr="00985205">
              <w:rPr>
                <w:rFonts w:ascii="Arial" w:hAnsi="Arial" w:cs="Arial"/>
                <w:spacing w:val="-4"/>
              </w:rPr>
              <w:t xml:space="preserve"> </w:t>
            </w:r>
            <w:r w:rsidRPr="00985205">
              <w:rPr>
                <w:rFonts w:ascii="Arial" w:hAnsi="Arial" w:cs="Arial"/>
              </w:rPr>
              <w:t>(TransCo);</w:t>
            </w:r>
            <w:r w:rsidRPr="00985205">
              <w:rPr>
                <w:rFonts w:ascii="Arial" w:hAnsi="Arial" w:cs="Arial"/>
                <w:spacing w:val="-1"/>
              </w:rPr>
              <w:t xml:space="preserve"> </w:t>
            </w:r>
            <w:r w:rsidRPr="00985205">
              <w:rPr>
                <w:rFonts w:ascii="Arial" w:hAnsi="Arial" w:cs="Arial"/>
              </w:rPr>
              <w:t>and</w:t>
            </w:r>
          </w:p>
          <w:p w14:paraId="535E30F5" w14:textId="60EABA0E" w:rsidR="00F61C9B" w:rsidRPr="00985205" w:rsidRDefault="00F61C9B" w:rsidP="00F61C9B">
            <w:pPr>
              <w:pStyle w:val="ListParagraph"/>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689"/>
                <w:tab w:val="left" w:pos="690"/>
              </w:tabs>
              <w:autoSpaceDE w:val="0"/>
              <w:autoSpaceDN w:val="0"/>
              <w:ind w:hanging="568"/>
              <w:jc w:val="both"/>
              <w:rPr>
                <w:rFonts w:ascii="Arial" w:hAnsi="Arial" w:cs="Arial"/>
              </w:rPr>
            </w:pPr>
            <w:r w:rsidRPr="00985205">
              <w:rPr>
                <w:rFonts w:ascii="Arial" w:hAnsi="Arial" w:cs="Arial"/>
              </w:rPr>
              <w:t>Winning</w:t>
            </w:r>
            <w:r w:rsidRPr="00985205">
              <w:rPr>
                <w:rFonts w:ascii="Arial" w:hAnsi="Arial" w:cs="Arial"/>
                <w:spacing w:val="-2"/>
              </w:rPr>
              <w:t xml:space="preserve"> </w:t>
            </w:r>
            <w:r w:rsidRPr="00985205">
              <w:rPr>
                <w:rFonts w:ascii="Arial" w:hAnsi="Arial" w:cs="Arial"/>
              </w:rPr>
              <w:t>Bidders,</w:t>
            </w:r>
            <w:r w:rsidRPr="00985205">
              <w:rPr>
                <w:rFonts w:ascii="Arial" w:hAnsi="Arial" w:cs="Arial"/>
                <w:spacing w:val="-5"/>
              </w:rPr>
              <w:t xml:space="preserve"> </w:t>
            </w:r>
            <w:r w:rsidRPr="00985205">
              <w:rPr>
                <w:rFonts w:ascii="Arial" w:hAnsi="Arial" w:cs="Arial"/>
              </w:rPr>
              <w:t>as</w:t>
            </w:r>
            <w:r w:rsidRPr="00985205">
              <w:rPr>
                <w:rFonts w:ascii="Arial" w:hAnsi="Arial" w:cs="Arial"/>
                <w:spacing w:val="-1"/>
              </w:rPr>
              <w:t xml:space="preserve"> </w:t>
            </w:r>
            <w:r w:rsidRPr="00985205">
              <w:rPr>
                <w:rFonts w:ascii="Arial" w:hAnsi="Arial" w:cs="Arial"/>
              </w:rPr>
              <w:t>defined</w:t>
            </w:r>
            <w:r w:rsidRPr="00985205">
              <w:rPr>
                <w:rFonts w:ascii="Arial" w:hAnsi="Arial" w:cs="Arial"/>
                <w:spacing w:val="-2"/>
              </w:rPr>
              <w:t xml:space="preserve"> </w:t>
            </w:r>
            <w:r w:rsidRPr="00985205">
              <w:rPr>
                <w:rFonts w:ascii="Arial" w:hAnsi="Arial" w:cs="Arial"/>
              </w:rPr>
              <w:t>under</w:t>
            </w:r>
            <w:r w:rsidRPr="00985205">
              <w:rPr>
                <w:rFonts w:ascii="Arial" w:hAnsi="Arial" w:cs="Arial"/>
                <w:spacing w:val="-2"/>
              </w:rPr>
              <w:t xml:space="preserve"> </w:t>
            </w:r>
            <w:r w:rsidRPr="00985205">
              <w:rPr>
                <w:rFonts w:ascii="Arial" w:hAnsi="Arial" w:cs="Arial"/>
              </w:rPr>
              <w:t>Section 7 of this Circular;</w:t>
            </w:r>
          </w:p>
        </w:tc>
        <w:tc>
          <w:tcPr>
            <w:tcW w:w="4255" w:type="dxa"/>
          </w:tcPr>
          <w:p w14:paraId="5F88FA19" w14:textId="77777777" w:rsidR="00F61C9B" w:rsidRPr="00985205" w:rsidRDefault="00F61C9B" w:rsidP="00F61C9B">
            <w:pPr>
              <w:jc w:val="both"/>
              <w:rPr>
                <w:rFonts w:ascii="Arial" w:hAnsi="Arial" w:cs="Arial"/>
                <w:b/>
                <w:bCs/>
                <w:sz w:val="24"/>
                <w:szCs w:val="24"/>
              </w:rPr>
            </w:pPr>
          </w:p>
        </w:tc>
        <w:tc>
          <w:tcPr>
            <w:tcW w:w="3683" w:type="dxa"/>
          </w:tcPr>
          <w:p w14:paraId="24EF7BC8" w14:textId="77777777" w:rsidR="00F61C9B" w:rsidRPr="00985205" w:rsidRDefault="00F61C9B" w:rsidP="00F61C9B">
            <w:pPr>
              <w:jc w:val="both"/>
              <w:rPr>
                <w:rFonts w:ascii="Arial" w:hAnsi="Arial" w:cs="Arial"/>
                <w:b/>
                <w:bCs/>
                <w:sz w:val="24"/>
                <w:szCs w:val="24"/>
              </w:rPr>
            </w:pPr>
          </w:p>
        </w:tc>
      </w:tr>
      <w:tr w:rsidR="00985205" w:rsidRPr="00985205" w14:paraId="54861B5B" w14:textId="77777777" w:rsidTr="06410560">
        <w:trPr>
          <w:trHeight w:val="262"/>
          <w:tblHeader/>
        </w:trPr>
        <w:tc>
          <w:tcPr>
            <w:tcW w:w="6799" w:type="dxa"/>
          </w:tcPr>
          <w:p w14:paraId="7022C286" w14:textId="77777777" w:rsidR="00985205" w:rsidRPr="00985205" w:rsidRDefault="00985205" w:rsidP="00985205">
            <w:pPr>
              <w:jc w:val="both"/>
              <w:rPr>
                <w:rFonts w:ascii="Arial" w:hAnsi="Arial" w:cs="Arial"/>
                <w:sz w:val="24"/>
                <w:szCs w:val="24"/>
              </w:rPr>
            </w:pPr>
            <w:r w:rsidRPr="00985205">
              <w:rPr>
                <w:rFonts w:ascii="Arial" w:hAnsi="Arial" w:cs="Arial"/>
                <w:b/>
                <w:sz w:val="24"/>
                <w:szCs w:val="24"/>
              </w:rPr>
              <w:t>Section 4.</w:t>
            </w:r>
            <w:r w:rsidRPr="00985205">
              <w:rPr>
                <w:rFonts w:ascii="Arial" w:hAnsi="Arial" w:cs="Arial"/>
                <w:b/>
                <w:spacing w:val="1"/>
                <w:sz w:val="24"/>
                <w:szCs w:val="24"/>
              </w:rPr>
              <w:t xml:space="preserve"> </w:t>
            </w:r>
            <w:r w:rsidRPr="00985205">
              <w:rPr>
                <w:rFonts w:ascii="Arial" w:hAnsi="Arial" w:cs="Arial"/>
                <w:b/>
                <w:sz w:val="24"/>
                <w:szCs w:val="24"/>
              </w:rPr>
              <w:t>Definition of Terms.</w:t>
            </w:r>
            <w:r w:rsidRPr="00985205">
              <w:rPr>
                <w:rFonts w:ascii="Arial" w:hAnsi="Arial" w:cs="Arial"/>
                <w:b/>
                <w:spacing w:val="1"/>
                <w:sz w:val="24"/>
                <w:szCs w:val="24"/>
              </w:rPr>
              <w:t xml:space="preserve"> </w:t>
            </w:r>
            <w:r w:rsidRPr="00985205">
              <w:rPr>
                <w:rFonts w:ascii="Arial" w:hAnsi="Arial" w:cs="Arial"/>
                <w:sz w:val="24"/>
                <w:szCs w:val="24"/>
              </w:rPr>
              <w:t>This Circular hereby adopts, by reference, the</w:t>
            </w:r>
            <w:r w:rsidRPr="00985205">
              <w:rPr>
                <w:rFonts w:ascii="Arial" w:hAnsi="Arial" w:cs="Arial"/>
                <w:spacing w:val="1"/>
                <w:sz w:val="24"/>
                <w:szCs w:val="24"/>
              </w:rPr>
              <w:t xml:space="preserve"> </w:t>
            </w:r>
            <w:r w:rsidRPr="00985205">
              <w:rPr>
                <w:rFonts w:ascii="Arial" w:hAnsi="Arial" w:cs="Arial"/>
                <w:sz w:val="24"/>
                <w:szCs w:val="24"/>
              </w:rPr>
              <w:t>terms as defined in the EPIRA, RE Act, and their respective implementing rules</w:t>
            </w:r>
            <w:r w:rsidRPr="00985205">
              <w:rPr>
                <w:rFonts w:ascii="Arial" w:hAnsi="Arial" w:cs="Arial"/>
                <w:spacing w:val="1"/>
                <w:sz w:val="24"/>
                <w:szCs w:val="24"/>
              </w:rPr>
              <w:t xml:space="preserve"> </w:t>
            </w:r>
            <w:r w:rsidRPr="00985205">
              <w:rPr>
                <w:rFonts w:ascii="Arial" w:hAnsi="Arial" w:cs="Arial"/>
                <w:sz w:val="24"/>
                <w:szCs w:val="24"/>
              </w:rPr>
              <w:t>and regulations, RPS On-Grid Rules, the Omnibus RE Guidelines, the WESM</w:t>
            </w:r>
            <w:r w:rsidRPr="00985205">
              <w:rPr>
                <w:rFonts w:ascii="Arial" w:hAnsi="Arial" w:cs="Arial"/>
                <w:spacing w:val="1"/>
                <w:sz w:val="24"/>
                <w:szCs w:val="24"/>
              </w:rPr>
              <w:t xml:space="preserve"> </w:t>
            </w:r>
            <w:r w:rsidRPr="00985205">
              <w:rPr>
                <w:rFonts w:ascii="Arial" w:hAnsi="Arial" w:cs="Arial"/>
                <w:sz w:val="24"/>
                <w:szCs w:val="24"/>
              </w:rPr>
              <w:t>Rules, FIT Rules, and Green Energy Auction Program insofar as the said terms</w:t>
            </w:r>
            <w:r w:rsidRPr="00985205">
              <w:rPr>
                <w:rFonts w:ascii="Arial" w:hAnsi="Arial" w:cs="Arial"/>
                <w:spacing w:val="1"/>
                <w:sz w:val="24"/>
                <w:szCs w:val="24"/>
              </w:rPr>
              <w:t xml:space="preserve"> </w:t>
            </w:r>
            <w:r w:rsidRPr="00985205">
              <w:rPr>
                <w:rFonts w:ascii="Arial" w:hAnsi="Arial" w:cs="Arial"/>
                <w:sz w:val="24"/>
                <w:szCs w:val="24"/>
              </w:rPr>
              <w:t>are</w:t>
            </w:r>
            <w:r w:rsidRPr="00985205">
              <w:rPr>
                <w:rFonts w:ascii="Arial" w:hAnsi="Arial" w:cs="Arial"/>
                <w:spacing w:val="-2"/>
                <w:sz w:val="24"/>
                <w:szCs w:val="24"/>
              </w:rPr>
              <w:t xml:space="preserve"> </w:t>
            </w:r>
            <w:r w:rsidRPr="00985205">
              <w:rPr>
                <w:rFonts w:ascii="Arial" w:hAnsi="Arial" w:cs="Arial"/>
                <w:sz w:val="24"/>
                <w:szCs w:val="24"/>
              </w:rPr>
              <w:t>consistent</w:t>
            </w:r>
            <w:r w:rsidRPr="00985205">
              <w:rPr>
                <w:rFonts w:ascii="Arial" w:hAnsi="Arial" w:cs="Arial"/>
                <w:spacing w:val="-3"/>
                <w:sz w:val="24"/>
                <w:szCs w:val="24"/>
              </w:rPr>
              <w:t xml:space="preserve"> </w:t>
            </w:r>
            <w:r w:rsidRPr="00985205">
              <w:rPr>
                <w:rFonts w:ascii="Arial" w:hAnsi="Arial" w:cs="Arial"/>
                <w:sz w:val="24"/>
                <w:szCs w:val="24"/>
              </w:rPr>
              <w:t>herewith,</w:t>
            </w:r>
            <w:r w:rsidRPr="00985205">
              <w:rPr>
                <w:rFonts w:ascii="Arial" w:hAnsi="Arial" w:cs="Arial"/>
                <w:spacing w:val="-1"/>
                <w:sz w:val="24"/>
                <w:szCs w:val="24"/>
              </w:rPr>
              <w:t xml:space="preserve"> </w:t>
            </w:r>
            <w:r w:rsidRPr="00985205">
              <w:rPr>
                <w:rFonts w:ascii="Arial" w:hAnsi="Arial" w:cs="Arial"/>
                <w:sz w:val="24"/>
                <w:szCs w:val="24"/>
              </w:rPr>
              <w:t>as</w:t>
            </w:r>
            <w:r w:rsidRPr="00985205">
              <w:rPr>
                <w:rFonts w:ascii="Arial" w:hAnsi="Arial" w:cs="Arial"/>
                <w:spacing w:val="-1"/>
                <w:sz w:val="24"/>
                <w:szCs w:val="24"/>
              </w:rPr>
              <w:t xml:space="preserve"> </w:t>
            </w:r>
            <w:r w:rsidRPr="00985205">
              <w:rPr>
                <w:rFonts w:ascii="Arial" w:hAnsi="Arial" w:cs="Arial"/>
                <w:sz w:val="24"/>
                <w:szCs w:val="24"/>
              </w:rPr>
              <w:t>well</w:t>
            </w:r>
            <w:r w:rsidRPr="00985205">
              <w:rPr>
                <w:rFonts w:ascii="Arial" w:hAnsi="Arial" w:cs="Arial"/>
                <w:spacing w:val="-2"/>
                <w:sz w:val="24"/>
                <w:szCs w:val="24"/>
              </w:rPr>
              <w:t xml:space="preserve"> </w:t>
            </w:r>
            <w:r w:rsidRPr="00985205">
              <w:rPr>
                <w:rFonts w:ascii="Arial" w:hAnsi="Arial" w:cs="Arial"/>
                <w:sz w:val="24"/>
                <w:szCs w:val="24"/>
              </w:rPr>
              <w:t>as</w:t>
            </w:r>
            <w:r w:rsidRPr="00985205">
              <w:rPr>
                <w:rFonts w:ascii="Arial" w:hAnsi="Arial" w:cs="Arial"/>
                <w:spacing w:val="-1"/>
                <w:sz w:val="24"/>
                <w:szCs w:val="24"/>
              </w:rPr>
              <w:t xml:space="preserve"> </w:t>
            </w:r>
            <w:r w:rsidRPr="00985205">
              <w:rPr>
                <w:rFonts w:ascii="Arial" w:hAnsi="Arial" w:cs="Arial"/>
                <w:sz w:val="24"/>
                <w:szCs w:val="24"/>
              </w:rPr>
              <w:t>the</w:t>
            </w:r>
            <w:r w:rsidRPr="00985205">
              <w:rPr>
                <w:rFonts w:ascii="Arial" w:hAnsi="Arial" w:cs="Arial"/>
                <w:spacing w:val="-1"/>
                <w:sz w:val="24"/>
                <w:szCs w:val="24"/>
              </w:rPr>
              <w:t xml:space="preserve"> </w:t>
            </w:r>
            <w:r w:rsidRPr="00985205">
              <w:rPr>
                <w:rFonts w:ascii="Arial" w:hAnsi="Arial" w:cs="Arial"/>
                <w:sz w:val="24"/>
                <w:szCs w:val="24"/>
              </w:rPr>
              <w:t>relevant</w:t>
            </w:r>
            <w:r w:rsidRPr="00985205">
              <w:rPr>
                <w:rFonts w:ascii="Arial" w:hAnsi="Arial" w:cs="Arial"/>
                <w:spacing w:val="-1"/>
                <w:sz w:val="24"/>
                <w:szCs w:val="24"/>
              </w:rPr>
              <w:t xml:space="preserve"> </w:t>
            </w:r>
            <w:r w:rsidRPr="00985205">
              <w:rPr>
                <w:rFonts w:ascii="Arial" w:hAnsi="Arial" w:cs="Arial"/>
                <w:sz w:val="24"/>
                <w:szCs w:val="24"/>
              </w:rPr>
              <w:t>DOE</w:t>
            </w:r>
            <w:r w:rsidRPr="00985205">
              <w:rPr>
                <w:rFonts w:ascii="Arial" w:hAnsi="Arial" w:cs="Arial"/>
                <w:spacing w:val="-1"/>
                <w:sz w:val="24"/>
                <w:szCs w:val="24"/>
              </w:rPr>
              <w:t xml:space="preserve"> </w:t>
            </w:r>
            <w:r w:rsidRPr="00985205">
              <w:rPr>
                <w:rFonts w:ascii="Arial" w:hAnsi="Arial" w:cs="Arial"/>
                <w:sz w:val="24"/>
                <w:szCs w:val="24"/>
              </w:rPr>
              <w:t>Department</w:t>
            </w:r>
            <w:r w:rsidRPr="00985205">
              <w:rPr>
                <w:rFonts w:ascii="Arial" w:hAnsi="Arial" w:cs="Arial"/>
                <w:spacing w:val="-1"/>
                <w:sz w:val="24"/>
                <w:szCs w:val="24"/>
              </w:rPr>
              <w:t xml:space="preserve"> </w:t>
            </w:r>
            <w:r w:rsidRPr="00985205">
              <w:rPr>
                <w:rFonts w:ascii="Arial" w:hAnsi="Arial" w:cs="Arial"/>
                <w:sz w:val="24"/>
                <w:szCs w:val="24"/>
              </w:rPr>
              <w:t>Circulars.</w:t>
            </w:r>
          </w:p>
          <w:p w14:paraId="1FD2DCB6" w14:textId="77777777" w:rsidR="00985205" w:rsidRPr="00985205" w:rsidRDefault="00985205" w:rsidP="00985205">
            <w:pPr>
              <w:pStyle w:val="BodyText"/>
              <w:jc w:val="both"/>
              <w:rPr>
                <w:rFonts w:ascii="Arial" w:hAnsi="Arial" w:cs="Arial"/>
                <w:sz w:val="24"/>
                <w:szCs w:val="24"/>
              </w:rPr>
            </w:pPr>
          </w:p>
          <w:p w14:paraId="1BD00F71" w14:textId="3A38604A" w:rsidR="00985205" w:rsidRPr="00985205" w:rsidRDefault="00985205" w:rsidP="00985205">
            <w:pPr>
              <w:pStyle w:val="BodyText"/>
              <w:jc w:val="both"/>
              <w:rPr>
                <w:rFonts w:ascii="Arial" w:hAnsi="Arial" w:cs="Arial"/>
                <w:sz w:val="24"/>
                <w:szCs w:val="24"/>
              </w:rPr>
            </w:pPr>
            <w:r w:rsidRPr="00985205">
              <w:rPr>
                <w:rFonts w:ascii="Arial" w:hAnsi="Arial" w:cs="Arial"/>
                <w:sz w:val="24"/>
                <w:szCs w:val="24"/>
              </w:rPr>
              <w:t>Furthermore,</w:t>
            </w:r>
            <w:r w:rsidRPr="00985205">
              <w:rPr>
                <w:rFonts w:ascii="Arial" w:hAnsi="Arial" w:cs="Arial"/>
                <w:spacing w:val="-1"/>
                <w:sz w:val="24"/>
                <w:szCs w:val="24"/>
              </w:rPr>
              <w:t xml:space="preserve"> </w:t>
            </w:r>
            <w:r w:rsidRPr="00985205">
              <w:rPr>
                <w:rFonts w:ascii="Arial" w:hAnsi="Arial" w:cs="Arial"/>
                <w:sz w:val="24"/>
                <w:szCs w:val="24"/>
              </w:rPr>
              <w:t>the</w:t>
            </w:r>
            <w:r w:rsidRPr="00985205">
              <w:rPr>
                <w:rFonts w:ascii="Arial" w:hAnsi="Arial" w:cs="Arial"/>
                <w:spacing w:val="-3"/>
                <w:sz w:val="24"/>
                <w:szCs w:val="24"/>
              </w:rPr>
              <w:t xml:space="preserve"> </w:t>
            </w:r>
            <w:r w:rsidRPr="00985205">
              <w:rPr>
                <w:rFonts w:ascii="Arial" w:hAnsi="Arial" w:cs="Arial"/>
                <w:sz w:val="24"/>
                <w:szCs w:val="24"/>
              </w:rPr>
              <w:t>terms,</w:t>
            </w:r>
            <w:r w:rsidRPr="00985205">
              <w:rPr>
                <w:rFonts w:ascii="Arial" w:hAnsi="Arial" w:cs="Arial"/>
                <w:spacing w:val="-2"/>
                <w:sz w:val="24"/>
                <w:szCs w:val="24"/>
              </w:rPr>
              <w:t xml:space="preserve"> </w:t>
            </w:r>
            <w:r w:rsidRPr="00985205">
              <w:rPr>
                <w:rFonts w:ascii="Arial" w:hAnsi="Arial" w:cs="Arial"/>
                <w:sz w:val="24"/>
                <w:szCs w:val="24"/>
              </w:rPr>
              <w:t>as</w:t>
            </w:r>
            <w:r w:rsidRPr="00985205">
              <w:rPr>
                <w:rFonts w:ascii="Arial" w:hAnsi="Arial" w:cs="Arial"/>
                <w:spacing w:val="-1"/>
                <w:sz w:val="24"/>
                <w:szCs w:val="24"/>
              </w:rPr>
              <w:t xml:space="preserve"> </w:t>
            </w:r>
            <w:r w:rsidRPr="00985205">
              <w:rPr>
                <w:rFonts w:ascii="Arial" w:hAnsi="Arial" w:cs="Arial"/>
                <w:sz w:val="24"/>
                <w:szCs w:val="24"/>
              </w:rPr>
              <w:t>used</w:t>
            </w:r>
            <w:r w:rsidRPr="00985205">
              <w:rPr>
                <w:rFonts w:ascii="Arial" w:hAnsi="Arial" w:cs="Arial"/>
                <w:spacing w:val="-2"/>
                <w:sz w:val="24"/>
                <w:szCs w:val="24"/>
              </w:rPr>
              <w:t xml:space="preserve"> </w:t>
            </w:r>
            <w:r w:rsidRPr="00985205">
              <w:rPr>
                <w:rFonts w:ascii="Arial" w:hAnsi="Arial" w:cs="Arial"/>
                <w:sz w:val="24"/>
                <w:szCs w:val="24"/>
              </w:rPr>
              <w:t>in</w:t>
            </w:r>
            <w:r w:rsidRPr="00985205">
              <w:rPr>
                <w:rFonts w:ascii="Arial" w:hAnsi="Arial" w:cs="Arial"/>
                <w:spacing w:val="4"/>
                <w:sz w:val="24"/>
                <w:szCs w:val="24"/>
              </w:rPr>
              <w:t xml:space="preserve"> </w:t>
            </w:r>
            <w:r w:rsidRPr="00985205">
              <w:rPr>
                <w:rFonts w:ascii="Arial" w:hAnsi="Arial" w:cs="Arial"/>
                <w:sz w:val="24"/>
                <w:szCs w:val="24"/>
              </w:rPr>
              <w:t>this</w:t>
            </w:r>
            <w:r w:rsidRPr="00985205">
              <w:rPr>
                <w:rFonts w:ascii="Arial" w:hAnsi="Arial" w:cs="Arial"/>
                <w:spacing w:val="-2"/>
                <w:sz w:val="24"/>
                <w:szCs w:val="24"/>
              </w:rPr>
              <w:t xml:space="preserve"> </w:t>
            </w:r>
            <w:r w:rsidRPr="00985205">
              <w:rPr>
                <w:rFonts w:ascii="Arial" w:hAnsi="Arial" w:cs="Arial"/>
                <w:sz w:val="24"/>
                <w:szCs w:val="24"/>
              </w:rPr>
              <w:t>Circular,</w:t>
            </w:r>
            <w:r w:rsidRPr="00985205">
              <w:rPr>
                <w:rFonts w:ascii="Arial" w:hAnsi="Arial" w:cs="Arial"/>
                <w:spacing w:val="-1"/>
                <w:sz w:val="24"/>
                <w:szCs w:val="24"/>
              </w:rPr>
              <w:t xml:space="preserve"> </w:t>
            </w:r>
            <w:r w:rsidRPr="00985205">
              <w:rPr>
                <w:rFonts w:ascii="Arial" w:hAnsi="Arial" w:cs="Arial"/>
                <w:sz w:val="24"/>
                <w:szCs w:val="24"/>
              </w:rPr>
              <w:t>shall</w:t>
            </w:r>
            <w:r w:rsidRPr="00985205">
              <w:rPr>
                <w:rFonts w:ascii="Arial" w:hAnsi="Arial" w:cs="Arial"/>
                <w:spacing w:val="-3"/>
                <w:sz w:val="24"/>
                <w:szCs w:val="24"/>
              </w:rPr>
              <w:t xml:space="preserve"> </w:t>
            </w:r>
            <w:r w:rsidRPr="00985205">
              <w:rPr>
                <w:rFonts w:ascii="Arial" w:hAnsi="Arial" w:cs="Arial"/>
                <w:sz w:val="24"/>
                <w:szCs w:val="24"/>
              </w:rPr>
              <w:t>be</w:t>
            </w:r>
            <w:r w:rsidRPr="00985205">
              <w:rPr>
                <w:rFonts w:ascii="Arial" w:hAnsi="Arial" w:cs="Arial"/>
                <w:spacing w:val="-1"/>
                <w:sz w:val="24"/>
                <w:szCs w:val="24"/>
              </w:rPr>
              <w:t xml:space="preserve"> </w:t>
            </w:r>
            <w:r w:rsidRPr="00985205">
              <w:rPr>
                <w:rFonts w:ascii="Arial" w:hAnsi="Arial" w:cs="Arial"/>
                <w:sz w:val="24"/>
                <w:szCs w:val="24"/>
              </w:rPr>
              <w:t>defined</w:t>
            </w:r>
            <w:r w:rsidRPr="00985205">
              <w:rPr>
                <w:rFonts w:ascii="Arial" w:hAnsi="Arial" w:cs="Arial"/>
                <w:spacing w:val="-3"/>
                <w:sz w:val="24"/>
                <w:szCs w:val="24"/>
              </w:rPr>
              <w:t xml:space="preserve"> </w:t>
            </w:r>
            <w:r w:rsidRPr="00985205">
              <w:rPr>
                <w:rFonts w:ascii="Arial" w:hAnsi="Arial" w:cs="Arial"/>
                <w:sz w:val="24"/>
                <w:szCs w:val="24"/>
              </w:rPr>
              <w:t>as</w:t>
            </w:r>
            <w:r w:rsidRPr="00985205">
              <w:rPr>
                <w:rFonts w:ascii="Arial" w:hAnsi="Arial" w:cs="Arial"/>
                <w:spacing w:val="-4"/>
                <w:sz w:val="24"/>
                <w:szCs w:val="24"/>
              </w:rPr>
              <w:t xml:space="preserve"> </w:t>
            </w:r>
            <w:r w:rsidRPr="00985205">
              <w:rPr>
                <w:rFonts w:ascii="Arial" w:hAnsi="Arial" w:cs="Arial"/>
                <w:sz w:val="24"/>
                <w:szCs w:val="24"/>
              </w:rPr>
              <w:t>follows:</w:t>
            </w:r>
          </w:p>
        </w:tc>
        <w:tc>
          <w:tcPr>
            <w:tcW w:w="4255" w:type="dxa"/>
          </w:tcPr>
          <w:p w14:paraId="17ED1C0C" w14:textId="77777777" w:rsidR="00985205" w:rsidRPr="00985205" w:rsidRDefault="00985205" w:rsidP="00985205">
            <w:pPr>
              <w:jc w:val="both"/>
              <w:rPr>
                <w:rFonts w:ascii="Arial" w:hAnsi="Arial" w:cs="Arial"/>
                <w:b/>
                <w:bCs/>
                <w:sz w:val="24"/>
                <w:szCs w:val="24"/>
              </w:rPr>
            </w:pPr>
          </w:p>
        </w:tc>
        <w:tc>
          <w:tcPr>
            <w:tcW w:w="3683" w:type="dxa"/>
          </w:tcPr>
          <w:p w14:paraId="7E59C276" w14:textId="77777777" w:rsidR="00985205" w:rsidRPr="00985205" w:rsidRDefault="00985205" w:rsidP="00985205">
            <w:pPr>
              <w:jc w:val="both"/>
              <w:rPr>
                <w:rFonts w:ascii="Arial" w:hAnsi="Arial" w:cs="Arial"/>
                <w:b/>
                <w:bCs/>
                <w:sz w:val="24"/>
                <w:szCs w:val="24"/>
              </w:rPr>
            </w:pPr>
          </w:p>
        </w:tc>
      </w:tr>
      <w:tr w:rsidR="00985205" w:rsidRPr="00985205" w14:paraId="004B6549" w14:textId="77777777" w:rsidTr="06410560">
        <w:trPr>
          <w:trHeight w:val="262"/>
          <w:tblHeader/>
        </w:trPr>
        <w:tc>
          <w:tcPr>
            <w:tcW w:w="6799" w:type="dxa"/>
          </w:tcPr>
          <w:p w14:paraId="5B6C7A60" w14:textId="0F199363" w:rsidR="00985205" w:rsidRPr="00985205" w:rsidRDefault="00985205" w:rsidP="00985205">
            <w:pPr>
              <w:pStyle w:val="ListParagraph"/>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690"/>
              </w:tabs>
              <w:autoSpaceDE w:val="0"/>
              <w:autoSpaceDN w:val="0"/>
              <w:ind w:right="115"/>
              <w:jc w:val="both"/>
              <w:rPr>
                <w:rFonts w:ascii="Arial" w:hAnsi="Arial" w:cs="Arial"/>
              </w:rPr>
            </w:pPr>
            <w:r w:rsidRPr="00985205">
              <w:rPr>
                <w:rFonts w:ascii="Arial" w:hAnsi="Arial" w:cs="Arial"/>
                <w:b/>
              </w:rPr>
              <w:t xml:space="preserve">“Opt-In Participation Agreement” </w:t>
            </w:r>
            <w:r w:rsidRPr="00985205">
              <w:rPr>
                <w:rFonts w:ascii="Arial" w:hAnsi="Arial" w:cs="Arial"/>
              </w:rPr>
              <w:t xml:space="preserve">or </w:t>
            </w:r>
            <w:r w:rsidRPr="00985205">
              <w:rPr>
                <w:rFonts w:ascii="Arial" w:hAnsi="Arial" w:cs="Arial"/>
                <w:b/>
              </w:rPr>
              <w:t xml:space="preserve">“OPA” </w:t>
            </w:r>
            <w:r w:rsidRPr="00985205">
              <w:rPr>
                <w:rFonts w:ascii="Arial" w:hAnsi="Arial" w:cs="Arial"/>
              </w:rPr>
              <w:t>shall be the contract between</w:t>
            </w:r>
            <w:r w:rsidRPr="00985205">
              <w:rPr>
                <w:rFonts w:ascii="Arial" w:hAnsi="Arial" w:cs="Arial"/>
                <w:spacing w:val="1"/>
              </w:rPr>
              <w:t xml:space="preserve"> </w:t>
            </w:r>
            <w:r w:rsidRPr="00985205">
              <w:rPr>
                <w:rFonts w:ascii="Arial" w:hAnsi="Arial" w:cs="Arial"/>
              </w:rPr>
              <w:t>TransCo</w:t>
            </w:r>
            <w:r w:rsidRPr="00985205">
              <w:rPr>
                <w:rFonts w:ascii="Arial" w:hAnsi="Arial" w:cs="Arial"/>
                <w:spacing w:val="-4"/>
              </w:rPr>
              <w:t xml:space="preserve"> </w:t>
            </w:r>
            <w:r w:rsidRPr="00985205">
              <w:rPr>
                <w:rFonts w:ascii="Arial" w:hAnsi="Arial" w:cs="Arial"/>
              </w:rPr>
              <w:t>and</w:t>
            </w:r>
            <w:r w:rsidRPr="00985205">
              <w:rPr>
                <w:rFonts w:ascii="Arial" w:hAnsi="Arial" w:cs="Arial"/>
                <w:spacing w:val="-3"/>
              </w:rPr>
              <w:t xml:space="preserve"> </w:t>
            </w:r>
            <w:r w:rsidRPr="00985205">
              <w:rPr>
                <w:rFonts w:ascii="Arial" w:hAnsi="Arial" w:cs="Arial"/>
              </w:rPr>
              <w:t>the</w:t>
            </w:r>
            <w:r w:rsidRPr="00985205">
              <w:rPr>
                <w:rFonts w:ascii="Arial" w:hAnsi="Arial" w:cs="Arial"/>
                <w:spacing w:val="-4"/>
              </w:rPr>
              <w:t xml:space="preserve"> </w:t>
            </w:r>
            <w:r w:rsidRPr="00985205">
              <w:rPr>
                <w:rFonts w:ascii="Arial" w:hAnsi="Arial" w:cs="Arial"/>
              </w:rPr>
              <w:t>Opt-In</w:t>
            </w:r>
            <w:r w:rsidRPr="00985205">
              <w:rPr>
                <w:rFonts w:ascii="Arial" w:hAnsi="Arial" w:cs="Arial"/>
                <w:spacing w:val="-3"/>
              </w:rPr>
              <w:t xml:space="preserve"> </w:t>
            </w:r>
            <w:r w:rsidRPr="00985205">
              <w:rPr>
                <w:rFonts w:ascii="Arial" w:hAnsi="Arial" w:cs="Arial"/>
              </w:rPr>
              <w:t>Participant for FIT eligible RE, and between Market</w:t>
            </w:r>
            <w:r w:rsidRPr="00985205">
              <w:rPr>
                <w:rFonts w:ascii="Arial" w:hAnsi="Arial" w:cs="Arial"/>
                <w:spacing w:val="-3"/>
              </w:rPr>
              <w:t xml:space="preserve"> </w:t>
            </w:r>
            <w:r w:rsidRPr="00985205">
              <w:rPr>
                <w:rFonts w:ascii="Arial" w:hAnsi="Arial" w:cs="Arial"/>
              </w:rPr>
              <w:t>Operator and Opt-In Participant for Non-FIT,</w:t>
            </w:r>
            <w:r w:rsidRPr="00985205">
              <w:rPr>
                <w:rFonts w:ascii="Arial" w:hAnsi="Arial" w:cs="Arial"/>
                <w:spacing w:val="-3"/>
              </w:rPr>
              <w:t xml:space="preserve"> </w:t>
            </w:r>
            <w:r w:rsidRPr="00985205">
              <w:rPr>
                <w:rFonts w:ascii="Arial" w:hAnsi="Arial" w:cs="Arial"/>
              </w:rPr>
              <w:t>as</w:t>
            </w:r>
            <w:r w:rsidRPr="00985205">
              <w:rPr>
                <w:rFonts w:ascii="Arial" w:hAnsi="Arial" w:cs="Arial"/>
                <w:spacing w:val="-3"/>
              </w:rPr>
              <w:t xml:space="preserve"> </w:t>
            </w:r>
            <w:r w:rsidRPr="00985205">
              <w:rPr>
                <w:rFonts w:ascii="Arial" w:hAnsi="Arial" w:cs="Arial"/>
              </w:rPr>
              <w:t>further</w:t>
            </w:r>
            <w:r w:rsidRPr="00985205">
              <w:rPr>
                <w:rFonts w:ascii="Arial" w:hAnsi="Arial" w:cs="Arial"/>
                <w:spacing w:val="-3"/>
              </w:rPr>
              <w:t xml:space="preserve"> </w:t>
            </w:r>
            <w:r w:rsidRPr="00985205">
              <w:rPr>
                <w:rFonts w:ascii="Arial" w:hAnsi="Arial" w:cs="Arial"/>
              </w:rPr>
              <w:t>described</w:t>
            </w:r>
            <w:r w:rsidRPr="00985205">
              <w:rPr>
                <w:rFonts w:ascii="Arial" w:hAnsi="Arial" w:cs="Arial"/>
                <w:spacing w:val="-4"/>
              </w:rPr>
              <w:t xml:space="preserve"> </w:t>
            </w:r>
            <w:r w:rsidRPr="00985205">
              <w:rPr>
                <w:rFonts w:ascii="Arial" w:hAnsi="Arial" w:cs="Arial"/>
              </w:rPr>
              <w:t xml:space="preserve">in </w:t>
            </w:r>
            <w:r w:rsidRPr="00985205">
              <w:rPr>
                <w:rFonts w:ascii="Arial" w:hAnsi="Arial" w:cs="Arial"/>
                <w:spacing w:val="-64"/>
              </w:rPr>
              <w:t xml:space="preserve"> </w:t>
            </w:r>
            <w:r w:rsidRPr="00985205">
              <w:rPr>
                <w:rFonts w:ascii="Arial" w:hAnsi="Arial" w:cs="Arial"/>
              </w:rPr>
              <w:t>Section</w:t>
            </w:r>
            <w:r w:rsidRPr="00985205">
              <w:rPr>
                <w:rFonts w:ascii="Arial" w:hAnsi="Arial" w:cs="Arial"/>
                <w:spacing w:val="-3"/>
              </w:rPr>
              <w:t xml:space="preserve"> </w:t>
            </w:r>
            <w:r w:rsidRPr="00985205">
              <w:rPr>
                <w:rFonts w:ascii="Arial" w:hAnsi="Arial" w:cs="Arial"/>
              </w:rPr>
              <w:t>8</w:t>
            </w:r>
            <w:r w:rsidRPr="00985205">
              <w:rPr>
                <w:rFonts w:ascii="Arial" w:hAnsi="Arial" w:cs="Arial"/>
                <w:spacing w:val="-1"/>
              </w:rPr>
              <w:t xml:space="preserve"> </w:t>
            </w:r>
            <w:r w:rsidRPr="00985205">
              <w:rPr>
                <w:rFonts w:ascii="Arial" w:hAnsi="Arial" w:cs="Arial"/>
              </w:rPr>
              <w:t>of this Circular.</w:t>
            </w:r>
          </w:p>
        </w:tc>
        <w:tc>
          <w:tcPr>
            <w:tcW w:w="4255" w:type="dxa"/>
          </w:tcPr>
          <w:p w14:paraId="6B9FA0C5" w14:textId="77777777" w:rsidR="00985205" w:rsidRPr="00985205" w:rsidRDefault="00985205" w:rsidP="00985205">
            <w:pPr>
              <w:jc w:val="both"/>
              <w:rPr>
                <w:rFonts w:ascii="Arial" w:hAnsi="Arial" w:cs="Arial"/>
                <w:b/>
                <w:bCs/>
                <w:sz w:val="24"/>
                <w:szCs w:val="24"/>
              </w:rPr>
            </w:pPr>
          </w:p>
        </w:tc>
        <w:tc>
          <w:tcPr>
            <w:tcW w:w="3683" w:type="dxa"/>
          </w:tcPr>
          <w:p w14:paraId="65E794FC" w14:textId="77777777" w:rsidR="00985205" w:rsidRPr="00985205" w:rsidRDefault="00985205" w:rsidP="00985205">
            <w:pPr>
              <w:jc w:val="both"/>
              <w:rPr>
                <w:rFonts w:ascii="Arial" w:hAnsi="Arial" w:cs="Arial"/>
                <w:b/>
                <w:bCs/>
                <w:sz w:val="24"/>
                <w:szCs w:val="24"/>
              </w:rPr>
            </w:pPr>
          </w:p>
        </w:tc>
      </w:tr>
      <w:tr w:rsidR="00985205" w:rsidRPr="00985205" w14:paraId="72914EA5" w14:textId="77777777" w:rsidTr="00985205">
        <w:trPr>
          <w:trHeight w:val="845"/>
          <w:tblHeader/>
        </w:trPr>
        <w:tc>
          <w:tcPr>
            <w:tcW w:w="6799" w:type="dxa"/>
            <w:vAlign w:val="center"/>
          </w:tcPr>
          <w:p w14:paraId="5D949FA4" w14:textId="44D5212A" w:rsidR="00985205" w:rsidRPr="00985205" w:rsidRDefault="00985205" w:rsidP="00985205">
            <w:pPr>
              <w:pStyle w:val="ListParagraph"/>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690"/>
              </w:tabs>
              <w:autoSpaceDE w:val="0"/>
              <w:autoSpaceDN w:val="0"/>
              <w:spacing w:before="1"/>
              <w:ind w:right="120"/>
              <w:rPr>
                <w:rFonts w:ascii="Arial" w:hAnsi="Arial" w:cs="Arial"/>
              </w:rPr>
            </w:pPr>
            <w:r w:rsidRPr="00985205">
              <w:rPr>
                <w:rFonts w:ascii="Arial" w:hAnsi="Arial" w:cs="Arial"/>
                <w:b/>
              </w:rPr>
              <w:t xml:space="preserve">“Opt-In Mechanism” </w:t>
            </w:r>
            <w:r w:rsidRPr="00985205">
              <w:rPr>
                <w:rFonts w:ascii="Arial" w:hAnsi="Arial" w:cs="Arial"/>
              </w:rPr>
              <w:t>refers to the process defined in Section 5 of this</w:t>
            </w:r>
            <w:r w:rsidRPr="00985205">
              <w:rPr>
                <w:rFonts w:ascii="Arial" w:hAnsi="Arial" w:cs="Arial"/>
                <w:spacing w:val="1"/>
              </w:rPr>
              <w:t xml:space="preserve"> </w:t>
            </w:r>
            <w:r w:rsidRPr="00985205">
              <w:rPr>
                <w:rFonts w:ascii="Arial" w:hAnsi="Arial" w:cs="Arial"/>
              </w:rPr>
              <w:t>Circular.</w:t>
            </w:r>
          </w:p>
        </w:tc>
        <w:tc>
          <w:tcPr>
            <w:tcW w:w="4255" w:type="dxa"/>
          </w:tcPr>
          <w:p w14:paraId="29BD4732" w14:textId="77777777" w:rsidR="00985205" w:rsidRPr="00985205" w:rsidRDefault="00985205" w:rsidP="00985205">
            <w:pPr>
              <w:jc w:val="both"/>
              <w:rPr>
                <w:rFonts w:ascii="Arial" w:hAnsi="Arial" w:cs="Arial"/>
                <w:b/>
                <w:bCs/>
                <w:sz w:val="24"/>
                <w:szCs w:val="24"/>
              </w:rPr>
            </w:pPr>
          </w:p>
        </w:tc>
        <w:tc>
          <w:tcPr>
            <w:tcW w:w="3683" w:type="dxa"/>
          </w:tcPr>
          <w:p w14:paraId="5D61233A" w14:textId="77777777" w:rsidR="00985205" w:rsidRPr="00985205" w:rsidRDefault="00985205" w:rsidP="00985205">
            <w:pPr>
              <w:jc w:val="both"/>
              <w:rPr>
                <w:rFonts w:ascii="Arial" w:hAnsi="Arial" w:cs="Arial"/>
                <w:b/>
                <w:bCs/>
                <w:sz w:val="24"/>
                <w:szCs w:val="24"/>
              </w:rPr>
            </w:pPr>
          </w:p>
        </w:tc>
      </w:tr>
      <w:tr w:rsidR="00985205" w:rsidRPr="00985205" w14:paraId="0FFF9FF5" w14:textId="77777777" w:rsidTr="06410560">
        <w:trPr>
          <w:trHeight w:val="262"/>
          <w:tblHeader/>
        </w:trPr>
        <w:tc>
          <w:tcPr>
            <w:tcW w:w="6799" w:type="dxa"/>
          </w:tcPr>
          <w:p w14:paraId="0B356B87" w14:textId="452BB4F1" w:rsidR="00985205" w:rsidRPr="00985205" w:rsidRDefault="00985205" w:rsidP="00985205">
            <w:pPr>
              <w:pStyle w:val="ListParagraph"/>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690"/>
              </w:tabs>
              <w:autoSpaceDE w:val="0"/>
              <w:autoSpaceDN w:val="0"/>
              <w:ind w:right="120"/>
              <w:jc w:val="both"/>
              <w:rPr>
                <w:rFonts w:ascii="Arial" w:hAnsi="Arial" w:cs="Arial"/>
              </w:rPr>
            </w:pPr>
            <w:r w:rsidRPr="00985205">
              <w:rPr>
                <w:rFonts w:ascii="Arial" w:hAnsi="Arial" w:cs="Arial"/>
                <w:b/>
              </w:rPr>
              <w:t>“Opt-In</w:t>
            </w:r>
            <w:r w:rsidRPr="00985205">
              <w:rPr>
                <w:rFonts w:ascii="Arial" w:hAnsi="Arial" w:cs="Arial"/>
                <w:b/>
                <w:spacing w:val="-7"/>
              </w:rPr>
              <w:t xml:space="preserve"> </w:t>
            </w:r>
            <w:r w:rsidRPr="00985205">
              <w:rPr>
                <w:rFonts w:ascii="Arial" w:hAnsi="Arial" w:cs="Arial"/>
                <w:b/>
              </w:rPr>
              <w:t>Capacity”</w:t>
            </w:r>
            <w:r w:rsidRPr="00985205">
              <w:rPr>
                <w:rFonts w:ascii="Arial" w:hAnsi="Arial" w:cs="Arial"/>
                <w:b/>
                <w:spacing w:val="-9"/>
              </w:rPr>
              <w:t xml:space="preserve"> </w:t>
            </w:r>
            <w:r w:rsidRPr="00985205">
              <w:rPr>
                <w:rFonts w:ascii="Arial" w:hAnsi="Arial" w:cs="Arial"/>
              </w:rPr>
              <w:t>pertains</w:t>
            </w:r>
            <w:r w:rsidRPr="00985205">
              <w:rPr>
                <w:rFonts w:ascii="Arial" w:hAnsi="Arial" w:cs="Arial"/>
                <w:spacing w:val="-6"/>
              </w:rPr>
              <w:t xml:space="preserve"> </w:t>
            </w:r>
            <w:r w:rsidRPr="00985205">
              <w:rPr>
                <w:rFonts w:ascii="Arial" w:hAnsi="Arial" w:cs="Arial"/>
              </w:rPr>
              <w:t>to</w:t>
            </w:r>
            <w:r w:rsidRPr="00985205">
              <w:rPr>
                <w:rFonts w:ascii="Arial" w:hAnsi="Arial" w:cs="Arial"/>
                <w:spacing w:val="-9"/>
              </w:rPr>
              <w:t xml:space="preserve"> </w:t>
            </w:r>
            <w:r w:rsidRPr="00985205">
              <w:rPr>
                <w:rFonts w:ascii="Arial" w:hAnsi="Arial" w:cs="Arial"/>
              </w:rPr>
              <w:t>the</w:t>
            </w:r>
            <w:r w:rsidRPr="00985205">
              <w:rPr>
                <w:rFonts w:ascii="Arial" w:hAnsi="Arial" w:cs="Arial"/>
                <w:spacing w:val="-9"/>
              </w:rPr>
              <w:t xml:space="preserve"> </w:t>
            </w:r>
            <w:r w:rsidRPr="00985205">
              <w:rPr>
                <w:rFonts w:ascii="Arial" w:hAnsi="Arial" w:cs="Arial"/>
              </w:rPr>
              <w:t>capacity, in M</w:t>
            </w:r>
            <w:r w:rsidRPr="00985205">
              <w:rPr>
                <w:rFonts w:ascii="Arial" w:hAnsi="Arial" w:cs="Arial"/>
                <w:spacing w:val="-7"/>
              </w:rPr>
              <w:t xml:space="preserve">W, </w:t>
            </w:r>
            <w:r w:rsidRPr="00985205">
              <w:rPr>
                <w:rFonts w:ascii="Arial" w:hAnsi="Arial" w:cs="Arial"/>
              </w:rPr>
              <w:t>contracted</w:t>
            </w:r>
            <w:r w:rsidRPr="00985205">
              <w:rPr>
                <w:rFonts w:ascii="Arial" w:hAnsi="Arial" w:cs="Arial"/>
                <w:spacing w:val="-9"/>
              </w:rPr>
              <w:t xml:space="preserve"> </w:t>
            </w:r>
            <w:r w:rsidRPr="00985205">
              <w:rPr>
                <w:rFonts w:ascii="Arial" w:hAnsi="Arial" w:cs="Arial"/>
              </w:rPr>
              <w:t>by</w:t>
            </w:r>
            <w:r w:rsidRPr="00985205">
              <w:rPr>
                <w:rFonts w:ascii="Arial" w:hAnsi="Arial" w:cs="Arial"/>
                <w:spacing w:val="-8"/>
              </w:rPr>
              <w:t xml:space="preserve"> </w:t>
            </w:r>
            <w:r w:rsidRPr="00985205">
              <w:rPr>
                <w:rFonts w:ascii="Arial" w:hAnsi="Arial" w:cs="Arial"/>
              </w:rPr>
              <w:t>the</w:t>
            </w:r>
            <w:r w:rsidRPr="00985205">
              <w:rPr>
                <w:rFonts w:ascii="Arial" w:hAnsi="Arial" w:cs="Arial"/>
                <w:spacing w:val="-6"/>
              </w:rPr>
              <w:t xml:space="preserve"> </w:t>
            </w:r>
            <w:r w:rsidRPr="00985205">
              <w:rPr>
                <w:rFonts w:ascii="Arial" w:hAnsi="Arial" w:cs="Arial"/>
              </w:rPr>
              <w:t>RPS</w:t>
            </w:r>
            <w:r w:rsidRPr="00985205">
              <w:rPr>
                <w:rFonts w:ascii="Arial" w:hAnsi="Arial" w:cs="Arial"/>
                <w:spacing w:val="-7"/>
              </w:rPr>
              <w:t xml:space="preserve"> </w:t>
            </w:r>
            <w:r w:rsidRPr="00985205">
              <w:rPr>
                <w:rFonts w:ascii="Arial" w:hAnsi="Arial" w:cs="Arial"/>
              </w:rPr>
              <w:t xml:space="preserve">Mandated </w:t>
            </w:r>
            <w:r w:rsidRPr="00985205">
              <w:rPr>
                <w:rFonts w:ascii="Arial" w:hAnsi="Arial" w:cs="Arial"/>
                <w:spacing w:val="-64"/>
              </w:rPr>
              <w:t xml:space="preserve"> </w:t>
            </w:r>
            <w:r w:rsidRPr="00985205">
              <w:rPr>
                <w:rFonts w:ascii="Arial" w:hAnsi="Arial" w:cs="Arial"/>
              </w:rPr>
              <w:t>Participant</w:t>
            </w:r>
            <w:r w:rsidRPr="00985205">
              <w:rPr>
                <w:rFonts w:ascii="Arial" w:hAnsi="Arial" w:cs="Arial"/>
                <w:spacing w:val="-1"/>
              </w:rPr>
              <w:t xml:space="preserve"> </w:t>
            </w:r>
            <w:r w:rsidRPr="00985205">
              <w:rPr>
                <w:rFonts w:ascii="Arial" w:hAnsi="Arial" w:cs="Arial"/>
              </w:rPr>
              <w:t>consistent</w:t>
            </w:r>
            <w:r w:rsidRPr="00985205">
              <w:rPr>
                <w:rFonts w:ascii="Arial" w:hAnsi="Arial" w:cs="Arial"/>
                <w:spacing w:val="-4"/>
              </w:rPr>
              <w:t xml:space="preserve"> </w:t>
            </w:r>
            <w:r w:rsidRPr="00985205">
              <w:rPr>
                <w:rFonts w:ascii="Arial" w:hAnsi="Arial" w:cs="Arial"/>
              </w:rPr>
              <w:t>with</w:t>
            </w:r>
            <w:r w:rsidRPr="00985205">
              <w:rPr>
                <w:rFonts w:ascii="Arial" w:hAnsi="Arial" w:cs="Arial"/>
                <w:spacing w:val="1"/>
              </w:rPr>
              <w:t xml:space="preserve"> </w:t>
            </w:r>
            <w:r w:rsidRPr="00985205">
              <w:rPr>
                <w:rFonts w:ascii="Arial" w:hAnsi="Arial" w:cs="Arial"/>
              </w:rPr>
              <w:t>this Circular.</w:t>
            </w:r>
          </w:p>
        </w:tc>
        <w:tc>
          <w:tcPr>
            <w:tcW w:w="4255" w:type="dxa"/>
          </w:tcPr>
          <w:p w14:paraId="1B6ACD12" w14:textId="77777777" w:rsidR="00985205" w:rsidRPr="00985205" w:rsidRDefault="00985205" w:rsidP="00985205">
            <w:pPr>
              <w:jc w:val="both"/>
              <w:rPr>
                <w:rFonts w:ascii="Arial" w:hAnsi="Arial" w:cs="Arial"/>
                <w:b/>
                <w:bCs/>
                <w:sz w:val="24"/>
                <w:szCs w:val="24"/>
              </w:rPr>
            </w:pPr>
          </w:p>
        </w:tc>
        <w:tc>
          <w:tcPr>
            <w:tcW w:w="3683" w:type="dxa"/>
          </w:tcPr>
          <w:p w14:paraId="6B49F9C3" w14:textId="77777777" w:rsidR="00985205" w:rsidRPr="00985205" w:rsidRDefault="00985205" w:rsidP="00985205">
            <w:pPr>
              <w:jc w:val="both"/>
              <w:rPr>
                <w:rFonts w:ascii="Arial" w:hAnsi="Arial" w:cs="Arial"/>
                <w:b/>
                <w:bCs/>
                <w:sz w:val="24"/>
                <w:szCs w:val="24"/>
              </w:rPr>
            </w:pPr>
          </w:p>
        </w:tc>
      </w:tr>
      <w:tr w:rsidR="00985205" w:rsidRPr="00985205" w14:paraId="25FB3485" w14:textId="77777777" w:rsidTr="06410560">
        <w:trPr>
          <w:trHeight w:val="262"/>
          <w:tblHeader/>
        </w:trPr>
        <w:tc>
          <w:tcPr>
            <w:tcW w:w="6799" w:type="dxa"/>
          </w:tcPr>
          <w:p w14:paraId="1B83C353" w14:textId="1DA77551" w:rsidR="00985205" w:rsidRPr="00985205" w:rsidRDefault="00985205" w:rsidP="00985205">
            <w:pPr>
              <w:pStyle w:val="ListParagraph"/>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690"/>
              </w:tabs>
              <w:autoSpaceDE w:val="0"/>
              <w:autoSpaceDN w:val="0"/>
              <w:ind w:right="120"/>
              <w:jc w:val="both"/>
              <w:rPr>
                <w:rFonts w:ascii="Arial" w:hAnsi="Arial" w:cs="Arial"/>
                <w:b/>
              </w:rPr>
            </w:pPr>
            <w:r w:rsidRPr="00985205">
              <w:rPr>
                <w:rFonts w:ascii="Arial" w:hAnsi="Arial" w:cs="Arial"/>
                <w:b/>
              </w:rPr>
              <w:lastRenderedPageBreak/>
              <w:t xml:space="preserve">“Opt-In Participants” </w:t>
            </w:r>
            <w:r w:rsidRPr="00985205">
              <w:rPr>
                <w:rFonts w:ascii="Arial" w:hAnsi="Arial" w:cs="Arial"/>
              </w:rPr>
              <w:t>refer to the RPS Mandated Participants: Distribution Utilities, Retail Electricity Suppliers, and Generation Companies with Directly-Connected Customers, that comply</w:t>
            </w:r>
            <w:r w:rsidRPr="00985205">
              <w:rPr>
                <w:rFonts w:ascii="Arial" w:hAnsi="Arial" w:cs="Arial"/>
                <w:spacing w:val="1"/>
              </w:rPr>
              <w:t xml:space="preserve"> </w:t>
            </w:r>
            <w:r w:rsidRPr="00985205">
              <w:rPr>
                <w:rFonts w:ascii="Arial" w:hAnsi="Arial" w:cs="Arial"/>
              </w:rPr>
              <w:t>with</w:t>
            </w:r>
            <w:r w:rsidRPr="00985205">
              <w:rPr>
                <w:rFonts w:ascii="Arial" w:hAnsi="Arial" w:cs="Arial"/>
                <w:spacing w:val="1"/>
              </w:rPr>
              <w:t xml:space="preserve"> the </w:t>
            </w:r>
            <w:r w:rsidRPr="00985205">
              <w:rPr>
                <w:rFonts w:ascii="Arial" w:hAnsi="Arial" w:cs="Arial"/>
              </w:rPr>
              <w:t>eligibility</w:t>
            </w:r>
            <w:r w:rsidRPr="00985205">
              <w:rPr>
                <w:rFonts w:ascii="Arial" w:hAnsi="Arial" w:cs="Arial"/>
                <w:spacing w:val="1"/>
              </w:rPr>
              <w:t xml:space="preserve"> </w:t>
            </w:r>
            <w:r w:rsidRPr="00985205">
              <w:rPr>
                <w:rFonts w:ascii="Arial" w:hAnsi="Arial" w:cs="Arial"/>
              </w:rPr>
              <w:t>requirement</w:t>
            </w:r>
            <w:r w:rsidRPr="00985205">
              <w:rPr>
                <w:rFonts w:ascii="Arial" w:hAnsi="Arial" w:cs="Arial"/>
                <w:spacing w:val="1"/>
              </w:rPr>
              <w:t xml:space="preserve"> </w:t>
            </w:r>
            <w:r w:rsidRPr="00985205">
              <w:rPr>
                <w:rFonts w:ascii="Arial" w:hAnsi="Arial" w:cs="Arial"/>
              </w:rPr>
              <w:t>under</w:t>
            </w:r>
            <w:r w:rsidRPr="00985205">
              <w:rPr>
                <w:rFonts w:ascii="Arial" w:hAnsi="Arial" w:cs="Arial"/>
                <w:spacing w:val="1"/>
              </w:rPr>
              <w:t xml:space="preserve"> </w:t>
            </w:r>
            <w:r w:rsidRPr="00985205">
              <w:rPr>
                <w:rFonts w:ascii="Arial" w:hAnsi="Arial" w:cs="Arial"/>
              </w:rPr>
              <w:t>Section</w:t>
            </w:r>
            <w:r w:rsidRPr="00985205">
              <w:rPr>
                <w:rFonts w:ascii="Arial" w:hAnsi="Arial" w:cs="Arial"/>
                <w:spacing w:val="1"/>
              </w:rPr>
              <w:t xml:space="preserve"> </w:t>
            </w:r>
            <w:r w:rsidRPr="00985205">
              <w:rPr>
                <w:rFonts w:ascii="Arial" w:hAnsi="Arial" w:cs="Arial"/>
              </w:rPr>
              <w:t>5(a) herein</w:t>
            </w:r>
            <w:r w:rsidRPr="00985205">
              <w:rPr>
                <w:rFonts w:ascii="Arial" w:hAnsi="Arial" w:cs="Arial"/>
                <w:spacing w:val="1"/>
              </w:rPr>
              <w:t xml:space="preserve"> </w:t>
            </w:r>
            <w:r w:rsidRPr="00985205">
              <w:rPr>
                <w:rFonts w:ascii="Arial" w:hAnsi="Arial" w:cs="Arial"/>
              </w:rPr>
              <w:t>and</w:t>
            </w:r>
            <w:r w:rsidRPr="00985205">
              <w:rPr>
                <w:rFonts w:ascii="Arial" w:hAnsi="Arial" w:cs="Arial"/>
                <w:spacing w:val="1"/>
              </w:rPr>
              <w:t xml:space="preserve"> </w:t>
            </w:r>
            <w:r w:rsidRPr="00985205">
              <w:rPr>
                <w:rFonts w:ascii="Arial" w:hAnsi="Arial" w:cs="Arial"/>
              </w:rPr>
              <w:t>exercise</w:t>
            </w:r>
            <w:r w:rsidRPr="00985205">
              <w:rPr>
                <w:rFonts w:ascii="Arial" w:hAnsi="Arial" w:cs="Arial"/>
                <w:spacing w:val="1"/>
              </w:rPr>
              <w:t xml:space="preserve"> </w:t>
            </w:r>
            <w:r w:rsidRPr="00985205">
              <w:rPr>
                <w:rFonts w:ascii="Arial" w:hAnsi="Arial" w:cs="Arial"/>
              </w:rPr>
              <w:t xml:space="preserve">Opt-In </w:t>
            </w:r>
            <w:r w:rsidRPr="00985205">
              <w:rPr>
                <w:rFonts w:ascii="Arial" w:hAnsi="Arial" w:cs="Arial"/>
                <w:spacing w:val="-64"/>
              </w:rPr>
              <w:t xml:space="preserve"> </w:t>
            </w:r>
            <w:r w:rsidRPr="00985205">
              <w:rPr>
                <w:rFonts w:ascii="Arial" w:hAnsi="Arial" w:cs="Arial"/>
              </w:rPr>
              <w:t>Mechanism.</w:t>
            </w:r>
          </w:p>
        </w:tc>
        <w:tc>
          <w:tcPr>
            <w:tcW w:w="4255" w:type="dxa"/>
          </w:tcPr>
          <w:p w14:paraId="28E91741" w14:textId="77777777" w:rsidR="00985205" w:rsidRPr="00985205" w:rsidRDefault="00985205" w:rsidP="00985205">
            <w:pPr>
              <w:jc w:val="both"/>
              <w:rPr>
                <w:rFonts w:ascii="Arial" w:hAnsi="Arial" w:cs="Arial"/>
                <w:b/>
                <w:bCs/>
                <w:sz w:val="24"/>
                <w:szCs w:val="24"/>
              </w:rPr>
            </w:pPr>
          </w:p>
        </w:tc>
        <w:tc>
          <w:tcPr>
            <w:tcW w:w="3683" w:type="dxa"/>
          </w:tcPr>
          <w:p w14:paraId="112DD2C3" w14:textId="77777777" w:rsidR="00985205" w:rsidRPr="00985205" w:rsidRDefault="00985205" w:rsidP="00985205">
            <w:pPr>
              <w:jc w:val="both"/>
              <w:rPr>
                <w:rFonts w:ascii="Arial" w:hAnsi="Arial" w:cs="Arial"/>
                <w:b/>
                <w:bCs/>
                <w:sz w:val="24"/>
                <w:szCs w:val="24"/>
              </w:rPr>
            </w:pPr>
          </w:p>
        </w:tc>
      </w:tr>
      <w:tr w:rsidR="00985205" w:rsidRPr="00985205" w14:paraId="3AA81FDE" w14:textId="77777777" w:rsidTr="06410560">
        <w:trPr>
          <w:trHeight w:val="262"/>
          <w:tblHeader/>
        </w:trPr>
        <w:tc>
          <w:tcPr>
            <w:tcW w:w="6799" w:type="dxa"/>
          </w:tcPr>
          <w:p w14:paraId="51D24E42" w14:textId="77777777" w:rsidR="00985205" w:rsidRPr="00985205" w:rsidRDefault="00985205" w:rsidP="00985205">
            <w:pPr>
              <w:pStyle w:val="BodyText"/>
              <w:spacing w:before="1"/>
              <w:ind w:right="110"/>
              <w:jc w:val="both"/>
              <w:rPr>
                <w:rFonts w:ascii="Arial" w:hAnsi="Arial" w:cs="Arial"/>
                <w:sz w:val="24"/>
                <w:szCs w:val="24"/>
              </w:rPr>
            </w:pPr>
            <w:r w:rsidRPr="00985205">
              <w:rPr>
                <w:rFonts w:ascii="Arial" w:hAnsi="Arial" w:cs="Arial"/>
                <w:b/>
                <w:sz w:val="24"/>
                <w:szCs w:val="24"/>
              </w:rPr>
              <w:t>Section</w:t>
            </w:r>
            <w:r w:rsidRPr="00985205">
              <w:rPr>
                <w:rFonts w:ascii="Arial" w:hAnsi="Arial" w:cs="Arial"/>
                <w:b/>
                <w:spacing w:val="-9"/>
                <w:sz w:val="24"/>
                <w:szCs w:val="24"/>
              </w:rPr>
              <w:t xml:space="preserve"> </w:t>
            </w:r>
            <w:r w:rsidRPr="00985205">
              <w:rPr>
                <w:rFonts w:ascii="Arial" w:hAnsi="Arial" w:cs="Arial"/>
                <w:b/>
                <w:sz w:val="24"/>
                <w:szCs w:val="24"/>
              </w:rPr>
              <w:t>5.</w:t>
            </w:r>
            <w:r w:rsidRPr="00985205">
              <w:rPr>
                <w:rFonts w:ascii="Arial" w:hAnsi="Arial" w:cs="Arial"/>
                <w:b/>
                <w:spacing w:val="-10"/>
                <w:sz w:val="24"/>
                <w:szCs w:val="24"/>
              </w:rPr>
              <w:t xml:space="preserve"> </w:t>
            </w:r>
            <w:r w:rsidRPr="00985205">
              <w:rPr>
                <w:rFonts w:ascii="Arial" w:hAnsi="Arial" w:cs="Arial"/>
                <w:b/>
                <w:sz w:val="24"/>
                <w:szCs w:val="24"/>
              </w:rPr>
              <w:t>Opt-In</w:t>
            </w:r>
            <w:r w:rsidRPr="00985205">
              <w:rPr>
                <w:rFonts w:ascii="Arial" w:hAnsi="Arial" w:cs="Arial"/>
                <w:b/>
                <w:spacing w:val="-7"/>
                <w:sz w:val="24"/>
                <w:szCs w:val="24"/>
              </w:rPr>
              <w:t xml:space="preserve"> </w:t>
            </w:r>
            <w:r w:rsidRPr="00985205">
              <w:rPr>
                <w:rFonts w:ascii="Arial" w:hAnsi="Arial" w:cs="Arial"/>
                <w:b/>
                <w:sz w:val="24"/>
                <w:szCs w:val="24"/>
              </w:rPr>
              <w:t>Mechanism</w:t>
            </w:r>
            <w:r w:rsidRPr="00985205">
              <w:rPr>
                <w:rFonts w:ascii="Arial" w:hAnsi="Arial" w:cs="Arial"/>
                <w:sz w:val="24"/>
                <w:szCs w:val="24"/>
              </w:rPr>
              <w:t>.</w:t>
            </w:r>
            <w:r w:rsidRPr="00985205">
              <w:rPr>
                <w:rFonts w:ascii="Arial" w:hAnsi="Arial" w:cs="Arial"/>
                <w:spacing w:val="-8"/>
                <w:sz w:val="24"/>
                <w:szCs w:val="24"/>
              </w:rPr>
              <w:t xml:space="preserve"> </w:t>
            </w:r>
            <w:r w:rsidRPr="00985205">
              <w:rPr>
                <w:rFonts w:ascii="Arial" w:hAnsi="Arial" w:cs="Arial"/>
                <w:sz w:val="24"/>
                <w:szCs w:val="24"/>
              </w:rPr>
              <w:t>Consistent</w:t>
            </w:r>
            <w:r w:rsidRPr="00985205">
              <w:rPr>
                <w:rFonts w:ascii="Arial" w:hAnsi="Arial" w:cs="Arial"/>
                <w:spacing w:val="-7"/>
                <w:sz w:val="24"/>
                <w:szCs w:val="24"/>
              </w:rPr>
              <w:t xml:space="preserve"> </w:t>
            </w:r>
            <w:r w:rsidRPr="00985205">
              <w:rPr>
                <w:rFonts w:ascii="Arial" w:hAnsi="Arial" w:cs="Arial"/>
                <w:sz w:val="24"/>
                <w:szCs w:val="24"/>
              </w:rPr>
              <w:t>with</w:t>
            </w:r>
            <w:r w:rsidRPr="00985205">
              <w:rPr>
                <w:rFonts w:ascii="Arial" w:hAnsi="Arial" w:cs="Arial"/>
                <w:spacing w:val="-7"/>
                <w:sz w:val="24"/>
                <w:szCs w:val="24"/>
              </w:rPr>
              <w:t xml:space="preserve"> </w:t>
            </w:r>
            <w:r w:rsidRPr="00985205">
              <w:rPr>
                <w:rFonts w:ascii="Arial" w:hAnsi="Arial" w:cs="Arial"/>
                <w:sz w:val="24"/>
                <w:szCs w:val="24"/>
              </w:rPr>
              <w:t>Department</w:t>
            </w:r>
            <w:r w:rsidRPr="00985205">
              <w:rPr>
                <w:rFonts w:ascii="Arial" w:hAnsi="Arial" w:cs="Arial"/>
                <w:spacing w:val="-8"/>
                <w:sz w:val="24"/>
                <w:szCs w:val="24"/>
              </w:rPr>
              <w:t xml:space="preserve"> </w:t>
            </w:r>
            <w:r w:rsidRPr="00985205">
              <w:rPr>
                <w:rFonts w:ascii="Arial" w:hAnsi="Arial" w:cs="Arial"/>
                <w:sz w:val="24"/>
                <w:szCs w:val="24"/>
              </w:rPr>
              <w:t>Circular</w:t>
            </w:r>
            <w:r w:rsidRPr="00985205">
              <w:rPr>
                <w:rFonts w:ascii="Arial" w:hAnsi="Arial" w:cs="Arial"/>
                <w:spacing w:val="-8"/>
                <w:sz w:val="24"/>
                <w:szCs w:val="24"/>
              </w:rPr>
              <w:t xml:space="preserve"> </w:t>
            </w:r>
            <w:r w:rsidRPr="00985205">
              <w:rPr>
                <w:rFonts w:ascii="Arial" w:hAnsi="Arial" w:cs="Arial"/>
                <w:sz w:val="24"/>
                <w:szCs w:val="24"/>
              </w:rPr>
              <w:t>No.</w:t>
            </w:r>
            <w:r w:rsidRPr="00985205">
              <w:rPr>
                <w:rFonts w:ascii="Arial" w:hAnsi="Arial" w:cs="Arial"/>
                <w:spacing w:val="-7"/>
                <w:sz w:val="24"/>
                <w:szCs w:val="24"/>
              </w:rPr>
              <w:t xml:space="preserve"> </w:t>
            </w:r>
            <w:r w:rsidRPr="00985205">
              <w:rPr>
                <w:rFonts w:ascii="Arial" w:hAnsi="Arial" w:cs="Arial"/>
                <w:sz w:val="24"/>
                <w:szCs w:val="24"/>
              </w:rPr>
              <w:t>DC2021-</w:t>
            </w:r>
            <w:r w:rsidRPr="00985205">
              <w:rPr>
                <w:rFonts w:ascii="Arial" w:hAnsi="Arial" w:cs="Arial"/>
                <w:spacing w:val="-64"/>
                <w:sz w:val="24"/>
                <w:szCs w:val="24"/>
              </w:rPr>
              <w:t xml:space="preserve"> </w:t>
            </w:r>
            <w:r w:rsidRPr="00985205">
              <w:rPr>
                <w:rFonts w:ascii="Arial" w:hAnsi="Arial" w:cs="Arial"/>
                <w:sz w:val="24"/>
                <w:szCs w:val="24"/>
              </w:rPr>
              <w:t>11-0036</w:t>
            </w:r>
            <w:r w:rsidRPr="00985205">
              <w:rPr>
                <w:rFonts w:ascii="Arial" w:hAnsi="Arial" w:cs="Arial"/>
                <w:spacing w:val="-13"/>
                <w:sz w:val="24"/>
                <w:szCs w:val="24"/>
              </w:rPr>
              <w:t xml:space="preserve"> </w:t>
            </w:r>
            <w:r w:rsidRPr="00985205">
              <w:rPr>
                <w:rFonts w:ascii="Arial" w:hAnsi="Arial" w:cs="Arial"/>
                <w:sz w:val="24"/>
                <w:szCs w:val="24"/>
              </w:rPr>
              <w:t>or</w:t>
            </w:r>
            <w:r w:rsidRPr="00985205">
              <w:rPr>
                <w:rFonts w:ascii="Arial" w:hAnsi="Arial" w:cs="Arial"/>
                <w:spacing w:val="-11"/>
                <w:sz w:val="24"/>
                <w:szCs w:val="24"/>
              </w:rPr>
              <w:t xml:space="preserve"> </w:t>
            </w:r>
            <w:r w:rsidRPr="00985205">
              <w:rPr>
                <w:rFonts w:ascii="Arial" w:hAnsi="Arial" w:cs="Arial"/>
                <w:sz w:val="24"/>
                <w:szCs w:val="24"/>
              </w:rPr>
              <w:t>the</w:t>
            </w:r>
            <w:r w:rsidRPr="00985205">
              <w:rPr>
                <w:rFonts w:ascii="Arial" w:hAnsi="Arial" w:cs="Arial"/>
                <w:spacing w:val="-12"/>
                <w:sz w:val="24"/>
                <w:szCs w:val="24"/>
              </w:rPr>
              <w:t xml:space="preserve"> </w:t>
            </w:r>
            <w:r w:rsidRPr="00985205">
              <w:rPr>
                <w:rFonts w:ascii="Arial" w:hAnsi="Arial" w:cs="Arial"/>
                <w:sz w:val="24"/>
                <w:szCs w:val="24"/>
              </w:rPr>
              <w:t>GEAP</w:t>
            </w:r>
            <w:r w:rsidRPr="00985205">
              <w:rPr>
                <w:rFonts w:ascii="Arial" w:hAnsi="Arial" w:cs="Arial"/>
                <w:spacing w:val="-12"/>
                <w:sz w:val="24"/>
                <w:szCs w:val="24"/>
              </w:rPr>
              <w:t xml:space="preserve"> </w:t>
            </w:r>
            <w:r w:rsidRPr="00985205">
              <w:rPr>
                <w:rFonts w:ascii="Arial" w:hAnsi="Arial" w:cs="Arial"/>
                <w:sz w:val="24"/>
                <w:szCs w:val="24"/>
              </w:rPr>
              <w:t>Guidelines,</w:t>
            </w:r>
            <w:r w:rsidRPr="00985205">
              <w:rPr>
                <w:rFonts w:ascii="Arial" w:hAnsi="Arial" w:cs="Arial"/>
                <w:spacing w:val="-10"/>
                <w:sz w:val="24"/>
                <w:szCs w:val="24"/>
              </w:rPr>
              <w:t xml:space="preserve"> </w:t>
            </w:r>
            <w:r w:rsidRPr="00985205">
              <w:rPr>
                <w:rFonts w:ascii="Arial" w:hAnsi="Arial" w:cs="Arial"/>
                <w:sz w:val="24"/>
                <w:szCs w:val="24"/>
              </w:rPr>
              <w:t>any</w:t>
            </w:r>
            <w:r w:rsidRPr="00985205">
              <w:rPr>
                <w:rFonts w:ascii="Arial" w:hAnsi="Arial" w:cs="Arial"/>
                <w:spacing w:val="-11"/>
                <w:sz w:val="24"/>
                <w:szCs w:val="24"/>
              </w:rPr>
              <w:t xml:space="preserve"> </w:t>
            </w:r>
            <w:r w:rsidRPr="00985205">
              <w:rPr>
                <w:rFonts w:ascii="Arial" w:hAnsi="Arial" w:cs="Arial"/>
                <w:sz w:val="24"/>
                <w:szCs w:val="24"/>
              </w:rPr>
              <w:t>Mandated Participants shall</w:t>
            </w:r>
            <w:r w:rsidRPr="00985205">
              <w:rPr>
                <w:rFonts w:ascii="Arial" w:hAnsi="Arial" w:cs="Arial"/>
                <w:spacing w:val="-14"/>
                <w:sz w:val="24"/>
                <w:szCs w:val="24"/>
              </w:rPr>
              <w:t xml:space="preserve"> </w:t>
            </w:r>
            <w:r w:rsidRPr="00985205">
              <w:rPr>
                <w:rFonts w:ascii="Arial" w:hAnsi="Arial" w:cs="Arial"/>
                <w:sz w:val="24"/>
                <w:szCs w:val="24"/>
              </w:rPr>
              <w:t>have</w:t>
            </w:r>
            <w:r w:rsidRPr="00985205">
              <w:rPr>
                <w:rFonts w:ascii="Arial" w:hAnsi="Arial" w:cs="Arial"/>
                <w:spacing w:val="-12"/>
                <w:sz w:val="24"/>
                <w:szCs w:val="24"/>
              </w:rPr>
              <w:t xml:space="preserve"> </w:t>
            </w:r>
            <w:r w:rsidRPr="00985205">
              <w:rPr>
                <w:rFonts w:ascii="Arial" w:hAnsi="Arial" w:cs="Arial"/>
                <w:sz w:val="24"/>
                <w:szCs w:val="24"/>
              </w:rPr>
              <w:t>the</w:t>
            </w:r>
            <w:r w:rsidRPr="00985205">
              <w:rPr>
                <w:rFonts w:ascii="Arial" w:hAnsi="Arial" w:cs="Arial"/>
                <w:spacing w:val="-12"/>
                <w:sz w:val="24"/>
                <w:szCs w:val="24"/>
              </w:rPr>
              <w:t xml:space="preserve"> </w:t>
            </w:r>
            <w:r w:rsidRPr="00985205">
              <w:rPr>
                <w:rFonts w:ascii="Arial" w:hAnsi="Arial" w:cs="Arial"/>
                <w:sz w:val="24"/>
                <w:szCs w:val="24"/>
              </w:rPr>
              <w:t>option</w:t>
            </w:r>
            <w:r w:rsidRPr="00985205">
              <w:rPr>
                <w:rFonts w:ascii="Arial" w:hAnsi="Arial" w:cs="Arial"/>
                <w:spacing w:val="-64"/>
                <w:sz w:val="24"/>
                <w:szCs w:val="24"/>
              </w:rPr>
              <w:t xml:space="preserve"> </w:t>
            </w:r>
            <w:r w:rsidRPr="00985205">
              <w:rPr>
                <w:rFonts w:ascii="Arial" w:hAnsi="Arial" w:cs="Arial"/>
                <w:sz w:val="24"/>
                <w:szCs w:val="24"/>
              </w:rPr>
              <w:t>to</w:t>
            </w:r>
            <w:r w:rsidRPr="00985205">
              <w:rPr>
                <w:rFonts w:ascii="Arial" w:hAnsi="Arial" w:cs="Arial"/>
                <w:spacing w:val="-14"/>
                <w:sz w:val="24"/>
                <w:szCs w:val="24"/>
              </w:rPr>
              <w:t xml:space="preserve"> </w:t>
            </w:r>
            <w:r w:rsidRPr="00985205">
              <w:rPr>
                <w:rFonts w:ascii="Arial" w:hAnsi="Arial" w:cs="Arial"/>
                <w:sz w:val="24"/>
                <w:szCs w:val="24"/>
              </w:rPr>
              <w:t>procure</w:t>
            </w:r>
            <w:r w:rsidRPr="00985205">
              <w:rPr>
                <w:rFonts w:ascii="Arial" w:hAnsi="Arial" w:cs="Arial"/>
                <w:spacing w:val="-13"/>
                <w:sz w:val="24"/>
                <w:szCs w:val="24"/>
              </w:rPr>
              <w:t xml:space="preserve"> </w:t>
            </w:r>
            <w:r w:rsidRPr="00985205">
              <w:rPr>
                <w:rFonts w:ascii="Arial" w:hAnsi="Arial" w:cs="Arial"/>
                <w:sz w:val="24"/>
                <w:szCs w:val="24"/>
              </w:rPr>
              <w:t>from</w:t>
            </w:r>
            <w:r w:rsidRPr="00985205">
              <w:rPr>
                <w:rFonts w:ascii="Arial" w:hAnsi="Arial" w:cs="Arial"/>
                <w:spacing w:val="-13"/>
                <w:sz w:val="24"/>
                <w:szCs w:val="24"/>
              </w:rPr>
              <w:t xml:space="preserve"> </w:t>
            </w:r>
            <w:r w:rsidRPr="00985205">
              <w:rPr>
                <w:rFonts w:ascii="Arial" w:hAnsi="Arial" w:cs="Arial"/>
                <w:sz w:val="24"/>
                <w:szCs w:val="24"/>
              </w:rPr>
              <w:t>the</w:t>
            </w:r>
            <w:r w:rsidRPr="00985205">
              <w:rPr>
                <w:rFonts w:ascii="Arial" w:hAnsi="Arial" w:cs="Arial"/>
                <w:spacing w:val="-14"/>
                <w:sz w:val="24"/>
                <w:szCs w:val="24"/>
              </w:rPr>
              <w:t xml:space="preserve"> </w:t>
            </w:r>
            <w:r w:rsidRPr="00985205">
              <w:rPr>
                <w:rFonts w:ascii="Arial" w:hAnsi="Arial" w:cs="Arial"/>
                <w:sz w:val="24"/>
                <w:szCs w:val="24"/>
              </w:rPr>
              <w:t>GEAP</w:t>
            </w:r>
            <w:r w:rsidRPr="00985205">
              <w:rPr>
                <w:rFonts w:ascii="Arial" w:hAnsi="Arial" w:cs="Arial"/>
                <w:spacing w:val="-13"/>
                <w:sz w:val="24"/>
                <w:szCs w:val="24"/>
              </w:rPr>
              <w:t xml:space="preserve"> </w:t>
            </w:r>
            <w:r w:rsidRPr="00985205">
              <w:rPr>
                <w:rFonts w:ascii="Arial" w:hAnsi="Arial" w:cs="Arial"/>
                <w:sz w:val="24"/>
                <w:szCs w:val="24"/>
              </w:rPr>
              <w:t>pool</w:t>
            </w:r>
            <w:r w:rsidRPr="00985205">
              <w:rPr>
                <w:rFonts w:ascii="Arial" w:hAnsi="Arial" w:cs="Arial"/>
                <w:spacing w:val="-13"/>
                <w:sz w:val="24"/>
                <w:szCs w:val="24"/>
              </w:rPr>
              <w:t xml:space="preserve"> </w:t>
            </w:r>
            <w:r w:rsidRPr="00985205">
              <w:rPr>
                <w:rFonts w:ascii="Arial" w:hAnsi="Arial" w:cs="Arial"/>
                <w:sz w:val="24"/>
                <w:szCs w:val="24"/>
              </w:rPr>
              <w:t>of</w:t>
            </w:r>
            <w:r w:rsidRPr="00985205">
              <w:rPr>
                <w:rFonts w:ascii="Arial" w:hAnsi="Arial" w:cs="Arial"/>
                <w:spacing w:val="-16"/>
                <w:sz w:val="24"/>
                <w:szCs w:val="24"/>
              </w:rPr>
              <w:t xml:space="preserve"> </w:t>
            </w:r>
            <w:r w:rsidRPr="00985205">
              <w:rPr>
                <w:rFonts w:ascii="Arial" w:hAnsi="Arial" w:cs="Arial"/>
                <w:sz w:val="24"/>
                <w:szCs w:val="24"/>
              </w:rPr>
              <w:t>Winning</w:t>
            </w:r>
            <w:r w:rsidRPr="00985205">
              <w:rPr>
                <w:rFonts w:ascii="Arial" w:hAnsi="Arial" w:cs="Arial"/>
                <w:spacing w:val="-15"/>
                <w:sz w:val="24"/>
                <w:szCs w:val="24"/>
              </w:rPr>
              <w:t xml:space="preserve"> </w:t>
            </w:r>
            <w:r w:rsidRPr="00985205">
              <w:rPr>
                <w:rFonts w:ascii="Arial" w:hAnsi="Arial" w:cs="Arial"/>
                <w:sz w:val="24"/>
                <w:szCs w:val="24"/>
              </w:rPr>
              <w:t>Bidders</w:t>
            </w:r>
            <w:r w:rsidRPr="00985205">
              <w:rPr>
                <w:rFonts w:ascii="Arial" w:hAnsi="Arial" w:cs="Arial"/>
                <w:spacing w:val="-15"/>
                <w:sz w:val="24"/>
                <w:szCs w:val="24"/>
              </w:rPr>
              <w:t xml:space="preserve"> </w:t>
            </w:r>
            <w:r w:rsidRPr="00985205">
              <w:rPr>
                <w:rFonts w:ascii="Arial" w:hAnsi="Arial" w:cs="Arial"/>
                <w:sz w:val="24"/>
                <w:szCs w:val="24"/>
              </w:rPr>
              <w:t>under</w:t>
            </w:r>
            <w:r w:rsidRPr="00985205">
              <w:rPr>
                <w:rFonts w:ascii="Arial" w:hAnsi="Arial" w:cs="Arial"/>
                <w:spacing w:val="-15"/>
                <w:sz w:val="24"/>
                <w:szCs w:val="24"/>
              </w:rPr>
              <w:t xml:space="preserve"> </w:t>
            </w:r>
            <w:r w:rsidRPr="00985205">
              <w:rPr>
                <w:rFonts w:ascii="Arial" w:hAnsi="Arial" w:cs="Arial"/>
                <w:sz w:val="24"/>
                <w:szCs w:val="24"/>
              </w:rPr>
              <w:t>a</w:t>
            </w:r>
            <w:r w:rsidRPr="00985205">
              <w:rPr>
                <w:rFonts w:ascii="Arial" w:hAnsi="Arial" w:cs="Arial"/>
                <w:spacing w:val="-15"/>
                <w:sz w:val="24"/>
                <w:szCs w:val="24"/>
              </w:rPr>
              <w:t xml:space="preserve"> </w:t>
            </w:r>
            <w:r w:rsidRPr="00985205">
              <w:rPr>
                <w:rFonts w:ascii="Arial" w:hAnsi="Arial" w:cs="Arial"/>
                <w:sz w:val="24"/>
                <w:szCs w:val="24"/>
              </w:rPr>
              <w:t>particular</w:t>
            </w:r>
            <w:r w:rsidRPr="00985205">
              <w:rPr>
                <w:rFonts w:ascii="Arial" w:hAnsi="Arial" w:cs="Arial"/>
                <w:spacing w:val="-15"/>
                <w:sz w:val="24"/>
                <w:szCs w:val="24"/>
              </w:rPr>
              <w:t xml:space="preserve"> </w:t>
            </w:r>
            <w:r w:rsidRPr="00985205">
              <w:rPr>
                <w:rFonts w:ascii="Arial" w:hAnsi="Arial" w:cs="Arial"/>
                <w:sz w:val="24"/>
                <w:szCs w:val="24"/>
              </w:rPr>
              <w:t>auction</w:t>
            </w:r>
            <w:r w:rsidRPr="00985205">
              <w:rPr>
                <w:rFonts w:ascii="Arial" w:hAnsi="Arial" w:cs="Arial"/>
                <w:spacing w:val="-13"/>
                <w:sz w:val="24"/>
                <w:szCs w:val="24"/>
              </w:rPr>
              <w:t xml:space="preserve"> </w:t>
            </w:r>
            <w:r w:rsidRPr="00985205">
              <w:rPr>
                <w:rFonts w:ascii="Arial" w:hAnsi="Arial" w:cs="Arial"/>
                <w:sz w:val="24"/>
                <w:szCs w:val="24"/>
              </w:rPr>
              <w:t>round</w:t>
            </w:r>
            <w:r w:rsidRPr="00985205">
              <w:rPr>
                <w:rFonts w:ascii="Arial" w:hAnsi="Arial" w:cs="Arial"/>
                <w:spacing w:val="-64"/>
                <w:sz w:val="24"/>
                <w:szCs w:val="24"/>
              </w:rPr>
              <w:t xml:space="preserve"> </w:t>
            </w:r>
            <w:r w:rsidRPr="00985205">
              <w:rPr>
                <w:rFonts w:ascii="Arial" w:hAnsi="Arial" w:cs="Arial"/>
                <w:sz w:val="24"/>
                <w:szCs w:val="24"/>
              </w:rPr>
              <w:t>and</w:t>
            </w:r>
            <w:r w:rsidRPr="00985205">
              <w:rPr>
                <w:rFonts w:ascii="Arial" w:hAnsi="Arial" w:cs="Arial"/>
                <w:spacing w:val="-4"/>
                <w:sz w:val="24"/>
                <w:szCs w:val="24"/>
              </w:rPr>
              <w:t xml:space="preserve"> </w:t>
            </w:r>
            <w:r w:rsidRPr="00985205">
              <w:rPr>
                <w:rFonts w:ascii="Arial" w:hAnsi="Arial" w:cs="Arial"/>
                <w:sz w:val="24"/>
                <w:szCs w:val="24"/>
              </w:rPr>
              <w:t>thereby carve</w:t>
            </w:r>
            <w:r w:rsidRPr="00985205">
              <w:rPr>
                <w:rFonts w:ascii="Arial" w:hAnsi="Arial" w:cs="Arial"/>
                <w:spacing w:val="-4"/>
                <w:sz w:val="24"/>
                <w:szCs w:val="24"/>
              </w:rPr>
              <w:t xml:space="preserve"> </w:t>
            </w:r>
            <w:r w:rsidRPr="00985205">
              <w:rPr>
                <w:rFonts w:ascii="Arial" w:hAnsi="Arial" w:cs="Arial"/>
                <w:sz w:val="24"/>
                <w:szCs w:val="24"/>
              </w:rPr>
              <w:t>out</w:t>
            </w:r>
            <w:r w:rsidRPr="00985205">
              <w:rPr>
                <w:rFonts w:ascii="Arial" w:hAnsi="Arial" w:cs="Arial"/>
                <w:spacing w:val="-3"/>
                <w:sz w:val="24"/>
                <w:szCs w:val="24"/>
              </w:rPr>
              <w:t xml:space="preserve"> </w:t>
            </w:r>
            <w:r w:rsidRPr="00985205">
              <w:rPr>
                <w:rFonts w:ascii="Arial" w:hAnsi="Arial" w:cs="Arial"/>
                <w:sz w:val="24"/>
                <w:szCs w:val="24"/>
              </w:rPr>
              <w:t>such</w:t>
            </w:r>
            <w:r w:rsidRPr="00985205">
              <w:rPr>
                <w:rFonts w:ascii="Arial" w:hAnsi="Arial" w:cs="Arial"/>
                <w:spacing w:val="-1"/>
                <w:sz w:val="24"/>
                <w:szCs w:val="24"/>
              </w:rPr>
              <w:t xml:space="preserve"> </w:t>
            </w:r>
            <w:r w:rsidRPr="00985205">
              <w:rPr>
                <w:rFonts w:ascii="Arial" w:hAnsi="Arial" w:cs="Arial"/>
                <w:sz w:val="24"/>
                <w:szCs w:val="24"/>
              </w:rPr>
              <w:t>procured</w:t>
            </w:r>
            <w:r w:rsidRPr="00985205">
              <w:rPr>
                <w:rFonts w:ascii="Arial" w:hAnsi="Arial" w:cs="Arial"/>
                <w:spacing w:val="-1"/>
                <w:sz w:val="24"/>
                <w:szCs w:val="24"/>
              </w:rPr>
              <w:t xml:space="preserve"> </w:t>
            </w:r>
            <w:r w:rsidRPr="00985205">
              <w:rPr>
                <w:rFonts w:ascii="Arial" w:hAnsi="Arial" w:cs="Arial"/>
                <w:sz w:val="24"/>
                <w:szCs w:val="24"/>
              </w:rPr>
              <w:t>volumes</w:t>
            </w:r>
            <w:r w:rsidRPr="00985205">
              <w:rPr>
                <w:rFonts w:ascii="Arial" w:hAnsi="Arial" w:cs="Arial"/>
                <w:spacing w:val="-2"/>
                <w:sz w:val="24"/>
                <w:szCs w:val="24"/>
              </w:rPr>
              <w:t xml:space="preserve"> </w:t>
            </w:r>
            <w:r w:rsidRPr="00985205">
              <w:rPr>
                <w:rFonts w:ascii="Arial" w:hAnsi="Arial" w:cs="Arial"/>
                <w:sz w:val="24"/>
                <w:szCs w:val="24"/>
              </w:rPr>
              <w:t>from</w:t>
            </w:r>
            <w:r w:rsidRPr="00985205">
              <w:rPr>
                <w:rFonts w:ascii="Arial" w:hAnsi="Arial" w:cs="Arial"/>
                <w:spacing w:val="-2"/>
                <w:sz w:val="24"/>
                <w:szCs w:val="24"/>
              </w:rPr>
              <w:t xml:space="preserve"> </w:t>
            </w:r>
            <w:r w:rsidRPr="00985205">
              <w:rPr>
                <w:rFonts w:ascii="Arial" w:hAnsi="Arial" w:cs="Arial"/>
                <w:sz w:val="24"/>
                <w:szCs w:val="24"/>
              </w:rPr>
              <w:t>the</w:t>
            </w:r>
            <w:r w:rsidRPr="00985205">
              <w:rPr>
                <w:rFonts w:ascii="Arial" w:hAnsi="Arial" w:cs="Arial"/>
                <w:spacing w:val="-3"/>
                <w:sz w:val="24"/>
                <w:szCs w:val="24"/>
              </w:rPr>
              <w:t xml:space="preserve"> </w:t>
            </w:r>
            <w:r w:rsidRPr="00985205">
              <w:rPr>
                <w:rFonts w:ascii="Arial" w:hAnsi="Arial" w:cs="Arial"/>
                <w:sz w:val="24"/>
                <w:szCs w:val="24"/>
              </w:rPr>
              <w:t>FIT-All</w:t>
            </w:r>
            <w:r w:rsidRPr="00985205">
              <w:rPr>
                <w:rFonts w:ascii="Arial" w:hAnsi="Arial" w:cs="Arial"/>
                <w:spacing w:val="-2"/>
                <w:sz w:val="24"/>
                <w:szCs w:val="24"/>
              </w:rPr>
              <w:t xml:space="preserve"> </w:t>
            </w:r>
            <w:r w:rsidRPr="00985205">
              <w:rPr>
                <w:rFonts w:ascii="Arial" w:hAnsi="Arial" w:cs="Arial"/>
                <w:sz w:val="24"/>
                <w:szCs w:val="24"/>
              </w:rPr>
              <w:t>compensation.</w:t>
            </w:r>
          </w:p>
          <w:p w14:paraId="0C11177E" w14:textId="77777777" w:rsidR="00985205" w:rsidRPr="00985205" w:rsidRDefault="00985205" w:rsidP="00985205">
            <w:pPr>
              <w:pStyle w:val="BodyText"/>
              <w:spacing w:before="10"/>
              <w:jc w:val="both"/>
              <w:rPr>
                <w:rFonts w:ascii="Arial" w:hAnsi="Arial" w:cs="Arial"/>
                <w:sz w:val="24"/>
                <w:szCs w:val="24"/>
              </w:rPr>
            </w:pPr>
          </w:p>
          <w:p w14:paraId="37D460E1" w14:textId="05625D74" w:rsidR="00985205" w:rsidRPr="00985205" w:rsidRDefault="00985205" w:rsidP="00985205">
            <w:pPr>
              <w:pStyle w:val="BodyText"/>
              <w:jc w:val="both"/>
              <w:rPr>
                <w:rFonts w:ascii="Arial" w:hAnsi="Arial" w:cs="Arial"/>
                <w:spacing w:val="-2"/>
                <w:sz w:val="24"/>
                <w:szCs w:val="24"/>
              </w:rPr>
            </w:pPr>
            <w:r w:rsidRPr="00985205">
              <w:rPr>
                <w:rFonts w:ascii="Arial" w:hAnsi="Arial" w:cs="Arial"/>
                <w:sz w:val="24"/>
                <w:szCs w:val="24"/>
              </w:rPr>
              <w:t>The</w:t>
            </w:r>
            <w:r w:rsidRPr="00985205">
              <w:rPr>
                <w:rFonts w:ascii="Arial" w:hAnsi="Arial" w:cs="Arial"/>
                <w:spacing w:val="-2"/>
                <w:sz w:val="24"/>
                <w:szCs w:val="24"/>
              </w:rPr>
              <w:t xml:space="preserve"> </w:t>
            </w:r>
            <w:r w:rsidRPr="00985205">
              <w:rPr>
                <w:rFonts w:ascii="Arial" w:hAnsi="Arial" w:cs="Arial"/>
                <w:sz w:val="24"/>
                <w:szCs w:val="24"/>
              </w:rPr>
              <w:t>RPS</w:t>
            </w:r>
            <w:r w:rsidRPr="00985205">
              <w:rPr>
                <w:rFonts w:ascii="Arial" w:hAnsi="Arial" w:cs="Arial"/>
                <w:spacing w:val="-2"/>
                <w:sz w:val="24"/>
                <w:szCs w:val="24"/>
              </w:rPr>
              <w:t xml:space="preserve"> </w:t>
            </w:r>
            <w:r w:rsidRPr="00985205">
              <w:rPr>
                <w:rFonts w:ascii="Arial" w:hAnsi="Arial" w:cs="Arial"/>
                <w:sz w:val="24"/>
                <w:szCs w:val="24"/>
              </w:rPr>
              <w:t>Mandated</w:t>
            </w:r>
            <w:r w:rsidRPr="00985205">
              <w:rPr>
                <w:rFonts w:ascii="Arial" w:hAnsi="Arial" w:cs="Arial"/>
                <w:spacing w:val="-2"/>
                <w:sz w:val="24"/>
                <w:szCs w:val="24"/>
              </w:rPr>
              <w:t xml:space="preserve"> </w:t>
            </w:r>
            <w:r w:rsidRPr="00985205">
              <w:rPr>
                <w:rFonts w:ascii="Arial" w:hAnsi="Arial" w:cs="Arial"/>
                <w:sz w:val="24"/>
                <w:szCs w:val="24"/>
              </w:rPr>
              <w:t>Participants</w:t>
            </w:r>
            <w:r w:rsidRPr="00985205">
              <w:rPr>
                <w:rFonts w:ascii="Arial" w:hAnsi="Arial" w:cs="Arial"/>
                <w:spacing w:val="-2"/>
                <w:sz w:val="24"/>
                <w:szCs w:val="24"/>
              </w:rPr>
              <w:t xml:space="preserve"> </w:t>
            </w:r>
            <w:r w:rsidRPr="00985205">
              <w:rPr>
                <w:rFonts w:ascii="Arial" w:hAnsi="Arial" w:cs="Arial"/>
                <w:sz w:val="24"/>
                <w:szCs w:val="24"/>
              </w:rPr>
              <w:t>shall</w:t>
            </w:r>
            <w:r w:rsidRPr="00985205">
              <w:rPr>
                <w:rFonts w:ascii="Arial" w:hAnsi="Arial" w:cs="Arial"/>
                <w:spacing w:val="-3"/>
                <w:sz w:val="24"/>
                <w:szCs w:val="24"/>
              </w:rPr>
              <w:t xml:space="preserve"> </w:t>
            </w:r>
            <w:r w:rsidRPr="00985205">
              <w:rPr>
                <w:rFonts w:ascii="Arial" w:hAnsi="Arial" w:cs="Arial"/>
                <w:spacing w:val="-4"/>
                <w:sz w:val="24"/>
                <w:szCs w:val="24"/>
              </w:rPr>
              <w:t xml:space="preserve">be guided by </w:t>
            </w:r>
            <w:r w:rsidRPr="00985205">
              <w:rPr>
                <w:rFonts w:ascii="Arial" w:hAnsi="Arial" w:cs="Arial"/>
                <w:sz w:val="24"/>
                <w:szCs w:val="24"/>
              </w:rPr>
              <w:t>the</w:t>
            </w:r>
            <w:r w:rsidRPr="00985205">
              <w:rPr>
                <w:rFonts w:ascii="Arial" w:hAnsi="Arial" w:cs="Arial"/>
                <w:spacing w:val="-1"/>
                <w:sz w:val="24"/>
                <w:szCs w:val="24"/>
              </w:rPr>
              <w:t xml:space="preserve"> </w:t>
            </w:r>
            <w:r w:rsidRPr="00985205">
              <w:rPr>
                <w:rFonts w:ascii="Arial" w:hAnsi="Arial" w:cs="Arial"/>
                <w:sz w:val="24"/>
                <w:szCs w:val="24"/>
              </w:rPr>
              <w:t>following:</w:t>
            </w:r>
            <w:r w:rsidRPr="00985205">
              <w:rPr>
                <w:rFonts w:ascii="Arial" w:hAnsi="Arial" w:cs="Arial"/>
                <w:spacing w:val="-2"/>
                <w:sz w:val="24"/>
                <w:szCs w:val="24"/>
              </w:rPr>
              <w:t xml:space="preserve"> </w:t>
            </w:r>
          </w:p>
        </w:tc>
        <w:tc>
          <w:tcPr>
            <w:tcW w:w="4255" w:type="dxa"/>
          </w:tcPr>
          <w:p w14:paraId="69956403" w14:textId="77777777" w:rsidR="00985205" w:rsidRPr="00985205" w:rsidRDefault="00985205" w:rsidP="00985205">
            <w:pPr>
              <w:jc w:val="both"/>
              <w:rPr>
                <w:rFonts w:ascii="Arial" w:hAnsi="Arial" w:cs="Arial"/>
                <w:b/>
                <w:bCs/>
                <w:sz w:val="24"/>
                <w:szCs w:val="24"/>
              </w:rPr>
            </w:pPr>
          </w:p>
        </w:tc>
        <w:tc>
          <w:tcPr>
            <w:tcW w:w="3683" w:type="dxa"/>
          </w:tcPr>
          <w:p w14:paraId="232AC3D9" w14:textId="77777777" w:rsidR="00985205" w:rsidRPr="00985205" w:rsidRDefault="00985205" w:rsidP="00985205">
            <w:pPr>
              <w:jc w:val="both"/>
              <w:rPr>
                <w:rFonts w:ascii="Arial" w:hAnsi="Arial" w:cs="Arial"/>
                <w:b/>
                <w:bCs/>
                <w:sz w:val="24"/>
                <w:szCs w:val="24"/>
              </w:rPr>
            </w:pPr>
          </w:p>
        </w:tc>
      </w:tr>
      <w:tr w:rsidR="00985205" w:rsidRPr="00985205" w14:paraId="53EB83BE" w14:textId="77777777" w:rsidTr="06410560">
        <w:trPr>
          <w:trHeight w:val="262"/>
          <w:tblHeader/>
        </w:trPr>
        <w:tc>
          <w:tcPr>
            <w:tcW w:w="6799" w:type="dxa"/>
          </w:tcPr>
          <w:p w14:paraId="5EDB5ECA" w14:textId="22E99D6F" w:rsidR="00985205" w:rsidRPr="00985205" w:rsidRDefault="00985205" w:rsidP="00985205">
            <w:pPr>
              <w:pStyle w:val="ListParagraph"/>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690"/>
              </w:tabs>
              <w:autoSpaceDE w:val="0"/>
              <w:autoSpaceDN w:val="0"/>
              <w:spacing w:before="93"/>
              <w:ind w:right="113"/>
              <w:jc w:val="both"/>
              <w:rPr>
                <w:rFonts w:ascii="Arial" w:hAnsi="Arial" w:cs="Arial"/>
              </w:rPr>
            </w:pPr>
            <w:r w:rsidRPr="00985205">
              <w:rPr>
                <w:rFonts w:ascii="Arial" w:hAnsi="Arial" w:cs="Arial"/>
                <w:b/>
              </w:rPr>
              <w:t>Eligibility Requirement.</w:t>
            </w:r>
            <w:r w:rsidRPr="00985205">
              <w:rPr>
                <w:rFonts w:ascii="Arial" w:hAnsi="Arial" w:cs="Arial"/>
                <w:b/>
                <w:spacing w:val="1"/>
              </w:rPr>
              <w:t xml:space="preserve"> </w:t>
            </w:r>
            <w:r w:rsidRPr="00985205">
              <w:rPr>
                <w:rFonts w:ascii="Arial" w:hAnsi="Arial" w:cs="Arial"/>
              </w:rPr>
              <w:t xml:space="preserve">Compliance with FIT-All payments of the </w:t>
            </w:r>
            <w:r w:rsidRPr="00985205">
              <w:rPr>
                <w:rFonts w:ascii="Arial" w:hAnsi="Arial" w:cs="Arial"/>
                <w:spacing w:val="-10"/>
              </w:rPr>
              <w:t>RPS Mandated Participants</w:t>
            </w:r>
            <w:r w:rsidRPr="00985205">
              <w:rPr>
                <w:rFonts w:ascii="Arial" w:hAnsi="Arial" w:cs="Arial"/>
              </w:rPr>
              <w:t xml:space="preserve"> shall serve as their eligibility requirement to participate in Opt-In Mechanism. The DOE through the GEAC shall determine the Opt-In Participants for each auction round and subsequently provide the list of Opt-In</w:t>
            </w:r>
            <w:r w:rsidRPr="00985205">
              <w:rPr>
                <w:rFonts w:ascii="Arial" w:hAnsi="Arial" w:cs="Arial"/>
                <w:spacing w:val="-10"/>
              </w:rPr>
              <w:t xml:space="preserve"> Participants to TransCo and Market Operator.</w:t>
            </w:r>
          </w:p>
        </w:tc>
        <w:tc>
          <w:tcPr>
            <w:tcW w:w="4255" w:type="dxa"/>
          </w:tcPr>
          <w:p w14:paraId="20D04EBD" w14:textId="77777777" w:rsidR="00985205" w:rsidRPr="00985205" w:rsidRDefault="00985205" w:rsidP="00985205">
            <w:pPr>
              <w:jc w:val="both"/>
              <w:rPr>
                <w:rFonts w:ascii="Arial" w:hAnsi="Arial" w:cs="Arial"/>
                <w:b/>
                <w:bCs/>
                <w:sz w:val="24"/>
                <w:szCs w:val="24"/>
              </w:rPr>
            </w:pPr>
          </w:p>
        </w:tc>
        <w:tc>
          <w:tcPr>
            <w:tcW w:w="3683" w:type="dxa"/>
          </w:tcPr>
          <w:p w14:paraId="72697CF4" w14:textId="77777777" w:rsidR="00985205" w:rsidRPr="00985205" w:rsidRDefault="00985205" w:rsidP="00985205">
            <w:pPr>
              <w:jc w:val="both"/>
              <w:rPr>
                <w:rFonts w:ascii="Arial" w:hAnsi="Arial" w:cs="Arial"/>
                <w:b/>
                <w:bCs/>
                <w:sz w:val="24"/>
                <w:szCs w:val="24"/>
              </w:rPr>
            </w:pPr>
          </w:p>
        </w:tc>
      </w:tr>
      <w:tr w:rsidR="00985205" w:rsidRPr="00985205" w14:paraId="3C2769E3" w14:textId="77777777" w:rsidTr="06410560">
        <w:trPr>
          <w:trHeight w:val="262"/>
          <w:tblHeader/>
        </w:trPr>
        <w:tc>
          <w:tcPr>
            <w:tcW w:w="6799" w:type="dxa"/>
          </w:tcPr>
          <w:p w14:paraId="0A506E6E" w14:textId="23353950" w:rsidR="00985205" w:rsidRPr="00985205" w:rsidRDefault="00985205" w:rsidP="00985205">
            <w:pPr>
              <w:pStyle w:val="ListParagraph"/>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690"/>
              </w:tabs>
              <w:autoSpaceDE w:val="0"/>
              <w:autoSpaceDN w:val="0"/>
              <w:spacing w:before="1"/>
              <w:ind w:right="114"/>
              <w:jc w:val="both"/>
              <w:rPr>
                <w:rFonts w:ascii="Arial" w:hAnsi="Arial" w:cs="Arial"/>
              </w:rPr>
            </w:pPr>
            <w:r w:rsidRPr="00985205">
              <w:rPr>
                <w:rFonts w:ascii="Arial" w:hAnsi="Arial" w:cs="Arial"/>
                <w:b/>
              </w:rPr>
              <w:t>Participation in Opt-In Mechanism.</w:t>
            </w:r>
            <w:r w:rsidRPr="00985205">
              <w:rPr>
                <w:rFonts w:ascii="Arial" w:hAnsi="Arial" w:cs="Arial"/>
                <w:b/>
                <w:spacing w:val="1"/>
              </w:rPr>
              <w:t xml:space="preserve"> </w:t>
            </w:r>
            <w:r w:rsidRPr="00985205">
              <w:rPr>
                <w:rFonts w:ascii="Arial" w:hAnsi="Arial" w:cs="Arial"/>
              </w:rPr>
              <w:t>An RPS Mandated Participant that</w:t>
            </w:r>
            <w:r w:rsidRPr="00985205">
              <w:rPr>
                <w:rFonts w:ascii="Arial" w:hAnsi="Arial" w:cs="Arial"/>
                <w:spacing w:val="1"/>
              </w:rPr>
              <w:t xml:space="preserve"> </w:t>
            </w:r>
            <w:r w:rsidRPr="00985205">
              <w:rPr>
                <w:rFonts w:ascii="Arial" w:hAnsi="Arial" w:cs="Arial"/>
              </w:rPr>
              <w:t>complies with the eligibility requirement prescribed under this Circular, may exercise its option to Opt-In. The RPS Mandated Participant shall submit</w:t>
            </w:r>
            <w:r w:rsidRPr="00985205">
              <w:rPr>
                <w:rFonts w:ascii="Arial" w:hAnsi="Arial" w:cs="Arial"/>
                <w:spacing w:val="1"/>
              </w:rPr>
              <w:t xml:space="preserve"> </w:t>
            </w:r>
            <w:r w:rsidRPr="00985205">
              <w:rPr>
                <w:rFonts w:ascii="Arial" w:hAnsi="Arial" w:cs="Arial"/>
              </w:rPr>
              <w:t>the Opt-In Capacity, with an attached</w:t>
            </w:r>
            <w:r w:rsidRPr="00985205">
              <w:rPr>
                <w:rFonts w:ascii="Arial" w:hAnsi="Arial" w:cs="Arial"/>
                <w:spacing w:val="1"/>
              </w:rPr>
              <w:t xml:space="preserve"> </w:t>
            </w:r>
            <w:r w:rsidRPr="00985205">
              <w:rPr>
                <w:rFonts w:ascii="Arial" w:hAnsi="Arial" w:cs="Arial"/>
              </w:rPr>
              <w:t>Board Resolution or Secretary’s Certificate showing the authority to Opt-In, to TransCo and Market</w:t>
            </w:r>
            <w:r w:rsidRPr="00985205">
              <w:rPr>
                <w:rFonts w:ascii="Arial" w:hAnsi="Arial" w:cs="Arial"/>
                <w:spacing w:val="1"/>
              </w:rPr>
              <w:t xml:space="preserve"> </w:t>
            </w:r>
            <w:r w:rsidRPr="00985205">
              <w:rPr>
                <w:rFonts w:ascii="Arial" w:hAnsi="Arial" w:cs="Arial"/>
              </w:rPr>
              <w:t xml:space="preserve">Operator. </w:t>
            </w:r>
          </w:p>
        </w:tc>
        <w:tc>
          <w:tcPr>
            <w:tcW w:w="4255" w:type="dxa"/>
          </w:tcPr>
          <w:p w14:paraId="4AA93B51" w14:textId="77777777" w:rsidR="00985205" w:rsidRPr="00985205" w:rsidRDefault="00985205" w:rsidP="00985205">
            <w:pPr>
              <w:jc w:val="both"/>
              <w:rPr>
                <w:rFonts w:ascii="Arial" w:hAnsi="Arial" w:cs="Arial"/>
                <w:b/>
                <w:bCs/>
                <w:sz w:val="24"/>
                <w:szCs w:val="24"/>
              </w:rPr>
            </w:pPr>
          </w:p>
        </w:tc>
        <w:tc>
          <w:tcPr>
            <w:tcW w:w="3683" w:type="dxa"/>
          </w:tcPr>
          <w:p w14:paraId="59556598" w14:textId="77777777" w:rsidR="00985205" w:rsidRPr="00985205" w:rsidRDefault="00985205" w:rsidP="00985205">
            <w:pPr>
              <w:jc w:val="both"/>
              <w:rPr>
                <w:rFonts w:ascii="Arial" w:hAnsi="Arial" w:cs="Arial"/>
                <w:b/>
                <w:bCs/>
                <w:sz w:val="24"/>
                <w:szCs w:val="24"/>
              </w:rPr>
            </w:pPr>
          </w:p>
        </w:tc>
      </w:tr>
      <w:tr w:rsidR="00985205" w:rsidRPr="00985205" w14:paraId="7B9DDD48" w14:textId="77777777" w:rsidTr="06410560">
        <w:trPr>
          <w:trHeight w:val="262"/>
          <w:tblHeader/>
        </w:trPr>
        <w:tc>
          <w:tcPr>
            <w:tcW w:w="6799" w:type="dxa"/>
          </w:tcPr>
          <w:p w14:paraId="4F15F1FF" w14:textId="1F7186B0" w:rsidR="00985205" w:rsidRPr="00985205" w:rsidRDefault="00985205" w:rsidP="00985205">
            <w:pPr>
              <w:pStyle w:val="ListParagraph"/>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690"/>
              </w:tabs>
              <w:autoSpaceDE w:val="0"/>
              <w:autoSpaceDN w:val="0"/>
              <w:ind w:right="114"/>
              <w:jc w:val="both"/>
              <w:rPr>
                <w:rFonts w:ascii="Arial" w:hAnsi="Arial" w:cs="Arial"/>
              </w:rPr>
            </w:pPr>
            <w:r w:rsidRPr="00985205">
              <w:rPr>
                <w:rFonts w:ascii="Arial" w:hAnsi="Arial" w:cs="Arial"/>
                <w:b/>
              </w:rPr>
              <w:t xml:space="preserve">Opt-In </w:t>
            </w:r>
            <w:r w:rsidRPr="00985205" w:rsidDel="00A77EAB">
              <w:rPr>
                <w:rFonts w:ascii="Arial" w:hAnsi="Arial" w:cs="Arial"/>
                <w:b/>
              </w:rPr>
              <w:t>Capacity</w:t>
            </w:r>
            <w:r w:rsidRPr="00985205">
              <w:rPr>
                <w:rFonts w:ascii="Arial" w:hAnsi="Arial" w:cs="Arial"/>
                <w:b/>
              </w:rPr>
              <w:t xml:space="preserve">. </w:t>
            </w:r>
            <w:r w:rsidRPr="00985205" w:rsidDel="00A77EAB">
              <w:rPr>
                <w:rFonts w:ascii="Arial" w:hAnsi="Arial" w:cs="Arial"/>
              </w:rPr>
              <w:t xml:space="preserve">The </w:t>
            </w:r>
            <w:r w:rsidRPr="00985205">
              <w:rPr>
                <w:rFonts w:ascii="Arial" w:hAnsi="Arial" w:cs="Arial"/>
              </w:rPr>
              <w:t>Opt-In</w:t>
            </w:r>
            <w:r w:rsidRPr="00985205" w:rsidDel="00A77EAB">
              <w:rPr>
                <w:rFonts w:ascii="Arial" w:hAnsi="Arial" w:cs="Arial"/>
              </w:rPr>
              <w:t xml:space="preserve"> Capacity as specified by the </w:t>
            </w:r>
            <w:r w:rsidRPr="00985205">
              <w:rPr>
                <w:rFonts w:ascii="Arial" w:hAnsi="Arial" w:cs="Arial"/>
              </w:rPr>
              <w:t>Opt-In</w:t>
            </w:r>
            <w:r w:rsidRPr="00985205" w:rsidDel="00A77EAB">
              <w:rPr>
                <w:rFonts w:ascii="Arial" w:hAnsi="Arial" w:cs="Arial"/>
              </w:rPr>
              <w:t xml:space="preserve"> Participant</w:t>
            </w:r>
            <w:r w:rsidRPr="00985205" w:rsidDel="00A77EAB">
              <w:rPr>
                <w:rFonts w:ascii="Arial" w:hAnsi="Arial" w:cs="Arial"/>
                <w:spacing w:val="-64"/>
              </w:rPr>
              <w:t xml:space="preserve"> </w:t>
            </w:r>
            <w:r w:rsidRPr="00985205" w:rsidDel="00A77EAB">
              <w:rPr>
                <w:rFonts w:ascii="Arial" w:hAnsi="Arial" w:cs="Arial"/>
              </w:rPr>
              <w:t xml:space="preserve">in the letter request shall correspondingly be stated in the OPA. </w:t>
            </w:r>
          </w:p>
        </w:tc>
        <w:tc>
          <w:tcPr>
            <w:tcW w:w="4255" w:type="dxa"/>
          </w:tcPr>
          <w:p w14:paraId="17F196E3" w14:textId="77777777" w:rsidR="00985205" w:rsidRPr="00985205" w:rsidRDefault="00985205" w:rsidP="00985205">
            <w:pPr>
              <w:jc w:val="both"/>
              <w:rPr>
                <w:rFonts w:ascii="Arial" w:hAnsi="Arial" w:cs="Arial"/>
                <w:b/>
                <w:bCs/>
                <w:sz w:val="24"/>
                <w:szCs w:val="24"/>
              </w:rPr>
            </w:pPr>
          </w:p>
        </w:tc>
        <w:tc>
          <w:tcPr>
            <w:tcW w:w="3683" w:type="dxa"/>
          </w:tcPr>
          <w:p w14:paraId="2A362E60" w14:textId="77777777" w:rsidR="00985205" w:rsidRPr="00985205" w:rsidRDefault="00985205" w:rsidP="00985205">
            <w:pPr>
              <w:jc w:val="both"/>
              <w:rPr>
                <w:rFonts w:ascii="Arial" w:hAnsi="Arial" w:cs="Arial"/>
                <w:b/>
                <w:bCs/>
                <w:sz w:val="24"/>
                <w:szCs w:val="24"/>
              </w:rPr>
            </w:pPr>
          </w:p>
        </w:tc>
      </w:tr>
      <w:tr w:rsidR="00985205" w:rsidRPr="00985205" w14:paraId="0BA15B84" w14:textId="77777777" w:rsidTr="06410560">
        <w:trPr>
          <w:trHeight w:val="262"/>
          <w:tblHeader/>
        </w:trPr>
        <w:tc>
          <w:tcPr>
            <w:tcW w:w="6799" w:type="dxa"/>
          </w:tcPr>
          <w:p w14:paraId="723F0D23" w14:textId="3C61A7DD" w:rsidR="00985205" w:rsidRPr="00985205" w:rsidRDefault="00985205" w:rsidP="00985205">
            <w:pPr>
              <w:pStyle w:val="ListParagraph"/>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690"/>
              </w:tabs>
              <w:autoSpaceDE w:val="0"/>
              <w:autoSpaceDN w:val="0"/>
              <w:ind w:right="114"/>
              <w:jc w:val="both"/>
              <w:rPr>
                <w:rFonts w:ascii="Arial" w:hAnsi="Arial" w:cs="Arial"/>
              </w:rPr>
            </w:pPr>
            <w:r w:rsidRPr="00985205">
              <w:rPr>
                <w:rFonts w:ascii="Arial" w:hAnsi="Arial" w:cs="Arial"/>
                <w:b/>
                <w:bCs/>
              </w:rPr>
              <w:lastRenderedPageBreak/>
              <w:t>Opt-In Energy.</w:t>
            </w:r>
            <w:r w:rsidRPr="00985205">
              <w:rPr>
                <w:rFonts w:ascii="Arial" w:hAnsi="Arial" w:cs="Arial"/>
              </w:rPr>
              <w:t xml:space="preserve"> The </w:t>
            </w:r>
            <w:r w:rsidRPr="00985205" w:rsidDel="00A77EAB">
              <w:rPr>
                <w:rFonts w:ascii="Arial" w:hAnsi="Arial" w:cs="Arial"/>
              </w:rPr>
              <w:t xml:space="preserve">corresponding </w:t>
            </w:r>
            <w:r w:rsidRPr="00985205">
              <w:rPr>
                <w:rFonts w:ascii="Arial" w:hAnsi="Arial" w:cs="Arial"/>
              </w:rPr>
              <w:t>Opt-In energy shall be determined by multiplying the percentage of the Opt-In Capacity by the total energy generated by the Winning Bidders on a particular GEA round.</w:t>
            </w:r>
          </w:p>
        </w:tc>
        <w:tc>
          <w:tcPr>
            <w:tcW w:w="4255" w:type="dxa"/>
          </w:tcPr>
          <w:p w14:paraId="77E7ECD3" w14:textId="77777777" w:rsidR="00985205" w:rsidRPr="00985205" w:rsidRDefault="00985205" w:rsidP="00985205">
            <w:pPr>
              <w:jc w:val="both"/>
              <w:rPr>
                <w:rFonts w:ascii="Arial" w:hAnsi="Arial" w:cs="Arial"/>
                <w:b/>
                <w:bCs/>
                <w:sz w:val="24"/>
                <w:szCs w:val="24"/>
              </w:rPr>
            </w:pPr>
          </w:p>
        </w:tc>
        <w:tc>
          <w:tcPr>
            <w:tcW w:w="3683" w:type="dxa"/>
          </w:tcPr>
          <w:p w14:paraId="17755743" w14:textId="77777777" w:rsidR="00985205" w:rsidRPr="00985205" w:rsidRDefault="00985205" w:rsidP="00985205">
            <w:pPr>
              <w:jc w:val="both"/>
              <w:rPr>
                <w:rFonts w:ascii="Arial" w:hAnsi="Arial" w:cs="Arial"/>
                <w:b/>
                <w:bCs/>
                <w:sz w:val="24"/>
                <w:szCs w:val="24"/>
              </w:rPr>
            </w:pPr>
          </w:p>
        </w:tc>
      </w:tr>
      <w:tr w:rsidR="00985205" w:rsidRPr="00985205" w14:paraId="677816EA" w14:textId="77777777" w:rsidTr="06410560">
        <w:trPr>
          <w:trHeight w:val="262"/>
          <w:tblHeader/>
        </w:trPr>
        <w:tc>
          <w:tcPr>
            <w:tcW w:w="6799" w:type="dxa"/>
          </w:tcPr>
          <w:p w14:paraId="1C684566" w14:textId="64C9C996" w:rsidR="00985205" w:rsidRPr="00985205" w:rsidRDefault="00985205" w:rsidP="00985205">
            <w:pPr>
              <w:pStyle w:val="ListParagraph"/>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690"/>
              </w:tabs>
              <w:autoSpaceDE w:val="0"/>
              <w:autoSpaceDN w:val="0"/>
              <w:spacing w:before="92"/>
              <w:ind w:right="115"/>
              <w:jc w:val="both"/>
              <w:rPr>
                <w:rFonts w:ascii="Arial" w:hAnsi="Arial" w:cs="Arial"/>
              </w:rPr>
            </w:pPr>
            <w:r w:rsidRPr="00985205">
              <w:rPr>
                <w:rFonts w:ascii="Arial" w:hAnsi="Arial" w:cs="Arial"/>
                <w:b/>
              </w:rPr>
              <w:t>Opt-In Submission Date.</w:t>
            </w:r>
            <w:r w:rsidRPr="00985205">
              <w:rPr>
                <w:rFonts w:ascii="Arial" w:hAnsi="Arial" w:cs="Arial"/>
                <w:b/>
                <w:spacing w:val="1"/>
              </w:rPr>
              <w:t xml:space="preserve"> </w:t>
            </w:r>
            <w:r w:rsidRPr="00985205">
              <w:rPr>
                <w:rFonts w:ascii="Arial" w:hAnsi="Arial" w:cs="Arial"/>
              </w:rPr>
              <w:t>RPS Mandated Participants shall file their intent</w:t>
            </w:r>
            <w:r w:rsidRPr="00985205">
              <w:rPr>
                <w:rFonts w:ascii="Arial" w:hAnsi="Arial" w:cs="Arial"/>
                <w:spacing w:val="1"/>
              </w:rPr>
              <w:t xml:space="preserve"> </w:t>
            </w:r>
            <w:r w:rsidRPr="00985205">
              <w:rPr>
                <w:rFonts w:ascii="Arial" w:hAnsi="Arial" w:cs="Arial"/>
              </w:rPr>
              <w:t>to Opt-In with DOE sixty (60) days from posting of Notice of Award, to be included in</w:t>
            </w:r>
            <w:r w:rsidRPr="00985205">
              <w:rPr>
                <w:rFonts w:ascii="Arial" w:hAnsi="Arial" w:cs="Arial"/>
                <w:spacing w:val="-64"/>
              </w:rPr>
              <w:t xml:space="preserve"> </w:t>
            </w:r>
            <w:r w:rsidRPr="00985205">
              <w:rPr>
                <w:rFonts w:ascii="Arial" w:hAnsi="Arial" w:cs="Arial"/>
              </w:rPr>
              <w:t>the determination of GEAP capacity for the immediate Auction</w:t>
            </w:r>
            <w:r w:rsidRPr="00985205">
              <w:rPr>
                <w:rFonts w:ascii="Arial" w:hAnsi="Arial" w:cs="Arial"/>
                <w:spacing w:val="-64"/>
              </w:rPr>
              <w:t xml:space="preserve">    </w:t>
            </w:r>
            <w:r w:rsidRPr="00985205">
              <w:rPr>
                <w:rFonts w:ascii="Arial" w:hAnsi="Arial" w:cs="Arial"/>
              </w:rPr>
              <w:t>Round to be conducted by the DOE.</w:t>
            </w:r>
            <w:r w:rsidRPr="00985205">
              <w:rPr>
                <w:rFonts w:ascii="Arial" w:hAnsi="Arial" w:cs="Arial"/>
                <w:spacing w:val="1"/>
              </w:rPr>
              <w:t xml:space="preserve"> </w:t>
            </w:r>
            <w:r w:rsidRPr="00985205">
              <w:rPr>
                <w:rFonts w:ascii="Arial" w:hAnsi="Arial" w:cs="Arial"/>
              </w:rPr>
              <w:t>The OPA shall take effect</w:t>
            </w:r>
            <w:r w:rsidRPr="00985205">
              <w:rPr>
                <w:rFonts w:ascii="Arial" w:hAnsi="Arial" w:cs="Arial"/>
                <w:spacing w:val="1"/>
              </w:rPr>
              <w:t xml:space="preserve"> </w:t>
            </w:r>
            <w:r w:rsidRPr="00985205">
              <w:rPr>
                <w:rFonts w:ascii="Arial" w:hAnsi="Arial" w:cs="Arial"/>
              </w:rPr>
              <w:t>after the execution of the Renewable Energy Payment Agreement (REPA) by the Winning Bidder.</w:t>
            </w:r>
            <w:r w:rsidRPr="00985205">
              <w:rPr>
                <w:rFonts w:ascii="Arial" w:hAnsi="Arial" w:cs="Arial"/>
                <w:spacing w:val="1"/>
              </w:rPr>
              <w:t xml:space="preserve"> </w:t>
            </w:r>
            <w:r w:rsidRPr="00985205">
              <w:rPr>
                <w:rFonts w:ascii="Arial" w:hAnsi="Arial" w:cs="Arial"/>
              </w:rPr>
              <w:t>However, the OPA start date shall be agreed upon between the parties mentioned in Section 8(d).</w:t>
            </w:r>
            <w:r w:rsidRPr="00985205">
              <w:rPr>
                <w:rFonts w:ascii="Arial" w:hAnsi="Arial" w:cs="Arial"/>
                <w:spacing w:val="1"/>
              </w:rPr>
              <w:t xml:space="preserve"> </w:t>
            </w:r>
          </w:p>
        </w:tc>
        <w:tc>
          <w:tcPr>
            <w:tcW w:w="4255" w:type="dxa"/>
          </w:tcPr>
          <w:p w14:paraId="673B21E9" w14:textId="77777777" w:rsidR="00985205" w:rsidRPr="00985205" w:rsidRDefault="00985205" w:rsidP="00985205">
            <w:pPr>
              <w:jc w:val="both"/>
              <w:rPr>
                <w:rFonts w:ascii="Arial" w:hAnsi="Arial" w:cs="Arial"/>
                <w:b/>
                <w:bCs/>
                <w:sz w:val="24"/>
                <w:szCs w:val="24"/>
              </w:rPr>
            </w:pPr>
          </w:p>
        </w:tc>
        <w:tc>
          <w:tcPr>
            <w:tcW w:w="3683" w:type="dxa"/>
          </w:tcPr>
          <w:p w14:paraId="6290C8E6" w14:textId="77777777" w:rsidR="00985205" w:rsidRPr="00985205" w:rsidRDefault="00985205" w:rsidP="00985205">
            <w:pPr>
              <w:jc w:val="both"/>
              <w:rPr>
                <w:rFonts w:ascii="Arial" w:hAnsi="Arial" w:cs="Arial"/>
                <w:b/>
                <w:bCs/>
                <w:sz w:val="24"/>
                <w:szCs w:val="24"/>
              </w:rPr>
            </w:pPr>
          </w:p>
        </w:tc>
      </w:tr>
      <w:tr w:rsidR="00985205" w:rsidRPr="00985205" w14:paraId="694A0489" w14:textId="77777777" w:rsidTr="06410560">
        <w:trPr>
          <w:trHeight w:val="262"/>
          <w:tblHeader/>
        </w:trPr>
        <w:tc>
          <w:tcPr>
            <w:tcW w:w="6799" w:type="dxa"/>
          </w:tcPr>
          <w:p w14:paraId="0513F66A" w14:textId="78138065" w:rsidR="00985205" w:rsidRPr="00985205" w:rsidRDefault="00985205" w:rsidP="00985205">
            <w:pPr>
              <w:pStyle w:val="ListParagraph"/>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690"/>
              </w:tabs>
              <w:autoSpaceDE w:val="0"/>
              <w:autoSpaceDN w:val="0"/>
              <w:spacing w:before="92"/>
              <w:ind w:right="115"/>
              <w:jc w:val="both"/>
              <w:rPr>
                <w:rFonts w:ascii="Arial" w:hAnsi="Arial" w:cs="Arial"/>
              </w:rPr>
            </w:pPr>
            <w:r w:rsidRPr="00985205">
              <w:rPr>
                <w:rFonts w:ascii="Arial" w:hAnsi="Arial" w:cs="Arial"/>
                <w:b/>
              </w:rPr>
              <w:t>CSP</w:t>
            </w:r>
            <w:r w:rsidRPr="00985205">
              <w:rPr>
                <w:rFonts w:ascii="Arial" w:hAnsi="Arial" w:cs="Arial"/>
                <w:b/>
                <w:spacing w:val="-8"/>
              </w:rPr>
              <w:t xml:space="preserve"> </w:t>
            </w:r>
            <w:r w:rsidRPr="00985205">
              <w:rPr>
                <w:rFonts w:ascii="Arial" w:hAnsi="Arial" w:cs="Arial"/>
                <w:b/>
              </w:rPr>
              <w:t>Exemption.</w:t>
            </w:r>
            <w:r w:rsidRPr="00985205">
              <w:rPr>
                <w:rFonts w:ascii="Arial" w:hAnsi="Arial" w:cs="Arial"/>
                <w:b/>
                <w:spacing w:val="-8"/>
              </w:rPr>
              <w:t xml:space="preserve"> </w:t>
            </w:r>
            <w:r w:rsidRPr="00985205">
              <w:rPr>
                <w:rFonts w:ascii="Arial" w:hAnsi="Arial" w:cs="Arial"/>
              </w:rPr>
              <w:t>Any</w:t>
            </w:r>
            <w:r w:rsidRPr="00985205">
              <w:rPr>
                <w:rFonts w:ascii="Arial" w:hAnsi="Arial" w:cs="Arial"/>
                <w:spacing w:val="-10"/>
              </w:rPr>
              <w:t xml:space="preserve"> </w:t>
            </w:r>
            <w:r w:rsidRPr="00985205">
              <w:rPr>
                <w:rFonts w:ascii="Arial" w:hAnsi="Arial" w:cs="Arial"/>
              </w:rPr>
              <w:t>DU</w:t>
            </w:r>
            <w:r w:rsidRPr="00985205">
              <w:rPr>
                <w:rFonts w:ascii="Arial" w:hAnsi="Arial" w:cs="Arial"/>
                <w:spacing w:val="-9"/>
              </w:rPr>
              <w:t xml:space="preserve"> </w:t>
            </w:r>
            <w:r w:rsidRPr="00985205">
              <w:rPr>
                <w:rFonts w:ascii="Arial" w:hAnsi="Arial" w:cs="Arial"/>
              </w:rPr>
              <w:t>that</w:t>
            </w:r>
            <w:r w:rsidRPr="00985205">
              <w:rPr>
                <w:rFonts w:ascii="Arial" w:hAnsi="Arial" w:cs="Arial"/>
                <w:spacing w:val="-9"/>
              </w:rPr>
              <w:t xml:space="preserve"> </w:t>
            </w:r>
            <w:r w:rsidRPr="00985205">
              <w:rPr>
                <w:rFonts w:ascii="Arial" w:hAnsi="Arial" w:cs="Arial"/>
              </w:rPr>
              <w:t>exercised</w:t>
            </w:r>
            <w:r w:rsidRPr="00985205">
              <w:rPr>
                <w:rFonts w:ascii="Arial" w:hAnsi="Arial" w:cs="Arial"/>
                <w:spacing w:val="-8"/>
              </w:rPr>
              <w:t xml:space="preserve"> </w:t>
            </w:r>
            <w:r w:rsidRPr="00985205">
              <w:rPr>
                <w:rFonts w:ascii="Arial" w:hAnsi="Arial" w:cs="Arial"/>
              </w:rPr>
              <w:t>Opt-In</w:t>
            </w:r>
            <w:r w:rsidRPr="00985205">
              <w:rPr>
                <w:rFonts w:ascii="Arial" w:hAnsi="Arial" w:cs="Arial"/>
                <w:spacing w:val="-7"/>
              </w:rPr>
              <w:t xml:space="preserve"> </w:t>
            </w:r>
            <w:r w:rsidRPr="00985205">
              <w:rPr>
                <w:rFonts w:ascii="Arial" w:hAnsi="Arial" w:cs="Arial"/>
              </w:rPr>
              <w:t>Mechanism</w:t>
            </w:r>
            <w:r w:rsidRPr="00985205">
              <w:rPr>
                <w:rFonts w:ascii="Arial" w:hAnsi="Arial" w:cs="Arial"/>
                <w:spacing w:val="-7"/>
              </w:rPr>
              <w:t xml:space="preserve"> </w:t>
            </w:r>
            <w:r w:rsidRPr="00985205">
              <w:rPr>
                <w:rFonts w:ascii="Arial" w:hAnsi="Arial" w:cs="Arial"/>
              </w:rPr>
              <w:t>shall</w:t>
            </w:r>
            <w:r w:rsidRPr="00985205">
              <w:rPr>
                <w:rFonts w:ascii="Arial" w:hAnsi="Arial" w:cs="Arial"/>
                <w:spacing w:val="-9"/>
              </w:rPr>
              <w:t xml:space="preserve"> </w:t>
            </w:r>
            <w:r w:rsidRPr="00985205">
              <w:rPr>
                <w:rFonts w:ascii="Arial" w:hAnsi="Arial" w:cs="Arial"/>
              </w:rPr>
              <w:t>be</w:t>
            </w:r>
            <w:r w:rsidRPr="00985205">
              <w:rPr>
                <w:rFonts w:ascii="Arial" w:hAnsi="Arial" w:cs="Arial"/>
                <w:spacing w:val="-11"/>
              </w:rPr>
              <w:t xml:space="preserve"> </w:t>
            </w:r>
            <w:r w:rsidRPr="00985205">
              <w:rPr>
                <w:rFonts w:ascii="Arial" w:hAnsi="Arial" w:cs="Arial"/>
              </w:rPr>
              <w:t>deemed</w:t>
            </w:r>
            <w:r w:rsidRPr="00985205">
              <w:rPr>
                <w:rFonts w:ascii="Arial" w:hAnsi="Arial" w:cs="Arial"/>
                <w:spacing w:val="-64"/>
              </w:rPr>
              <w:t xml:space="preserve"> </w:t>
            </w:r>
            <w:r w:rsidRPr="00985205">
              <w:rPr>
                <w:rFonts w:ascii="Arial" w:hAnsi="Arial" w:cs="Arial"/>
              </w:rPr>
              <w:t>compliant with the Competitive Selection Process (CSP) requirement of the</w:t>
            </w:r>
            <w:r w:rsidRPr="00985205">
              <w:rPr>
                <w:rFonts w:ascii="Arial" w:hAnsi="Arial" w:cs="Arial"/>
                <w:spacing w:val="1"/>
              </w:rPr>
              <w:t xml:space="preserve"> </w:t>
            </w:r>
            <w:r w:rsidRPr="00985205">
              <w:rPr>
                <w:rFonts w:ascii="Arial" w:hAnsi="Arial" w:cs="Arial"/>
              </w:rPr>
              <w:t>DOE considering the GEAP Winning Bids are within the ERC-set GEAR</w:t>
            </w:r>
            <w:r w:rsidRPr="00985205">
              <w:rPr>
                <w:rFonts w:ascii="Arial" w:hAnsi="Arial" w:cs="Arial"/>
                <w:spacing w:val="1"/>
              </w:rPr>
              <w:t xml:space="preserve"> </w:t>
            </w:r>
            <w:r w:rsidRPr="00985205">
              <w:rPr>
                <w:rFonts w:ascii="Arial" w:hAnsi="Arial" w:cs="Arial"/>
              </w:rPr>
              <w:t>Prices</w:t>
            </w:r>
            <w:r w:rsidRPr="00985205">
              <w:rPr>
                <w:rFonts w:ascii="Arial" w:hAnsi="Arial" w:cs="Arial"/>
                <w:spacing w:val="-1"/>
              </w:rPr>
              <w:t xml:space="preserve"> </w:t>
            </w:r>
            <w:r w:rsidRPr="00985205">
              <w:rPr>
                <w:rFonts w:ascii="Arial" w:hAnsi="Arial" w:cs="Arial"/>
              </w:rPr>
              <w:t>for the particular GEA</w:t>
            </w:r>
            <w:r w:rsidRPr="00985205">
              <w:rPr>
                <w:rFonts w:ascii="Arial" w:hAnsi="Arial" w:cs="Arial"/>
                <w:spacing w:val="-1"/>
              </w:rPr>
              <w:t xml:space="preserve"> </w:t>
            </w:r>
            <w:r w:rsidRPr="00985205">
              <w:rPr>
                <w:rFonts w:ascii="Arial" w:hAnsi="Arial" w:cs="Arial"/>
              </w:rPr>
              <w:t>Round.</w:t>
            </w:r>
          </w:p>
        </w:tc>
        <w:tc>
          <w:tcPr>
            <w:tcW w:w="4255" w:type="dxa"/>
          </w:tcPr>
          <w:p w14:paraId="69E0E718" w14:textId="77777777" w:rsidR="00985205" w:rsidRPr="00985205" w:rsidRDefault="00985205" w:rsidP="00985205">
            <w:pPr>
              <w:jc w:val="both"/>
              <w:rPr>
                <w:rFonts w:ascii="Arial" w:hAnsi="Arial" w:cs="Arial"/>
                <w:b/>
                <w:bCs/>
                <w:sz w:val="24"/>
                <w:szCs w:val="24"/>
              </w:rPr>
            </w:pPr>
          </w:p>
        </w:tc>
        <w:tc>
          <w:tcPr>
            <w:tcW w:w="3683" w:type="dxa"/>
          </w:tcPr>
          <w:p w14:paraId="740E7276" w14:textId="77777777" w:rsidR="00985205" w:rsidRPr="00985205" w:rsidRDefault="00985205" w:rsidP="00985205">
            <w:pPr>
              <w:jc w:val="both"/>
              <w:rPr>
                <w:rFonts w:ascii="Arial" w:hAnsi="Arial" w:cs="Arial"/>
                <w:b/>
                <w:bCs/>
                <w:sz w:val="24"/>
                <w:szCs w:val="24"/>
              </w:rPr>
            </w:pPr>
          </w:p>
        </w:tc>
      </w:tr>
      <w:tr w:rsidR="00985205" w:rsidRPr="00985205" w14:paraId="709BA91B" w14:textId="77777777" w:rsidTr="06410560">
        <w:trPr>
          <w:trHeight w:val="262"/>
          <w:tblHeader/>
        </w:trPr>
        <w:tc>
          <w:tcPr>
            <w:tcW w:w="6799" w:type="dxa"/>
          </w:tcPr>
          <w:p w14:paraId="1F319D34" w14:textId="77777777" w:rsidR="00985205" w:rsidRPr="00985205" w:rsidRDefault="00985205" w:rsidP="00985205">
            <w:pPr>
              <w:pStyle w:val="BodyText"/>
              <w:spacing w:before="1"/>
              <w:ind w:right="114"/>
              <w:jc w:val="both"/>
              <w:rPr>
                <w:rFonts w:ascii="Arial" w:hAnsi="Arial" w:cs="Arial"/>
                <w:sz w:val="24"/>
                <w:szCs w:val="24"/>
              </w:rPr>
            </w:pPr>
            <w:r w:rsidRPr="00985205">
              <w:rPr>
                <w:rFonts w:ascii="Arial" w:hAnsi="Arial" w:cs="Arial"/>
                <w:b/>
                <w:sz w:val="24"/>
                <w:szCs w:val="24"/>
              </w:rPr>
              <w:t xml:space="preserve">Section 6. Opt-In Pricing. </w:t>
            </w:r>
            <w:r w:rsidRPr="00985205">
              <w:rPr>
                <w:rFonts w:ascii="Arial" w:hAnsi="Arial" w:cs="Arial"/>
                <w:sz w:val="24"/>
                <w:szCs w:val="24"/>
              </w:rPr>
              <w:t>The Market Operator shall calculate the weighted average GET</w:t>
            </w:r>
            <w:r w:rsidRPr="00985205">
              <w:rPr>
                <w:rFonts w:ascii="Arial" w:hAnsi="Arial" w:cs="Arial"/>
                <w:spacing w:val="1"/>
                <w:sz w:val="24"/>
                <w:szCs w:val="24"/>
              </w:rPr>
              <w:t xml:space="preserve"> </w:t>
            </w:r>
            <w:r w:rsidRPr="00985205">
              <w:rPr>
                <w:rFonts w:ascii="Arial" w:hAnsi="Arial" w:cs="Arial"/>
                <w:sz w:val="24"/>
                <w:szCs w:val="24"/>
              </w:rPr>
              <w:t>(Php/kWh) by dividing the total amount to be paid to all the Winning Bidders for a</w:t>
            </w:r>
            <w:r w:rsidRPr="00985205">
              <w:rPr>
                <w:rFonts w:ascii="Arial" w:hAnsi="Arial" w:cs="Arial"/>
                <w:spacing w:val="1"/>
                <w:sz w:val="24"/>
                <w:szCs w:val="24"/>
              </w:rPr>
              <w:t xml:space="preserve"> </w:t>
            </w:r>
            <w:r w:rsidRPr="00985205">
              <w:rPr>
                <w:rFonts w:ascii="Arial" w:hAnsi="Arial" w:cs="Arial"/>
                <w:sz w:val="24"/>
                <w:szCs w:val="24"/>
              </w:rPr>
              <w:t>particular auction round by their total energy generated. The weighted average</w:t>
            </w:r>
            <w:r w:rsidRPr="00985205">
              <w:rPr>
                <w:rFonts w:ascii="Arial" w:hAnsi="Arial" w:cs="Arial"/>
                <w:spacing w:val="1"/>
                <w:sz w:val="24"/>
                <w:szCs w:val="24"/>
              </w:rPr>
              <w:t xml:space="preserve"> </w:t>
            </w:r>
            <w:r w:rsidRPr="00985205">
              <w:rPr>
                <w:rFonts w:ascii="Arial" w:hAnsi="Arial" w:cs="Arial"/>
                <w:sz w:val="24"/>
                <w:szCs w:val="24"/>
              </w:rPr>
              <w:t>GET corresponding to the Opt-In Capacity shall be charged, not against the FIT-</w:t>
            </w:r>
            <w:r w:rsidRPr="00985205">
              <w:rPr>
                <w:rFonts w:ascii="Arial" w:hAnsi="Arial" w:cs="Arial"/>
                <w:spacing w:val="1"/>
                <w:sz w:val="24"/>
                <w:szCs w:val="24"/>
              </w:rPr>
              <w:t xml:space="preserve"> </w:t>
            </w:r>
            <w:r w:rsidRPr="00985205">
              <w:rPr>
                <w:rFonts w:ascii="Arial" w:hAnsi="Arial" w:cs="Arial"/>
                <w:sz w:val="24"/>
                <w:szCs w:val="24"/>
              </w:rPr>
              <w:t>All rate, but against the Opt-In Participants as part of the generation charge</w:t>
            </w:r>
            <w:r w:rsidRPr="00985205">
              <w:rPr>
                <w:rFonts w:ascii="Arial" w:hAnsi="Arial" w:cs="Arial"/>
                <w:spacing w:val="1"/>
                <w:sz w:val="24"/>
                <w:szCs w:val="24"/>
              </w:rPr>
              <w:t xml:space="preserve"> </w:t>
            </w:r>
            <w:r w:rsidRPr="00985205">
              <w:rPr>
                <w:rFonts w:ascii="Arial" w:hAnsi="Arial" w:cs="Arial"/>
                <w:sz w:val="24"/>
                <w:szCs w:val="24"/>
              </w:rPr>
              <w:t>payable</w:t>
            </w:r>
            <w:r w:rsidRPr="00985205">
              <w:rPr>
                <w:rFonts w:ascii="Arial" w:hAnsi="Arial" w:cs="Arial"/>
                <w:spacing w:val="-1"/>
                <w:sz w:val="24"/>
                <w:szCs w:val="24"/>
              </w:rPr>
              <w:t xml:space="preserve"> </w:t>
            </w:r>
            <w:r w:rsidRPr="00985205">
              <w:rPr>
                <w:rFonts w:ascii="Arial" w:hAnsi="Arial" w:cs="Arial"/>
                <w:sz w:val="24"/>
                <w:szCs w:val="24"/>
              </w:rPr>
              <w:t>by</w:t>
            </w:r>
            <w:r w:rsidRPr="00985205">
              <w:rPr>
                <w:rFonts w:ascii="Arial" w:hAnsi="Arial" w:cs="Arial"/>
                <w:spacing w:val="-1"/>
                <w:sz w:val="24"/>
                <w:szCs w:val="24"/>
              </w:rPr>
              <w:t xml:space="preserve"> </w:t>
            </w:r>
            <w:r w:rsidRPr="00985205">
              <w:rPr>
                <w:rFonts w:ascii="Arial" w:hAnsi="Arial" w:cs="Arial"/>
                <w:sz w:val="24"/>
                <w:szCs w:val="24"/>
              </w:rPr>
              <w:t>and</w:t>
            </w:r>
            <w:r w:rsidRPr="00985205">
              <w:rPr>
                <w:rFonts w:ascii="Arial" w:hAnsi="Arial" w:cs="Arial"/>
                <w:spacing w:val="-1"/>
                <w:sz w:val="24"/>
                <w:szCs w:val="24"/>
              </w:rPr>
              <w:t xml:space="preserve"> </w:t>
            </w:r>
            <w:r w:rsidRPr="00985205">
              <w:rPr>
                <w:rFonts w:ascii="Arial" w:hAnsi="Arial" w:cs="Arial"/>
                <w:sz w:val="24"/>
                <w:szCs w:val="24"/>
              </w:rPr>
              <w:t>collected from</w:t>
            </w:r>
            <w:r w:rsidRPr="00985205">
              <w:rPr>
                <w:rFonts w:ascii="Arial" w:hAnsi="Arial" w:cs="Arial"/>
                <w:spacing w:val="4"/>
                <w:sz w:val="24"/>
                <w:szCs w:val="24"/>
              </w:rPr>
              <w:t xml:space="preserve"> </w:t>
            </w:r>
            <w:r w:rsidRPr="00985205">
              <w:rPr>
                <w:rFonts w:ascii="Arial" w:hAnsi="Arial" w:cs="Arial"/>
                <w:sz w:val="24"/>
                <w:szCs w:val="24"/>
              </w:rPr>
              <w:t>the</w:t>
            </w:r>
            <w:r w:rsidRPr="00985205">
              <w:rPr>
                <w:rFonts w:ascii="Arial" w:hAnsi="Arial" w:cs="Arial"/>
                <w:spacing w:val="-1"/>
                <w:sz w:val="24"/>
                <w:szCs w:val="24"/>
              </w:rPr>
              <w:t xml:space="preserve"> </w:t>
            </w:r>
            <w:r w:rsidRPr="00985205">
              <w:rPr>
                <w:rFonts w:ascii="Arial" w:hAnsi="Arial" w:cs="Arial"/>
                <w:sz w:val="24"/>
                <w:szCs w:val="24"/>
              </w:rPr>
              <w:t>relevant Captive.</w:t>
            </w:r>
          </w:p>
          <w:p w14:paraId="4D6886C4" w14:textId="77777777" w:rsidR="00985205" w:rsidRPr="00985205" w:rsidRDefault="00985205" w:rsidP="00985205">
            <w:pPr>
              <w:pStyle w:val="BodyText"/>
              <w:jc w:val="both"/>
              <w:rPr>
                <w:rFonts w:ascii="Arial" w:hAnsi="Arial" w:cs="Arial"/>
                <w:sz w:val="24"/>
                <w:szCs w:val="24"/>
              </w:rPr>
            </w:pPr>
          </w:p>
          <w:p w14:paraId="18C35EF8" w14:textId="6D289FAC" w:rsidR="00985205" w:rsidRPr="00985205" w:rsidRDefault="00985205" w:rsidP="00985205">
            <w:pPr>
              <w:pStyle w:val="BodyText"/>
              <w:ind w:right="117"/>
              <w:jc w:val="both"/>
              <w:rPr>
                <w:rFonts w:ascii="Arial" w:hAnsi="Arial" w:cs="Arial"/>
                <w:sz w:val="24"/>
                <w:szCs w:val="24"/>
              </w:rPr>
            </w:pPr>
            <w:r w:rsidRPr="00985205">
              <w:rPr>
                <w:rFonts w:ascii="Arial" w:hAnsi="Arial" w:cs="Arial"/>
                <w:sz w:val="24"/>
                <w:szCs w:val="24"/>
              </w:rPr>
              <w:t>The</w:t>
            </w:r>
            <w:r w:rsidRPr="00985205">
              <w:rPr>
                <w:rFonts w:ascii="Arial" w:hAnsi="Arial" w:cs="Arial"/>
                <w:spacing w:val="-5"/>
                <w:sz w:val="24"/>
                <w:szCs w:val="24"/>
              </w:rPr>
              <w:t xml:space="preserve"> </w:t>
            </w:r>
            <w:r w:rsidRPr="00985205">
              <w:rPr>
                <w:rFonts w:ascii="Arial" w:hAnsi="Arial" w:cs="Arial"/>
                <w:sz w:val="24"/>
                <w:szCs w:val="24"/>
              </w:rPr>
              <w:t>Opt-In</w:t>
            </w:r>
            <w:r w:rsidRPr="00985205">
              <w:rPr>
                <w:rFonts w:ascii="Arial" w:hAnsi="Arial" w:cs="Arial"/>
                <w:spacing w:val="-5"/>
                <w:sz w:val="24"/>
                <w:szCs w:val="24"/>
              </w:rPr>
              <w:t xml:space="preserve"> </w:t>
            </w:r>
            <w:r w:rsidRPr="00985205">
              <w:rPr>
                <w:rFonts w:ascii="Arial" w:hAnsi="Arial" w:cs="Arial"/>
                <w:sz w:val="24"/>
                <w:szCs w:val="24"/>
              </w:rPr>
              <w:t>Participants</w:t>
            </w:r>
            <w:r w:rsidRPr="00985205">
              <w:rPr>
                <w:rFonts w:ascii="Arial" w:hAnsi="Arial" w:cs="Arial"/>
                <w:spacing w:val="-6"/>
                <w:sz w:val="24"/>
                <w:szCs w:val="24"/>
              </w:rPr>
              <w:t xml:space="preserve"> </w:t>
            </w:r>
            <w:r w:rsidRPr="00985205">
              <w:rPr>
                <w:rFonts w:ascii="Arial" w:hAnsi="Arial" w:cs="Arial"/>
                <w:sz w:val="24"/>
                <w:szCs w:val="24"/>
              </w:rPr>
              <w:t>shall</w:t>
            </w:r>
            <w:r w:rsidRPr="00985205">
              <w:rPr>
                <w:rFonts w:ascii="Arial" w:hAnsi="Arial" w:cs="Arial"/>
                <w:spacing w:val="-7"/>
                <w:sz w:val="24"/>
                <w:szCs w:val="24"/>
              </w:rPr>
              <w:t xml:space="preserve"> </w:t>
            </w:r>
            <w:r w:rsidRPr="00985205">
              <w:rPr>
                <w:rFonts w:ascii="Arial" w:hAnsi="Arial" w:cs="Arial"/>
                <w:sz w:val="24"/>
                <w:szCs w:val="24"/>
              </w:rPr>
              <w:t>pay</w:t>
            </w:r>
            <w:r w:rsidRPr="00985205">
              <w:rPr>
                <w:rFonts w:ascii="Arial" w:hAnsi="Arial" w:cs="Arial"/>
                <w:spacing w:val="-6"/>
                <w:sz w:val="24"/>
                <w:szCs w:val="24"/>
              </w:rPr>
              <w:t xml:space="preserve"> </w:t>
            </w:r>
            <w:r w:rsidRPr="00985205">
              <w:rPr>
                <w:rFonts w:ascii="Arial" w:hAnsi="Arial" w:cs="Arial"/>
                <w:sz w:val="24"/>
                <w:szCs w:val="24"/>
              </w:rPr>
              <w:t>the</w:t>
            </w:r>
            <w:r w:rsidRPr="00985205">
              <w:rPr>
                <w:rFonts w:ascii="Arial" w:hAnsi="Arial" w:cs="Arial"/>
                <w:spacing w:val="-5"/>
                <w:sz w:val="24"/>
                <w:szCs w:val="24"/>
              </w:rPr>
              <w:t xml:space="preserve"> </w:t>
            </w:r>
            <w:r w:rsidRPr="00985205">
              <w:rPr>
                <w:rFonts w:ascii="Arial" w:hAnsi="Arial" w:cs="Arial"/>
                <w:sz w:val="24"/>
                <w:szCs w:val="24"/>
              </w:rPr>
              <w:t>weighted</w:t>
            </w:r>
            <w:r w:rsidRPr="00985205">
              <w:rPr>
                <w:rFonts w:ascii="Arial" w:hAnsi="Arial" w:cs="Arial"/>
                <w:spacing w:val="-5"/>
                <w:sz w:val="24"/>
                <w:szCs w:val="24"/>
              </w:rPr>
              <w:t xml:space="preserve"> </w:t>
            </w:r>
            <w:r w:rsidRPr="00985205">
              <w:rPr>
                <w:rFonts w:ascii="Arial" w:hAnsi="Arial" w:cs="Arial"/>
                <w:sz w:val="24"/>
                <w:szCs w:val="24"/>
              </w:rPr>
              <w:t>average</w:t>
            </w:r>
            <w:r w:rsidRPr="00985205">
              <w:rPr>
                <w:rFonts w:ascii="Arial" w:hAnsi="Arial" w:cs="Arial"/>
                <w:spacing w:val="-5"/>
                <w:sz w:val="24"/>
                <w:szCs w:val="24"/>
              </w:rPr>
              <w:t xml:space="preserve"> </w:t>
            </w:r>
            <w:r w:rsidRPr="00985205">
              <w:rPr>
                <w:rFonts w:ascii="Arial" w:hAnsi="Arial" w:cs="Arial"/>
                <w:sz w:val="24"/>
                <w:szCs w:val="24"/>
              </w:rPr>
              <w:t>GET</w:t>
            </w:r>
            <w:r w:rsidRPr="00985205">
              <w:rPr>
                <w:rFonts w:ascii="Arial" w:hAnsi="Arial" w:cs="Arial"/>
                <w:spacing w:val="-6"/>
                <w:sz w:val="24"/>
                <w:szCs w:val="24"/>
              </w:rPr>
              <w:t xml:space="preserve"> </w:t>
            </w:r>
            <w:r w:rsidRPr="00985205">
              <w:rPr>
                <w:rFonts w:ascii="Arial" w:hAnsi="Arial" w:cs="Arial"/>
                <w:sz w:val="24"/>
                <w:szCs w:val="24"/>
              </w:rPr>
              <w:t>price</w:t>
            </w:r>
            <w:r w:rsidRPr="00985205">
              <w:rPr>
                <w:rFonts w:ascii="Arial" w:hAnsi="Arial" w:cs="Arial"/>
                <w:spacing w:val="-7"/>
                <w:sz w:val="24"/>
                <w:szCs w:val="24"/>
              </w:rPr>
              <w:t xml:space="preserve"> </w:t>
            </w:r>
            <w:r w:rsidRPr="00985205">
              <w:rPr>
                <w:rFonts w:ascii="Arial" w:hAnsi="Arial" w:cs="Arial"/>
                <w:sz w:val="24"/>
                <w:szCs w:val="24"/>
              </w:rPr>
              <w:t>as</w:t>
            </w:r>
            <w:r w:rsidRPr="00985205">
              <w:rPr>
                <w:rFonts w:ascii="Arial" w:hAnsi="Arial" w:cs="Arial"/>
                <w:spacing w:val="-6"/>
                <w:sz w:val="24"/>
                <w:szCs w:val="24"/>
              </w:rPr>
              <w:t xml:space="preserve"> </w:t>
            </w:r>
            <w:r w:rsidRPr="00985205">
              <w:rPr>
                <w:rFonts w:ascii="Arial" w:hAnsi="Arial" w:cs="Arial"/>
                <w:sz w:val="24"/>
                <w:szCs w:val="24"/>
              </w:rPr>
              <w:t>per</w:t>
            </w:r>
            <w:r w:rsidRPr="00985205">
              <w:rPr>
                <w:rFonts w:ascii="Arial" w:hAnsi="Arial" w:cs="Arial"/>
                <w:spacing w:val="-6"/>
                <w:sz w:val="24"/>
                <w:szCs w:val="24"/>
              </w:rPr>
              <w:t xml:space="preserve"> </w:t>
            </w:r>
            <w:r w:rsidRPr="00985205">
              <w:rPr>
                <w:rFonts w:ascii="Arial" w:hAnsi="Arial" w:cs="Arial"/>
                <w:sz w:val="24"/>
                <w:szCs w:val="24"/>
              </w:rPr>
              <w:t>Sections</w:t>
            </w:r>
            <w:r w:rsidRPr="00985205">
              <w:rPr>
                <w:rFonts w:ascii="Arial" w:hAnsi="Arial" w:cs="Arial"/>
                <w:spacing w:val="-64"/>
                <w:sz w:val="24"/>
                <w:szCs w:val="24"/>
              </w:rPr>
              <w:t xml:space="preserve"> </w:t>
            </w:r>
            <w:r w:rsidRPr="00985205">
              <w:rPr>
                <w:rFonts w:ascii="Arial" w:hAnsi="Arial" w:cs="Arial"/>
                <w:sz w:val="24"/>
                <w:szCs w:val="24"/>
              </w:rPr>
              <w:t>8(b),</w:t>
            </w:r>
            <w:r w:rsidRPr="00985205">
              <w:rPr>
                <w:rFonts w:ascii="Arial" w:hAnsi="Arial" w:cs="Arial"/>
                <w:spacing w:val="-2"/>
                <w:sz w:val="24"/>
                <w:szCs w:val="24"/>
              </w:rPr>
              <w:t xml:space="preserve"> </w:t>
            </w:r>
            <w:r w:rsidRPr="00985205">
              <w:rPr>
                <w:rFonts w:ascii="Arial" w:hAnsi="Arial" w:cs="Arial"/>
                <w:sz w:val="24"/>
                <w:szCs w:val="24"/>
              </w:rPr>
              <w:t>and 8(c)</w:t>
            </w:r>
            <w:r w:rsidRPr="00985205">
              <w:rPr>
                <w:rFonts w:ascii="Arial" w:hAnsi="Arial" w:cs="Arial"/>
                <w:spacing w:val="-1"/>
                <w:sz w:val="24"/>
                <w:szCs w:val="24"/>
              </w:rPr>
              <w:t xml:space="preserve"> </w:t>
            </w:r>
            <w:r w:rsidRPr="00985205">
              <w:rPr>
                <w:rFonts w:ascii="Arial" w:hAnsi="Arial" w:cs="Arial"/>
                <w:sz w:val="24"/>
                <w:szCs w:val="24"/>
              </w:rPr>
              <w:t>of</w:t>
            </w:r>
            <w:r w:rsidRPr="00985205">
              <w:rPr>
                <w:rFonts w:ascii="Arial" w:hAnsi="Arial" w:cs="Arial"/>
                <w:spacing w:val="-2"/>
                <w:sz w:val="24"/>
                <w:szCs w:val="24"/>
              </w:rPr>
              <w:t xml:space="preserve"> </w:t>
            </w:r>
            <w:r w:rsidRPr="00985205">
              <w:rPr>
                <w:rFonts w:ascii="Arial" w:hAnsi="Arial" w:cs="Arial"/>
                <w:sz w:val="24"/>
                <w:szCs w:val="24"/>
              </w:rPr>
              <w:t>this</w:t>
            </w:r>
            <w:r w:rsidRPr="00985205">
              <w:rPr>
                <w:rFonts w:ascii="Arial" w:hAnsi="Arial" w:cs="Arial"/>
                <w:spacing w:val="-3"/>
                <w:sz w:val="24"/>
                <w:szCs w:val="24"/>
              </w:rPr>
              <w:t xml:space="preserve"> </w:t>
            </w:r>
            <w:r w:rsidRPr="00985205">
              <w:rPr>
                <w:rFonts w:ascii="Arial" w:hAnsi="Arial" w:cs="Arial"/>
                <w:sz w:val="24"/>
                <w:szCs w:val="24"/>
              </w:rPr>
              <w:t>Circular.</w:t>
            </w:r>
          </w:p>
        </w:tc>
        <w:tc>
          <w:tcPr>
            <w:tcW w:w="4255" w:type="dxa"/>
          </w:tcPr>
          <w:p w14:paraId="1A1F139B" w14:textId="77777777" w:rsidR="00985205" w:rsidRPr="00985205" w:rsidRDefault="00985205" w:rsidP="00985205">
            <w:pPr>
              <w:jc w:val="both"/>
              <w:rPr>
                <w:rFonts w:ascii="Arial" w:hAnsi="Arial" w:cs="Arial"/>
                <w:b/>
                <w:bCs/>
                <w:sz w:val="24"/>
                <w:szCs w:val="24"/>
              </w:rPr>
            </w:pPr>
          </w:p>
        </w:tc>
        <w:tc>
          <w:tcPr>
            <w:tcW w:w="3683" w:type="dxa"/>
          </w:tcPr>
          <w:p w14:paraId="353FEE09" w14:textId="77777777" w:rsidR="00985205" w:rsidRPr="00985205" w:rsidRDefault="00985205" w:rsidP="00985205">
            <w:pPr>
              <w:jc w:val="both"/>
              <w:rPr>
                <w:rFonts w:ascii="Arial" w:hAnsi="Arial" w:cs="Arial"/>
                <w:b/>
                <w:bCs/>
                <w:sz w:val="24"/>
                <w:szCs w:val="24"/>
              </w:rPr>
            </w:pPr>
          </w:p>
        </w:tc>
      </w:tr>
      <w:tr w:rsidR="00985205" w:rsidRPr="00985205" w14:paraId="5E807656" w14:textId="77777777" w:rsidTr="06410560">
        <w:trPr>
          <w:trHeight w:val="262"/>
          <w:tblHeader/>
        </w:trPr>
        <w:tc>
          <w:tcPr>
            <w:tcW w:w="6799" w:type="dxa"/>
          </w:tcPr>
          <w:p w14:paraId="1EB368D9" w14:textId="401917DB" w:rsidR="00985205" w:rsidRPr="00985205" w:rsidRDefault="00985205" w:rsidP="00985205">
            <w:pPr>
              <w:pStyle w:val="BodyText"/>
              <w:ind w:right="117"/>
              <w:jc w:val="both"/>
              <w:rPr>
                <w:rFonts w:ascii="Arial" w:hAnsi="Arial" w:cs="Arial"/>
                <w:sz w:val="24"/>
                <w:szCs w:val="24"/>
              </w:rPr>
            </w:pPr>
            <w:r w:rsidRPr="00985205">
              <w:rPr>
                <w:rFonts w:ascii="Arial" w:hAnsi="Arial" w:cs="Arial"/>
                <w:b/>
                <w:bCs/>
                <w:sz w:val="24"/>
                <w:szCs w:val="24"/>
              </w:rPr>
              <w:lastRenderedPageBreak/>
              <w:t>Section 7.  GEAP Pool of Winning Bidders.</w:t>
            </w:r>
            <w:r w:rsidRPr="00985205">
              <w:rPr>
                <w:rFonts w:ascii="Arial" w:hAnsi="Arial" w:cs="Arial"/>
                <w:sz w:val="24"/>
                <w:szCs w:val="24"/>
              </w:rPr>
              <w:t xml:space="preserve"> The capacities offered in GEA-1, GEA-2, and succeeding auction rounds will be included in the GEAP Pool of Winning Bidders and shall be considered in the determination of the total available Opt-In capacity for a given year. </w:t>
            </w:r>
            <w:r w:rsidRPr="00985205">
              <w:rPr>
                <w:rFonts w:ascii="Arial" w:hAnsi="Arial" w:cs="Arial"/>
                <w:i/>
                <w:iCs/>
                <w:sz w:val="24"/>
                <w:szCs w:val="24"/>
              </w:rPr>
              <w:t>Provided, That</w:t>
            </w:r>
            <w:r w:rsidRPr="00985205">
              <w:rPr>
                <w:rFonts w:ascii="Arial" w:hAnsi="Arial" w:cs="Arial"/>
                <w:sz w:val="24"/>
                <w:szCs w:val="24"/>
              </w:rPr>
              <w:t xml:space="preserve"> an RE power project must have a capacity of 5 MW and above to be pooled under this Rules.</w:t>
            </w:r>
          </w:p>
        </w:tc>
        <w:tc>
          <w:tcPr>
            <w:tcW w:w="4255" w:type="dxa"/>
          </w:tcPr>
          <w:p w14:paraId="63CA0002" w14:textId="77777777" w:rsidR="00985205" w:rsidRPr="00985205" w:rsidRDefault="00985205" w:rsidP="00985205">
            <w:pPr>
              <w:jc w:val="both"/>
              <w:rPr>
                <w:rFonts w:ascii="Arial" w:hAnsi="Arial" w:cs="Arial"/>
                <w:b/>
                <w:bCs/>
                <w:sz w:val="24"/>
                <w:szCs w:val="24"/>
              </w:rPr>
            </w:pPr>
          </w:p>
        </w:tc>
        <w:tc>
          <w:tcPr>
            <w:tcW w:w="3683" w:type="dxa"/>
          </w:tcPr>
          <w:p w14:paraId="576F28E3" w14:textId="77777777" w:rsidR="00985205" w:rsidRPr="00985205" w:rsidRDefault="00985205" w:rsidP="00985205">
            <w:pPr>
              <w:jc w:val="both"/>
              <w:rPr>
                <w:rFonts w:ascii="Arial" w:hAnsi="Arial" w:cs="Arial"/>
                <w:b/>
                <w:bCs/>
                <w:sz w:val="24"/>
                <w:szCs w:val="24"/>
              </w:rPr>
            </w:pPr>
          </w:p>
        </w:tc>
      </w:tr>
      <w:tr w:rsidR="00985205" w:rsidRPr="00985205" w14:paraId="3B854ACF" w14:textId="77777777" w:rsidTr="06410560">
        <w:trPr>
          <w:trHeight w:val="262"/>
          <w:tblHeader/>
        </w:trPr>
        <w:tc>
          <w:tcPr>
            <w:tcW w:w="6799" w:type="dxa"/>
          </w:tcPr>
          <w:p w14:paraId="0EE94ADA" w14:textId="25489ED4" w:rsidR="00985205" w:rsidRPr="00985205" w:rsidRDefault="00985205" w:rsidP="00985205">
            <w:pPr>
              <w:pStyle w:val="Heading1"/>
              <w:ind w:left="3207" w:right="550" w:hanging="2937"/>
              <w:jc w:val="left"/>
              <w:rPr>
                <w:sz w:val="24"/>
                <w:szCs w:val="24"/>
              </w:rPr>
            </w:pPr>
            <w:r w:rsidRPr="00985205">
              <w:rPr>
                <w:sz w:val="24"/>
                <w:szCs w:val="24"/>
              </w:rPr>
              <w:t>OPT-IN PARTICIPATION AGREEMENT</w:t>
            </w:r>
            <w:r>
              <w:rPr>
                <w:sz w:val="24"/>
                <w:szCs w:val="24"/>
              </w:rPr>
              <w:t xml:space="preserve"> </w:t>
            </w:r>
            <w:r w:rsidRPr="00985205">
              <w:rPr>
                <w:sz w:val="24"/>
                <w:szCs w:val="24"/>
              </w:rPr>
              <w:t>TEMPLATE</w:t>
            </w:r>
          </w:p>
          <w:p w14:paraId="26E9380E" w14:textId="77777777" w:rsidR="00985205" w:rsidRPr="00985205" w:rsidRDefault="00985205" w:rsidP="00985205">
            <w:pPr>
              <w:pStyle w:val="Heading1"/>
              <w:ind w:left="3207" w:right="550" w:hanging="2641"/>
              <w:rPr>
                <w:sz w:val="24"/>
                <w:szCs w:val="24"/>
              </w:rPr>
            </w:pPr>
            <w:r w:rsidRPr="00985205">
              <w:rPr>
                <w:sz w:val="24"/>
                <w:szCs w:val="24"/>
              </w:rPr>
              <w:t>AND OTHER PROVISIONS</w:t>
            </w:r>
          </w:p>
          <w:p w14:paraId="2A69BE7F" w14:textId="77777777" w:rsidR="00985205" w:rsidRPr="00985205" w:rsidRDefault="00985205" w:rsidP="00985205">
            <w:pPr>
              <w:pStyle w:val="BodyText"/>
              <w:jc w:val="both"/>
              <w:rPr>
                <w:rFonts w:ascii="Arial" w:hAnsi="Arial" w:cs="Arial"/>
                <w:b/>
                <w:sz w:val="24"/>
                <w:szCs w:val="24"/>
              </w:rPr>
            </w:pPr>
          </w:p>
          <w:p w14:paraId="35BDD7A4" w14:textId="77777777" w:rsidR="00985205" w:rsidRPr="00985205" w:rsidRDefault="00985205" w:rsidP="00985205">
            <w:pPr>
              <w:spacing w:before="1"/>
              <w:ind w:right="117"/>
              <w:jc w:val="both"/>
              <w:rPr>
                <w:rFonts w:ascii="Arial" w:hAnsi="Arial" w:cs="Arial"/>
                <w:sz w:val="24"/>
                <w:szCs w:val="24"/>
              </w:rPr>
            </w:pPr>
            <w:r w:rsidRPr="00985205">
              <w:rPr>
                <w:rFonts w:ascii="Arial" w:hAnsi="Arial" w:cs="Arial"/>
                <w:b/>
                <w:sz w:val="24"/>
                <w:szCs w:val="24"/>
              </w:rPr>
              <w:t xml:space="preserve">Section 8. Opt-In Participation Agreement Template. </w:t>
            </w:r>
            <w:r w:rsidRPr="00985205">
              <w:rPr>
                <w:rFonts w:ascii="Arial" w:hAnsi="Arial" w:cs="Arial"/>
                <w:sz w:val="24"/>
                <w:szCs w:val="24"/>
              </w:rPr>
              <w:t>The OPA Template will include the following, among others:</w:t>
            </w:r>
          </w:p>
          <w:p w14:paraId="4F068FAF" w14:textId="77777777" w:rsidR="00985205" w:rsidRPr="00985205" w:rsidRDefault="00985205" w:rsidP="00985205">
            <w:pPr>
              <w:spacing w:before="1"/>
              <w:ind w:right="117"/>
              <w:rPr>
                <w:rFonts w:ascii="Arial" w:hAnsi="Arial" w:cs="Arial"/>
                <w:sz w:val="24"/>
                <w:szCs w:val="24"/>
              </w:rPr>
            </w:pPr>
          </w:p>
          <w:p w14:paraId="5C2FC747" w14:textId="11E6850B" w:rsidR="00985205" w:rsidRPr="00985205" w:rsidRDefault="00985205" w:rsidP="00985205">
            <w:pPr>
              <w:pStyle w:val="ListParagraph"/>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17"/>
              <w:jc w:val="both"/>
              <w:rPr>
                <w:rFonts w:ascii="Arial" w:hAnsi="Arial" w:cs="Arial"/>
              </w:rPr>
            </w:pPr>
            <w:r w:rsidRPr="00985205">
              <w:rPr>
                <w:rFonts w:ascii="Arial" w:hAnsi="Arial" w:cs="Arial"/>
              </w:rPr>
              <w:t>Names of the parties: Market Operator or TransCo and Opt-In Participan</w:t>
            </w:r>
            <w:r w:rsidRPr="00985205">
              <w:rPr>
                <w:rFonts w:ascii="Arial" w:hAnsi="Arial" w:cs="Arial"/>
              </w:rPr>
              <w:t>t</w:t>
            </w:r>
          </w:p>
          <w:p w14:paraId="135E55D9" w14:textId="691CC5AB" w:rsidR="00985205" w:rsidRPr="00985205" w:rsidRDefault="00985205" w:rsidP="00985205">
            <w:pPr>
              <w:pStyle w:val="ListParagraph"/>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17"/>
              <w:jc w:val="both"/>
              <w:rPr>
                <w:rFonts w:ascii="Arial" w:hAnsi="Arial" w:cs="Arial"/>
              </w:rPr>
            </w:pPr>
            <w:r w:rsidRPr="00985205">
              <w:rPr>
                <w:rFonts w:ascii="Arial" w:hAnsi="Arial" w:cs="Arial"/>
              </w:rPr>
              <w:t>Opt-In Capacity;</w:t>
            </w:r>
          </w:p>
          <w:p w14:paraId="78C119AD" w14:textId="257A0F9C" w:rsidR="00985205" w:rsidRPr="00985205" w:rsidRDefault="00985205" w:rsidP="00985205">
            <w:pPr>
              <w:pStyle w:val="ListParagraph"/>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17"/>
              <w:jc w:val="both"/>
              <w:rPr>
                <w:rFonts w:ascii="Arial" w:hAnsi="Arial" w:cs="Arial"/>
              </w:rPr>
            </w:pPr>
            <w:r w:rsidRPr="00985205">
              <w:rPr>
                <w:rFonts w:ascii="Arial" w:hAnsi="Arial" w:cs="Arial"/>
              </w:rPr>
              <w:t>Weighted average GET; and</w:t>
            </w:r>
          </w:p>
          <w:p w14:paraId="2302E8BA" w14:textId="77777777" w:rsidR="00985205" w:rsidRPr="00985205" w:rsidRDefault="00985205" w:rsidP="00985205">
            <w:pPr>
              <w:pStyle w:val="ListParagraph"/>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17"/>
              <w:jc w:val="both"/>
              <w:rPr>
                <w:rFonts w:ascii="Arial" w:hAnsi="Arial" w:cs="Arial"/>
              </w:rPr>
            </w:pPr>
            <w:r w:rsidRPr="00985205">
              <w:rPr>
                <w:rFonts w:ascii="Arial" w:hAnsi="Arial" w:cs="Arial"/>
              </w:rPr>
              <w:t>Start date and End date of the OPA.</w:t>
            </w:r>
          </w:p>
          <w:p w14:paraId="0148B456" w14:textId="77777777" w:rsidR="00985205" w:rsidRPr="00985205" w:rsidRDefault="00985205" w:rsidP="00985205">
            <w:pPr>
              <w:jc w:val="both"/>
              <w:rPr>
                <w:rFonts w:ascii="Arial" w:hAnsi="Arial" w:cs="Arial"/>
                <w:b/>
                <w:sz w:val="24"/>
                <w:szCs w:val="24"/>
              </w:rPr>
            </w:pPr>
          </w:p>
        </w:tc>
        <w:tc>
          <w:tcPr>
            <w:tcW w:w="4255" w:type="dxa"/>
          </w:tcPr>
          <w:p w14:paraId="5D3AFAB7" w14:textId="77777777" w:rsidR="00985205" w:rsidRPr="00985205" w:rsidRDefault="00985205" w:rsidP="00985205">
            <w:pPr>
              <w:jc w:val="both"/>
              <w:rPr>
                <w:rFonts w:ascii="Arial" w:hAnsi="Arial" w:cs="Arial"/>
                <w:b/>
                <w:bCs/>
                <w:sz w:val="24"/>
                <w:szCs w:val="24"/>
              </w:rPr>
            </w:pPr>
          </w:p>
        </w:tc>
        <w:tc>
          <w:tcPr>
            <w:tcW w:w="3683" w:type="dxa"/>
          </w:tcPr>
          <w:p w14:paraId="3AB13684" w14:textId="77777777" w:rsidR="00985205" w:rsidRPr="00985205" w:rsidRDefault="00985205" w:rsidP="00985205">
            <w:pPr>
              <w:jc w:val="both"/>
              <w:rPr>
                <w:rFonts w:ascii="Arial" w:hAnsi="Arial" w:cs="Arial"/>
                <w:b/>
                <w:bCs/>
                <w:sz w:val="24"/>
                <w:szCs w:val="24"/>
              </w:rPr>
            </w:pPr>
          </w:p>
        </w:tc>
      </w:tr>
      <w:tr w:rsidR="00985205" w:rsidRPr="00985205" w14:paraId="0A03BBAD" w14:textId="77777777" w:rsidTr="06410560">
        <w:trPr>
          <w:trHeight w:val="262"/>
          <w:tblHeader/>
        </w:trPr>
        <w:tc>
          <w:tcPr>
            <w:tcW w:w="6799" w:type="dxa"/>
          </w:tcPr>
          <w:p w14:paraId="0393AD69" w14:textId="26694174" w:rsidR="00985205" w:rsidRPr="00985205" w:rsidRDefault="00985205" w:rsidP="00985205">
            <w:pPr>
              <w:pStyle w:val="BodyText"/>
              <w:jc w:val="both"/>
              <w:rPr>
                <w:rFonts w:ascii="Arial" w:hAnsi="Arial" w:cs="Arial"/>
                <w:bCs/>
                <w:sz w:val="24"/>
                <w:szCs w:val="24"/>
              </w:rPr>
            </w:pPr>
            <w:r w:rsidRPr="00985205">
              <w:rPr>
                <w:rFonts w:ascii="Arial" w:hAnsi="Arial" w:cs="Arial"/>
                <w:b/>
                <w:sz w:val="24"/>
                <w:szCs w:val="24"/>
              </w:rPr>
              <w:t>Section</w:t>
            </w:r>
            <w:r w:rsidRPr="00985205">
              <w:rPr>
                <w:rFonts w:ascii="Arial" w:hAnsi="Arial" w:cs="Arial"/>
                <w:b/>
                <w:spacing w:val="-15"/>
                <w:sz w:val="24"/>
                <w:szCs w:val="24"/>
              </w:rPr>
              <w:t xml:space="preserve"> </w:t>
            </w:r>
            <w:r w:rsidRPr="00985205">
              <w:rPr>
                <w:rFonts w:ascii="Arial" w:hAnsi="Arial" w:cs="Arial"/>
                <w:b/>
                <w:sz w:val="24"/>
                <w:szCs w:val="24"/>
              </w:rPr>
              <w:t xml:space="preserve">9. Regulatory Support. </w:t>
            </w:r>
            <w:r w:rsidRPr="00985205">
              <w:rPr>
                <w:rFonts w:ascii="Arial" w:hAnsi="Arial" w:cs="Arial"/>
                <w:bCs/>
                <w:sz w:val="24"/>
                <w:szCs w:val="24"/>
              </w:rPr>
              <w:t>The pass-through cost of Opt-in energy supplied by Distribution Utilities to its captive customers shall not in any way exceed the calculated blended rate of the GET as approved by the ERC. Provided, further that said pass-through costs shall not form part of the FIT-All Charges, duly approved by the ERC. To this end, the ERC shall promulgate the necessary guidelines to implement this provision and shall assist the DOE in the full implementation of this policy.</w:t>
            </w:r>
          </w:p>
        </w:tc>
        <w:tc>
          <w:tcPr>
            <w:tcW w:w="4255" w:type="dxa"/>
          </w:tcPr>
          <w:p w14:paraId="53705030" w14:textId="77777777" w:rsidR="00985205" w:rsidRPr="00985205" w:rsidRDefault="00985205" w:rsidP="00985205">
            <w:pPr>
              <w:jc w:val="both"/>
              <w:rPr>
                <w:rFonts w:ascii="Arial" w:hAnsi="Arial" w:cs="Arial"/>
                <w:b/>
                <w:bCs/>
                <w:sz w:val="24"/>
                <w:szCs w:val="24"/>
              </w:rPr>
            </w:pPr>
          </w:p>
        </w:tc>
        <w:tc>
          <w:tcPr>
            <w:tcW w:w="3683" w:type="dxa"/>
          </w:tcPr>
          <w:p w14:paraId="16C12060" w14:textId="77777777" w:rsidR="00985205" w:rsidRPr="00985205" w:rsidRDefault="00985205" w:rsidP="00985205">
            <w:pPr>
              <w:jc w:val="both"/>
              <w:rPr>
                <w:rFonts w:ascii="Arial" w:hAnsi="Arial" w:cs="Arial"/>
                <w:b/>
                <w:bCs/>
                <w:sz w:val="24"/>
                <w:szCs w:val="24"/>
              </w:rPr>
            </w:pPr>
          </w:p>
        </w:tc>
      </w:tr>
      <w:tr w:rsidR="00985205" w:rsidRPr="00985205" w14:paraId="0A961F60" w14:textId="77777777" w:rsidTr="06410560">
        <w:trPr>
          <w:trHeight w:val="262"/>
          <w:tblHeader/>
        </w:trPr>
        <w:tc>
          <w:tcPr>
            <w:tcW w:w="6799" w:type="dxa"/>
          </w:tcPr>
          <w:p w14:paraId="4C43832F" w14:textId="10945ABA" w:rsidR="00985205" w:rsidRPr="00985205" w:rsidRDefault="00985205" w:rsidP="00985205">
            <w:pPr>
              <w:pStyle w:val="BodyText"/>
              <w:jc w:val="both"/>
              <w:rPr>
                <w:rFonts w:ascii="Arial" w:hAnsi="Arial" w:cs="Arial"/>
                <w:bCs/>
                <w:sz w:val="24"/>
                <w:szCs w:val="24"/>
              </w:rPr>
            </w:pPr>
            <w:r w:rsidRPr="00985205">
              <w:rPr>
                <w:rFonts w:ascii="Arial" w:hAnsi="Arial" w:cs="Arial"/>
                <w:b/>
                <w:sz w:val="24"/>
                <w:szCs w:val="24"/>
              </w:rPr>
              <w:t xml:space="preserve">Section 10. Non-payment of Opt-In Price. </w:t>
            </w:r>
            <w:r w:rsidRPr="00985205">
              <w:rPr>
                <w:rFonts w:ascii="Arial" w:hAnsi="Arial" w:cs="Arial"/>
                <w:bCs/>
                <w:sz w:val="24"/>
                <w:szCs w:val="24"/>
              </w:rPr>
              <w:t xml:space="preserve">If an Opt-In participant fails to pay the Opt-In price for three (3) consecutive months, the OPA shall be deemed terminated and Opt-In Capacity shall be offered in the Market. Such Opt-In Participant shall not be allowed to request carry-over of RPS compliance for such period and therefore subject to penalty provisions under the RPS Rules. </w:t>
            </w:r>
          </w:p>
        </w:tc>
        <w:tc>
          <w:tcPr>
            <w:tcW w:w="4255" w:type="dxa"/>
          </w:tcPr>
          <w:p w14:paraId="550C89C6" w14:textId="77777777" w:rsidR="00985205" w:rsidRPr="00985205" w:rsidRDefault="00985205" w:rsidP="00985205">
            <w:pPr>
              <w:jc w:val="both"/>
              <w:rPr>
                <w:rFonts w:ascii="Arial" w:hAnsi="Arial" w:cs="Arial"/>
                <w:b/>
                <w:bCs/>
                <w:sz w:val="24"/>
                <w:szCs w:val="24"/>
              </w:rPr>
            </w:pPr>
          </w:p>
        </w:tc>
        <w:tc>
          <w:tcPr>
            <w:tcW w:w="3683" w:type="dxa"/>
          </w:tcPr>
          <w:p w14:paraId="5D0E59C1" w14:textId="77777777" w:rsidR="00985205" w:rsidRPr="00985205" w:rsidRDefault="00985205" w:rsidP="00985205">
            <w:pPr>
              <w:jc w:val="both"/>
              <w:rPr>
                <w:rFonts w:ascii="Arial" w:hAnsi="Arial" w:cs="Arial"/>
                <w:b/>
                <w:bCs/>
                <w:sz w:val="24"/>
                <w:szCs w:val="24"/>
              </w:rPr>
            </w:pPr>
          </w:p>
        </w:tc>
      </w:tr>
      <w:tr w:rsidR="00985205" w:rsidRPr="00985205" w14:paraId="694A1EAB" w14:textId="77777777" w:rsidTr="06410560">
        <w:trPr>
          <w:trHeight w:val="262"/>
          <w:tblHeader/>
        </w:trPr>
        <w:tc>
          <w:tcPr>
            <w:tcW w:w="6799" w:type="dxa"/>
          </w:tcPr>
          <w:p w14:paraId="3C3E6CAF" w14:textId="13E6D8D1" w:rsidR="00985205" w:rsidRPr="00985205" w:rsidRDefault="00985205" w:rsidP="00985205">
            <w:pPr>
              <w:spacing w:before="92"/>
              <w:ind w:right="113"/>
              <w:jc w:val="both"/>
              <w:rPr>
                <w:rFonts w:ascii="Arial" w:hAnsi="Arial" w:cs="Arial"/>
                <w:sz w:val="24"/>
                <w:szCs w:val="24"/>
              </w:rPr>
            </w:pPr>
            <w:r w:rsidRPr="00985205">
              <w:rPr>
                <w:rFonts w:ascii="Arial" w:hAnsi="Arial" w:cs="Arial"/>
                <w:b/>
                <w:sz w:val="24"/>
                <w:szCs w:val="24"/>
              </w:rPr>
              <w:lastRenderedPageBreak/>
              <w:t>Section</w:t>
            </w:r>
            <w:r w:rsidRPr="00985205">
              <w:rPr>
                <w:rFonts w:ascii="Arial" w:hAnsi="Arial" w:cs="Arial"/>
                <w:b/>
                <w:spacing w:val="-9"/>
                <w:sz w:val="24"/>
                <w:szCs w:val="24"/>
              </w:rPr>
              <w:t xml:space="preserve"> </w:t>
            </w:r>
            <w:r w:rsidRPr="00985205">
              <w:rPr>
                <w:rFonts w:ascii="Arial" w:hAnsi="Arial" w:cs="Arial"/>
                <w:b/>
                <w:sz w:val="24"/>
                <w:szCs w:val="24"/>
              </w:rPr>
              <w:t>11.</w:t>
            </w:r>
            <w:r w:rsidRPr="00985205">
              <w:rPr>
                <w:rFonts w:ascii="Arial" w:hAnsi="Arial" w:cs="Arial"/>
                <w:b/>
                <w:spacing w:val="-7"/>
                <w:sz w:val="24"/>
                <w:szCs w:val="24"/>
              </w:rPr>
              <w:t xml:space="preserve"> </w:t>
            </w:r>
            <w:r w:rsidRPr="00985205">
              <w:rPr>
                <w:rFonts w:ascii="Arial" w:hAnsi="Arial" w:cs="Arial"/>
                <w:b/>
                <w:sz w:val="24"/>
                <w:szCs w:val="24"/>
              </w:rPr>
              <w:t>Non-Diminution</w:t>
            </w:r>
            <w:r w:rsidRPr="00985205">
              <w:rPr>
                <w:rFonts w:ascii="Arial" w:hAnsi="Arial" w:cs="Arial"/>
                <w:b/>
                <w:spacing w:val="-6"/>
                <w:sz w:val="24"/>
                <w:szCs w:val="24"/>
              </w:rPr>
              <w:t xml:space="preserve"> </w:t>
            </w:r>
            <w:r w:rsidRPr="00985205">
              <w:rPr>
                <w:rFonts w:ascii="Arial" w:hAnsi="Arial" w:cs="Arial"/>
                <w:b/>
                <w:sz w:val="24"/>
                <w:szCs w:val="24"/>
              </w:rPr>
              <w:t>of</w:t>
            </w:r>
            <w:r w:rsidRPr="00985205">
              <w:rPr>
                <w:rFonts w:ascii="Arial" w:hAnsi="Arial" w:cs="Arial"/>
                <w:b/>
                <w:spacing w:val="-6"/>
                <w:sz w:val="24"/>
                <w:szCs w:val="24"/>
              </w:rPr>
              <w:t xml:space="preserve"> </w:t>
            </w:r>
            <w:r w:rsidRPr="00985205">
              <w:rPr>
                <w:rFonts w:ascii="Arial" w:hAnsi="Arial" w:cs="Arial"/>
                <w:b/>
                <w:sz w:val="24"/>
                <w:szCs w:val="24"/>
              </w:rPr>
              <w:t>Vested</w:t>
            </w:r>
            <w:r w:rsidRPr="00985205">
              <w:rPr>
                <w:rFonts w:ascii="Arial" w:hAnsi="Arial" w:cs="Arial"/>
                <w:b/>
                <w:spacing w:val="-8"/>
                <w:sz w:val="24"/>
                <w:szCs w:val="24"/>
              </w:rPr>
              <w:t xml:space="preserve"> </w:t>
            </w:r>
            <w:r w:rsidRPr="00985205">
              <w:rPr>
                <w:rFonts w:ascii="Arial" w:hAnsi="Arial" w:cs="Arial"/>
                <w:b/>
                <w:sz w:val="24"/>
                <w:szCs w:val="24"/>
              </w:rPr>
              <w:t>Rights</w:t>
            </w:r>
            <w:r w:rsidRPr="00985205">
              <w:rPr>
                <w:rFonts w:ascii="Arial" w:hAnsi="Arial" w:cs="Arial"/>
                <w:sz w:val="24"/>
                <w:szCs w:val="24"/>
              </w:rPr>
              <w:t>.</w:t>
            </w:r>
            <w:r w:rsidRPr="00985205">
              <w:rPr>
                <w:rFonts w:ascii="Arial" w:hAnsi="Arial" w:cs="Arial"/>
                <w:spacing w:val="-4"/>
                <w:sz w:val="24"/>
                <w:szCs w:val="24"/>
              </w:rPr>
              <w:t xml:space="preserve"> </w:t>
            </w:r>
            <w:r w:rsidRPr="00985205">
              <w:rPr>
                <w:rFonts w:ascii="Arial" w:hAnsi="Arial" w:cs="Arial"/>
                <w:sz w:val="24"/>
                <w:szCs w:val="24"/>
              </w:rPr>
              <w:t>No</w:t>
            </w:r>
            <w:r w:rsidRPr="00985205">
              <w:rPr>
                <w:rFonts w:ascii="Arial" w:hAnsi="Arial" w:cs="Arial"/>
                <w:spacing w:val="-8"/>
                <w:sz w:val="24"/>
                <w:szCs w:val="24"/>
              </w:rPr>
              <w:t xml:space="preserve"> </w:t>
            </w:r>
            <w:r w:rsidRPr="00985205">
              <w:rPr>
                <w:rFonts w:ascii="Arial" w:hAnsi="Arial" w:cs="Arial"/>
                <w:sz w:val="24"/>
                <w:szCs w:val="24"/>
              </w:rPr>
              <w:t>provision</w:t>
            </w:r>
            <w:r w:rsidRPr="00985205">
              <w:rPr>
                <w:rFonts w:ascii="Arial" w:hAnsi="Arial" w:cs="Arial"/>
                <w:spacing w:val="-6"/>
                <w:sz w:val="24"/>
                <w:szCs w:val="24"/>
              </w:rPr>
              <w:t xml:space="preserve"> </w:t>
            </w:r>
            <w:r w:rsidRPr="00985205">
              <w:rPr>
                <w:rFonts w:ascii="Arial" w:hAnsi="Arial" w:cs="Arial"/>
                <w:sz w:val="24"/>
                <w:szCs w:val="24"/>
              </w:rPr>
              <w:t>of</w:t>
            </w:r>
            <w:r w:rsidRPr="00985205">
              <w:rPr>
                <w:rFonts w:ascii="Arial" w:hAnsi="Arial" w:cs="Arial"/>
                <w:spacing w:val="-8"/>
                <w:sz w:val="24"/>
                <w:szCs w:val="24"/>
              </w:rPr>
              <w:t xml:space="preserve"> </w:t>
            </w:r>
            <w:r w:rsidRPr="00985205">
              <w:rPr>
                <w:rFonts w:ascii="Arial" w:hAnsi="Arial" w:cs="Arial"/>
                <w:sz w:val="24"/>
                <w:szCs w:val="24"/>
              </w:rPr>
              <w:t>this</w:t>
            </w:r>
            <w:r w:rsidRPr="00985205">
              <w:rPr>
                <w:rFonts w:ascii="Arial" w:hAnsi="Arial" w:cs="Arial"/>
                <w:spacing w:val="-5"/>
                <w:sz w:val="24"/>
                <w:szCs w:val="24"/>
              </w:rPr>
              <w:t xml:space="preserve"> </w:t>
            </w:r>
            <w:r w:rsidRPr="00985205">
              <w:rPr>
                <w:rFonts w:ascii="Arial" w:hAnsi="Arial" w:cs="Arial"/>
                <w:sz w:val="24"/>
                <w:szCs w:val="24"/>
              </w:rPr>
              <w:t>Circular</w:t>
            </w:r>
            <w:r w:rsidRPr="00985205">
              <w:rPr>
                <w:rFonts w:ascii="Arial" w:hAnsi="Arial" w:cs="Arial"/>
                <w:spacing w:val="-6"/>
                <w:sz w:val="24"/>
                <w:szCs w:val="24"/>
              </w:rPr>
              <w:t xml:space="preserve"> </w:t>
            </w:r>
            <w:r w:rsidRPr="00985205">
              <w:rPr>
                <w:rFonts w:ascii="Arial" w:hAnsi="Arial" w:cs="Arial"/>
                <w:sz w:val="24"/>
                <w:szCs w:val="24"/>
              </w:rPr>
              <w:t>shall</w:t>
            </w:r>
            <w:r w:rsidRPr="00985205">
              <w:rPr>
                <w:rFonts w:ascii="Arial" w:hAnsi="Arial" w:cs="Arial"/>
                <w:spacing w:val="-64"/>
                <w:sz w:val="24"/>
                <w:szCs w:val="24"/>
              </w:rPr>
              <w:t xml:space="preserve"> </w:t>
            </w:r>
            <w:r w:rsidRPr="00985205">
              <w:rPr>
                <w:rFonts w:ascii="Arial" w:hAnsi="Arial" w:cs="Arial"/>
                <w:sz w:val="24"/>
                <w:szCs w:val="24"/>
              </w:rPr>
              <w:t>be</w:t>
            </w:r>
            <w:r w:rsidRPr="00985205">
              <w:rPr>
                <w:rFonts w:ascii="Arial" w:hAnsi="Arial" w:cs="Arial"/>
                <w:spacing w:val="-11"/>
                <w:sz w:val="24"/>
                <w:szCs w:val="24"/>
              </w:rPr>
              <w:t xml:space="preserve"> </w:t>
            </w:r>
            <w:r w:rsidRPr="00985205">
              <w:rPr>
                <w:rFonts w:ascii="Arial" w:hAnsi="Arial" w:cs="Arial"/>
                <w:sz w:val="24"/>
                <w:szCs w:val="24"/>
              </w:rPr>
              <w:t>construed</w:t>
            </w:r>
            <w:r w:rsidRPr="00985205">
              <w:rPr>
                <w:rFonts w:ascii="Arial" w:hAnsi="Arial" w:cs="Arial"/>
                <w:spacing w:val="-13"/>
                <w:sz w:val="24"/>
                <w:szCs w:val="24"/>
              </w:rPr>
              <w:t xml:space="preserve"> </w:t>
            </w:r>
            <w:r w:rsidRPr="00985205">
              <w:rPr>
                <w:rFonts w:ascii="Arial" w:hAnsi="Arial" w:cs="Arial"/>
                <w:sz w:val="24"/>
                <w:szCs w:val="24"/>
              </w:rPr>
              <w:t>as</w:t>
            </w:r>
            <w:r w:rsidRPr="00985205">
              <w:rPr>
                <w:rFonts w:ascii="Arial" w:hAnsi="Arial" w:cs="Arial"/>
                <w:spacing w:val="-11"/>
                <w:sz w:val="24"/>
                <w:szCs w:val="24"/>
              </w:rPr>
              <w:t xml:space="preserve"> </w:t>
            </w:r>
            <w:r w:rsidRPr="00985205">
              <w:rPr>
                <w:rFonts w:ascii="Arial" w:hAnsi="Arial" w:cs="Arial"/>
                <w:sz w:val="24"/>
                <w:szCs w:val="24"/>
              </w:rPr>
              <w:t>diminishing</w:t>
            </w:r>
            <w:r w:rsidRPr="00985205">
              <w:rPr>
                <w:rFonts w:ascii="Arial" w:hAnsi="Arial" w:cs="Arial"/>
                <w:spacing w:val="-13"/>
                <w:sz w:val="24"/>
                <w:szCs w:val="24"/>
              </w:rPr>
              <w:t xml:space="preserve"> </w:t>
            </w:r>
            <w:r w:rsidRPr="00985205">
              <w:rPr>
                <w:rFonts w:ascii="Arial" w:hAnsi="Arial" w:cs="Arial"/>
                <w:sz w:val="24"/>
                <w:szCs w:val="24"/>
              </w:rPr>
              <w:t>or</w:t>
            </w:r>
            <w:r w:rsidRPr="00985205">
              <w:rPr>
                <w:rFonts w:ascii="Arial" w:hAnsi="Arial" w:cs="Arial"/>
                <w:spacing w:val="-12"/>
                <w:sz w:val="24"/>
                <w:szCs w:val="24"/>
              </w:rPr>
              <w:t xml:space="preserve"> </w:t>
            </w:r>
            <w:r w:rsidRPr="00985205">
              <w:rPr>
                <w:rFonts w:ascii="Arial" w:hAnsi="Arial" w:cs="Arial"/>
                <w:sz w:val="24"/>
                <w:szCs w:val="24"/>
              </w:rPr>
              <w:t>impairing</w:t>
            </w:r>
            <w:r w:rsidRPr="00985205">
              <w:rPr>
                <w:rFonts w:ascii="Arial" w:hAnsi="Arial" w:cs="Arial"/>
                <w:spacing w:val="-12"/>
                <w:sz w:val="24"/>
                <w:szCs w:val="24"/>
              </w:rPr>
              <w:t xml:space="preserve"> </w:t>
            </w:r>
            <w:r w:rsidRPr="00985205">
              <w:rPr>
                <w:rFonts w:ascii="Arial" w:hAnsi="Arial" w:cs="Arial"/>
                <w:sz w:val="24"/>
                <w:szCs w:val="24"/>
              </w:rPr>
              <w:t>any</w:t>
            </w:r>
            <w:r w:rsidRPr="00985205">
              <w:rPr>
                <w:rFonts w:ascii="Arial" w:hAnsi="Arial" w:cs="Arial"/>
                <w:spacing w:val="-12"/>
                <w:sz w:val="24"/>
                <w:szCs w:val="24"/>
              </w:rPr>
              <w:t xml:space="preserve"> </w:t>
            </w:r>
            <w:r w:rsidRPr="00985205">
              <w:rPr>
                <w:rFonts w:ascii="Arial" w:hAnsi="Arial" w:cs="Arial"/>
                <w:sz w:val="24"/>
                <w:szCs w:val="24"/>
              </w:rPr>
              <w:t>right</w:t>
            </w:r>
            <w:r w:rsidRPr="00985205">
              <w:rPr>
                <w:rFonts w:ascii="Arial" w:hAnsi="Arial" w:cs="Arial"/>
                <w:spacing w:val="-11"/>
                <w:sz w:val="24"/>
                <w:szCs w:val="24"/>
              </w:rPr>
              <w:t xml:space="preserve"> </w:t>
            </w:r>
            <w:r w:rsidRPr="00985205">
              <w:rPr>
                <w:rFonts w:ascii="Arial" w:hAnsi="Arial" w:cs="Arial"/>
                <w:sz w:val="24"/>
                <w:szCs w:val="24"/>
              </w:rPr>
              <w:t>vested</w:t>
            </w:r>
            <w:r w:rsidRPr="00985205">
              <w:rPr>
                <w:rFonts w:ascii="Arial" w:hAnsi="Arial" w:cs="Arial"/>
                <w:spacing w:val="-12"/>
                <w:sz w:val="24"/>
                <w:szCs w:val="24"/>
              </w:rPr>
              <w:t xml:space="preserve"> </w:t>
            </w:r>
            <w:r w:rsidRPr="00985205">
              <w:rPr>
                <w:rFonts w:ascii="Arial" w:hAnsi="Arial" w:cs="Arial"/>
                <w:sz w:val="24"/>
                <w:szCs w:val="24"/>
              </w:rPr>
              <w:t>by</w:t>
            </w:r>
            <w:r w:rsidRPr="00985205">
              <w:rPr>
                <w:rFonts w:ascii="Arial" w:hAnsi="Arial" w:cs="Arial"/>
                <w:spacing w:val="-12"/>
                <w:sz w:val="24"/>
                <w:szCs w:val="24"/>
              </w:rPr>
              <w:t xml:space="preserve"> </w:t>
            </w:r>
            <w:r w:rsidRPr="00985205">
              <w:rPr>
                <w:rFonts w:ascii="Arial" w:hAnsi="Arial" w:cs="Arial"/>
                <w:sz w:val="24"/>
                <w:szCs w:val="24"/>
              </w:rPr>
              <w:t>virtue</w:t>
            </w:r>
            <w:r w:rsidRPr="00985205">
              <w:rPr>
                <w:rFonts w:ascii="Arial" w:hAnsi="Arial" w:cs="Arial"/>
                <w:spacing w:val="-12"/>
                <w:sz w:val="24"/>
                <w:szCs w:val="24"/>
              </w:rPr>
              <w:t xml:space="preserve"> </w:t>
            </w:r>
            <w:r w:rsidRPr="00985205">
              <w:rPr>
                <w:rFonts w:ascii="Arial" w:hAnsi="Arial" w:cs="Arial"/>
                <w:sz w:val="24"/>
                <w:szCs w:val="24"/>
              </w:rPr>
              <w:t>of</w:t>
            </w:r>
            <w:r w:rsidRPr="00985205">
              <w:rPr>
                <w:rFonts w:ascii="Arial" w:hAnsi="Arial" w:cs="Arial"/>
                <w:spacing w:val="-13"/>
                <w:sz w:val="24"/>
                <w:szCs w:val="24"/>
              </w:rPr>
              <w:t xml:space="preserve"> </w:t>
            </w:r>
            <w:r w:rsidRPr="00985205">
              <w:rPr>
                <w:rFonts w:ascii="Arial" w:hAnsi="Arial" w:cs="Arial"/>
                <w:sz w:val="24"/>
                <w:szCs w:val="24"/>
              </w:rPr>
              <w:t>existing</w:t>
            </w:r>
            <w:r w:rsidRPr="00985205">
              <w:rPr>
                <w:rFonts w:ascii="Arial" w:hAnsi="Arial" w:cs="Arial"/>
                <w:spacing w:val="-10"/>
                <w:sz w:val="24"/>
                <w:szCs w:val="24"/>
              </w:rPr>
              <w:t xml:space="preserve"> </w:t>
            </w:r>
            <w:r w:rsidRPr="00985205">
              <w:rPr>
                <w:rFonts w:ascii="Arial" w:hAnsi="Arial" w:cs="Arial"/>
                <w:sz w:val="24"/>
                <w:szCs w:val="24"/>
              </w:rPr>
              <w:t>laws,</w:t>
            </w:r>
            <w:r w:rsidRPr="00985205">
              <w:rPr>
                <w:rFonts w:ascii="Arial" w:hAnsi="Arial" w:cs="Arial"/>
                <w:spacing w:val="-64"/>
                <w:sz w:val="24"/>
                <w:szCs w:val="24"/>
              </w:rPr>
              <w:t xml:space="preserve"> </w:t>
            </w:r>
            <w:r w:rsidRPr="00985205">
              <w:rPr>
                <w:rFonts w:ascii="Arial" w:hAnsi="Arial" w:cs="Arial"/>
                <w:sz w:val="24"/>
                <w:szCs w:val="24"/>
              </w:rPr>
              <w:t>contracts,</w:t>
            </w:r>
            <w:r w:rsidRPr="00985205">
              <w:rPr>
                <w:rFonts w:ascii="Arial" w:hAnsi="Arial" w:cs="Arial"/>
                <w:spacing w:val="-3"/>
                <w:sz w:val="24"/>
                <w:szCs w:val="24"/>
              </w:rPr>
              <w:t xml:space="preserve"> </w:t>
            </w:r>
            <w:r w:rsidRPr="00985205">
              <w:rPr>
                <w:rFonts w:ascii="Arial" w:hAnsi="Arial" w:cs="Arial"/>
                <w:sz w:val="24"/>
                <w:szCs w:val="24"/>
              </w:rPr>
              <w:t>or agreements.</w:t>
            </w:r>
          </w:p>
        </w:tc>
        <w:tc>
          <w:tcPr>
            <w:tcW w:w="4255" w:type="dxa"/>
          </w:tcPr>
          <w:p w14:paraId="41DC4200" w14:textId="77777777" w:rsidR="00985205" w:rsidRPr="00985205" w:rsidRDefault="00985205" w:rsidP="00985205">
            <w:pPr>
              <w:jc w:val="both"/>
              <w:rPr>
                <w:rFonts w:ascii="Arial" w:hAnsi="Arial" w:cs="Arial"/>
                <w:b/>
                <w:bCs/>
                <w:sz w:val="24"/>
                <w:szCs w:val="24"/>
              </w:rPr>
            </w:pPr>
          </w:p>
        </w:tc>
        <w:tc>
          <w:tcPr>
            <w:tcW w:w="3683" w:type="dxa"/>
          </w:tcPr>
          <w:p w14:paraId="39DCDE54" w14:textId="77777777" w:rsidR="00985205" w:rsidRPr="00985205" w:rsidRDefault="00985205" w:rsidP="00985205">
            <w:pPr>
              <w:jc w:val="both"/>
              <w:rPr>
                <w:rFonts w:ascii="Arial" w:hAnsi="Arial" w:cs="Arial"/>
                <w:b/>
                <w:bCs/>
                <w:sz w:val="24"/>
                <w:szCs w:val="24"/>
              </w:rPr>
            </w:pPr>
          </w:p>
        </w:tc>
      </w:tr>
      <w:tr w:rsidR="00985205" w:rsidRPr="00985205" w14:paraId="456C8E06" w14:textId="77777777" w:rsidTr="06410560">
        <w:trPr>
          <w:trHeight w:val="262"/>
          <w:tblHeader/>
        </w:trPr>
        <w:tc>
          <w:tcPr>
            <w:tcW w:w="6799" w:type="dxa"/>
          </w:tcPr>
          <w:p w14:paraId="5B878460" w14:textId="609BFE7D" w:rsidR="00985205" w:rsidRPr="00985205" w:rsidRDefault="00985205" w:rsidP="00985205">
            <w:pPr>
              <w:pStyle w:val="BodyText"/>
              <w:ind w:right="121"/>
              <w:jc w:val="both"/>
              <w:rPr>
                <w:rFonts w:ascii="Arial" w:hAnsi="Arial" w:cs="Arial"/>
                <w:sz w:val="24"/>
                <w:szCs w:val="24"/>
              </w:rPr>
            </w:pPr>
            <w:r w:rsidRPr="00985205">
              <w:rPr>
                <w:rFonts w:ascii="Arial" w:hAnsi="Arial" w:cs="Arial"/>
                <w:b/>
                <w:sz w:val="24"/>
                <w:szCs w:val="24"/>
              </w:rPr>
              <w:t>Section 11. Separability Clause</w:t>
            </w:r>
            <w:r w:rsidRPr="00985205">
              <w:rPr>
                <w:rFonts w:ascii="Arial" w:hAnsi="Arial" w:cs="Arial"/>
                <w:sz w:val="24"/>
                <w:szCs w:val="24"/>
              </w:rPr>
              <w:t>. If any provision of this Circular is declared</w:t>
            </w:r>
            <w:r w:rsidRPr="00985205">
              <w:rPr>
                <w:rFonts w:ascii="Arial" w:hAnsi="Arial" w:cs="Arial"/>
                <w:spacing w:val="1"/>
                <w:sz w:val="24"/>
                <w:szCs w:val="24"/>
              </w:rPr>
              <w:t xml:space="preserve"> </w:t>
            </w:r>
            <w:r w:rsidRPr="00985205">
              <w:rPr>
                <w:rFonts w:ascii="Arial" w:hAnsi="Arial" w:cs="Arial"/>
                <w:sz w:val="24"/>
                <w:szCs w:val="24"/>
              </w:rPr>
              <w:t>invalid or unconstitutional, the other provisions not affected thereby shall remain</w:t>
            </w:r>
            <w:r w:rsidRPr="00985205">
              <w:rPr>
                <w:rFonts w:ascii="Arial" w:hAnsi="Arial" w:cs="Arial"/>
                <w:spacing w:val="1"/>
                <w:sz w:val="24"/>
                <w:szCs w:val="24"/>
              </w:rPr>
              <w:t xml:space="preserve"> </w:t>
            </w:r>
            <w:r w:rsidRPr="00985205">
              <w:rPr>
                <w:rFonts w:ascii="Arial" w:hAnsi="Arial" w:cs="Arial"/>
                <w:sz w:val="24"/>
                <w:szCs w:val="24"/>
              </w:rPr>
              <w:t>valid</w:t>
            </w:r>
            <w:r w:rsidRPr="00985205">
              <w:rPr>
                <w:rFonts w:ascii="Arial" w:hAnsi="Arial" w:cs="Arial"/>
                <w:spacing w:val="-1"/>
                <w:sz w:val="24"/>
                <w:szCs w:val="24"/>
              </w:rPr>
              <w:t xml:space="preserve"> </w:t>
            </w:r>
            <w:r w:rsidRPr="00985205">
              <w:rPr>
                <w:rFonts w:ascii="Arial" w:hAnsi="Arial" w:cs="Arial"/>
                <w:sz w:val="24"/>
                <w:szCs w:val="24"/>
              </w:rPr>
              <w:t>and subsisting</w:t>
            </w:r>
          </w:p>
        </w:tc>
        <w:tc>
          <w:tcPr>
            <w:tcW w:w="4255" w:type="dxa"/>
          </w:tcPr>
          <w:p w14:paraId="78EE332F" w14:textId="77777777" w:rsidR="00985205" w:rsidRPr="00985205" w:rsidRDefault="00985205" w:rsidP="00985205">
            <w:pPr>
              <w:jc w:val="both"/>
              <w:rPr>
                <w:rFonts w:ascii="Arial" w:hAnsi="Arial" w:cs="Arial"/>
                <w:b/>
                <w:bCs/>
                <w:sz w:val="24"/>
                <w:szCs w:val="24"/>
              </w:rPr>
            </w:pPr>
          </w:p>
        </w:tc>
        <w:tc>
          <w:tcPr>
            <w:tcW w:w="3683" w:type="dxa"/>
          </w:tcPr>
          <w:p w14:paraId="652E89E2" w14:textId="77777777" w:rsidR="00985205" w:rsidRPr="00985205" w:rsidRDefault="00985205" w:rsidP="00985205">
            <w:pPr>
              <w:jc w:val="both"/>
              <w:rPr>
                <w:rFonts w:ascii="Arial" w:hAnsi="Arial" w:cs="Arial"/>
                <w:b/>
                <w:bCs/>
                <w:sz w:val="24"/>
                <w:szCs w:val="24"/>
              </w:rPr>
            </w:pPr>
          </w:p>
        </w:tc>
      </w:tr>
      <w:tr w:rsidR="00985205" w:rsidRPr="00985205" w14:paraId="0A0DF675" w14:textId="77777777" w:rsidTr="06410560">
        <w:trPr>
          <w:trHeight w:val="262"/>
          <w:tblHeader/>
        </w:trPr>
        <w:tc>
          <w:tcPr>
            <w:tcW w:w="6799" w:type="dxa"/>
          </w:tcPr>
          <w:p w14:paraId="70915DBC" w14:textId="012353E9" w:rsidR="00985205" w:rsidRPr="00985205" w:rsidRDefault="00985205" w:rsidP="00985205">
            <w:pPr>
              <w:pStyle w:val="BodyText"/>
              <w:ind w:right="116"/>
              <w:jc w:val="both"/>
              <w:rPr>
                <w:rFonts w:ascii="Arial" w:hAnsi="Arial" w:cs="Arial"/>
                <w:sz w:val="24"/>
                <w:szCs w:val="24"/>
              </w:rPr>
            </w:pPr>
            <w:r w:rsidRPr="00985205">
              <w:rPr>
                <w:rFonts w:ascii="Arial" w:hAnsi="Arial" w:cs="Arial"/>
                <w:b/>
                <w:sz w:val="24"/>
                <w:szCs w:val="24"/>
              </w:rPr>
              <w:t>Section 12. Repealing Clause</w:t>
            </w:r>
            <w:r w:rsidRPr="00985205">
              <w:rPr>
                <w:rFonts w:ascii="Arial" w:hAnsi="Arial" w:cs="Arial"/>
                <w:sz w:val="24"/>
                <w:szCs w:val="24"/>
              </w:rPr>
              <w:t>. All previous issuances, rules, and regulations</w:t>
            </w:r>
            <w:r w:rsidRPr="00985205">
              <w:rPr>
                <w:rFonts w:ascii="Arial" w:hAnsi="Arial" w:cs="Arial"/>
                <w:spacing w:val="1"/>
                <w:sz w:val="24"/>
                <w:szCs w:val="24"/>
              </w:rPr>
              <w:t xml:space="preserve"> </w:t>
            </w:r>
            <w:r w:rsidRPr="00985205">
              <w:rPr>
                <w:rFonts w:ascii="Arial" w:hAnsi="Arial" w:cs="Arial"/>
                <w:sz w:val="24"/>
                <w:szCs w:val="24"/>
              </w:rPr>
              <w:t>inconsistent</w:t>
            </w:r>
            <w:r w:rsidRPr="00985205">
              <w:rPr>
                <w:rFonts w:ascii="Arial" w:hAnsi="Arial" w:cs="Arial"/>
                <w:spacing w:val="1"/>
                <w:sz w:val="24"/>
                <w:szCs w:val="24"/>
              </w:rPr>
              <w:t xml:space="preserve"> </w:t>
            </w:r>
            <w:r w:rsidRPr="00985205">
              <w:rPr>
                <w:rFonts w:ascii="Arial" w:hAnsi="Arial" w:cs="Arial"/>
                <w:sz w:val="24"/>
                <w:szCs w:val="24"/>
              </w:rPr>
              <w:t>with</w:t>
            </w:r>
            <w:r w:rsidRPr="00985205">
              <w:rPr>
                <w:rFonts w:ascii="Arial" w:hAnsi="Arial" w:cs="Arial"/>
                <w:spacing w:val="1"/>
                <w:sz w:val="24"/>
                <w:szCs w:val="24"/>
              </w:rPr>
              <w:t xml:space="preserve"> </w:t>
            </w:r>
            <w:r w:rsidRPr="00985205">
              <w:rPr>
                <w:rFonts w:ascii="Arial" w:hAnsi="Arial" w:cs="Arial"/>
                <w:sz w:val="24"/>
                <w:szCs w:val="24"/>
              </w:rPr>
              <w:t>this</w:t>
            </w:r>
            <w:r w:rsidRPr="00985205">
              <w:rPr>
                <w:rFonts w:ascii="Arial" w:hAnsi="Arial" w:cs="Arial"/>
                <w:spacing w:val="1"/>
                <w:sz w:val="24"/>
                <w:szCs w:val="24"/>
              </w:rPr>
              <w:t xml:space="preserve"> </w:t>
            </w:r>
            <w:r w:rsidRPr="00985205">
              <w:rPr>
                <w:rFonts w:ascii="Arial" w:hAnsi="Arial" w:cs="Arial"/>
                <w:sz w:val="24"/>
                <w:szCs w:val="24"/>
              </w:rPr>
              <w:t>Circular</w:t>
            </w:r>
            <w:r w:rsidRPr="00985205">
              <w:rPr>
                <w:rFonts w:ascii="Arial" w:hAnsi="Arial" w:cs="Arial"/>
                <w:spacing w:val="1"/>
                <w:sz w:val="24"/>
                <w:szCs w:val="24"/>
              </w:rPr>
              <w:t xml:space="preserve"> </w:t>
            </w:r>
            <w:r w:rsidRPr="00985205">
              <w:rPr>
                <w:rFonts w:ascii="Arial" w:hAnsi="Arial" w:cs="Arial"/>
                <w:sz w:val="24"/>
                <w:szCs w:val="24"/>
              </w:rPr>
              <w:t>are</w:t>
            </w:r>
            <w:r w:rsidRPr="00985205">
              <w:rPr>
                <w:rFonts w:ascii="Arial" w:hAnsi="Arial" w:cs="Arial"/>
                <w:spacing w:val="1"/>
                <w:sz w:val="24"/>
                <w:szCs w:val="24"/>
              </w:rPr>
              <w:t xml:space="preserve"> </w:t>
            </w:r>
            <w:r w:rsidRPr="00985205">
              <w:rPr>
                <w:rFonts w:ascii="Arial" w:hAnsi="Arial" w:cs="Arial"/>
                <w:sz w:val="24"/>
                <w:szCs w:val="24"/>
              </w:rPr>
              <w:t>hereby</w:t>
            </w:r>
            <w:r w:rsidRPr="00985205">
              <w:rPr>
                <w:rFonts w:ascii="Arial" w:hAnsi="Arial" w:cs="Arial"/>
                <w:spacing w:val="1"/>
                <w:sz w:val="24"/>
                <w:szCs w:val="24"/>
              </w:rPr>
              <w:t xml:space="preserve"> </w:t>
            </w:r>
            <w:r w:rsidRPr="00985205">
              <w:rPr>
                <w:rFonts w:ascii="Arial" w:hAnsi="Arial" w:cs="Arial"/>
                <w:sz w:val="24"/>
                <w:szCs w:val="24"/>
              </w:rPr>
              <w:t>repealed,</w:t>
            </w:r>
            <w:r w:rsidRPr="00985205">
              <w:rPr>
                <w:rFonts w:ascii="Arial" w:hAnsi="Arial" w:cs="Arial"/>
                <w:spacing w:val="1"/>
                <w:sz w:val="24"/>
                <w:szCs w:val="24"/>
              </w:rPr>
              <w:t xml:space="preserve"> </w:t>
            </w:r>
            <w:r w:rsidRPr="00985205">
              <w:rPr>
                <w:rFonts w:ascii="Arial" w:hAnsi="Arial" w:cs="Arial"/>
                <w:sz w:val="24"/>
                <w:szCs w:val="24"/>
              </w:rPr>
              <w:t>amended,</w:t>
            </w:r>
            <w:r w:rsidRPr="00985205">
              <w:rPr>
                <w:rFonts w:ascii="Arial" w:hAnsi="Arial" w:cs="Arial"/>
                <w:spacing w:val="1"/>
                <w:sz w:val="24"/>
                <w:szCs w:val="24"/>
              </w:rPr>
              <w:t xml:space="preserve"> </w:t>
            </w:r>
            <w:r w:rsidRPr="00985205">
              <w:rPr>
                <w:rFonts w:ascii="Arial" w:hAnsi="Arial" w:cs="Arial"/>
                <w:sz w:val="24"/>
                <w:szCs w:val="24"/>
              </w:rPr>
              <w:t>or</w:t>
            </w:r>
            <w:r w:rsidRPr="00985205">
              <w:rPr>
                <w:rFonts w:ascii="Arial" w:hAnsi="Arial" w:cs="Arial"/>
                <w:spacing w:val="1"/>
                <w:sz w:val="24"/>
                <w:szCs w:val="24"/>
              </w:rPr>
              <w:t xml:space="preserve"> </w:t>
            </w:r>
            <w:r w:rsidRPr="00985205">
              <w:rPr>
                <w:rFonts w:ascii="Arial" w:hAnsi="Arial" w:cs="Arial"/>
                <w:sz w:val="24"/>
                <w:szCs w:val="24"/>
              </w:rPr>
              <w:t>modified</w:t>
            </w:r>
            <w:r w:rsidRPr="00985205">
              <w:rPr>
                <w:rFonts w:ascii="Arial" w:hAnsi="Arial" w:cs="Arial"/>
                <w:spacing w:val="1"/>
                <w:sz w:val="24"/>
                <w:szCs w:val="24"/>
              </w:rPr>
              <w:t xml:space="preserve"> </w:t>
            </w:r>
            <w:r w:rsidRPr="00985205">
              <w:rPr>
                <w:rFonts w:ascii="Arial" w:hAnsi="Arial" w:cs="Arial"/>
                <w:sz w:val="24"/>
                <w:szCs w:val="24"/>
              </w:rPr>
              <w:t>accordingly.</w:t>
            </w:r>
          </w:p>
        </w:tc>
        <w:tc>
          <w:tcPr>
            <w:tcW w:w="4255" w:type="dxa"/>
          </w:tcPr>
          <w:p w14:paraId="13C5E22C" w14:textId="77777777" w:rsidR="00985205" w:rsidRPr="00985205" w:rsidRDefault="00985205" w:rsidP="00985205">
            <w:pPr>
              <w:jc w:val="both"/>
              <w:rPr>
                <w:rFonts w:ascii="Arial" w:hAnsi="Arial" w:cs="Arial"/>
                <w:b/>
                <w:bCs/>
                <w:sz w:val="24"/>
                <w:szCs w:val="24"/>
              </w:rPr>
            </w:pPr>
          </w:p>
        </w:tc>
        <w:tc>
          <w:tcPr>
            <w:tcW w:w="3683" w:type="dxa"/>
          </w:tcPr>
          <w:p w14:paraId="2982629D" w14:textId="77777777" w:rsidR="00985205" w:rsidRPr="00985205" w:rsidRDefault="00985205" w:rsidP="00985205">
            <w:pPr>
              <w:jc w:val="both"/>
              <w:rPr>
                <w:rFonts w:ascii="Arial" w:hAnsi="Arial" w:cs="Arial"/>
                <w:b/>
                <w:bCs/>
                <w:sz w:val="24"/>
                <w:szCs w:val="24"/>
              </w:rPr>
            </w:pPr>
          </w:p>
        </w:tc>
      </w:tr>
      <w:tr w:rsidR="00985205" w:rsidRPr="00985205" w14:paraId="3A9C9CCD" w14:textId="77777777" w:rsidTr="06410560">
        <w:trPr>
          <w:trHeight w:val="262"/>
          <w:tblHeader/>
        </w:trPr>
        <w:tc>
          <w:tcPr>
            <w:tcW w:w="6799" w:type="dxa"/>
          </w:tcPr>
          <w:p w14:paraId="54B49CAD" w14:textId="5D38FF6B" w:rsidR="00985205" w:rsidRPr="00985205" w:rsidRDefault="00985205" w:rsidP="00985205">
            <w:pPr>
              <w:pStyle w:val="BodyText"/>
              <w:ind w:right="115"/>
              <w:jc w:val="both"/>
              <w:rPr>
                <w:rFonts w:ascii="Arial" w:hAnsi="Arial" w:cs="Arial"/>
                <w:sz w:val="24"/>
                <w:szCs w:val="24"/>
              </w:rPr>
            </w:pPr>
            <w:r w:rsidRPr="00985205">
              <w:rPr>
                <w:rFonts w:ascii="Arial" w:hAnsi="Arial" w:cs="Arial"/>
                <w:b/>
                <w:sz w:val="24"/>
                <w:szCs w:val="24"/>
              </w:rPr>
              <w:t xml:space="preserve">Section 13. Effectivity. </w:t>
            </w:r>
            <w:r w:rsidRPr="00985205">
              <w:rPr>
                <w:rFonts w:ascii="Arial" w:hAnsi="Arial" w:cs="Arial"/>
                <w:sz w:val="24"/>
                <w:szCs w:val="24"/>
              </w:rPr>
              <w:t>This Circular shall take effect fifteen (15) days after its</w:t>
            </w:r>
            <w:r w:rsidRPr="00985205">
              <w:rPr>
                <w:rFonts w:ascii="Arial" w:hAnsi="Arial" w:cs="Arial"/>
                <w:spacing w:val="1"/>
                <w:sz w:val="24"/>
                <w:szCs w:val="24"/>
              </w:rPr>
              <w:t xml:space="preserve"> </w:t>
            </w:r>
            <w:r w:rsidRPr="00985205">
              <w:rPr>
                <w:rFonts w:ascii="Arial" w:hAnsi="Arial" w:cs="Arial"/>
                <w:sz w:val="24"/>
                <w:szCs w:val="24"/>
              </w:rPr>
              <w:t>filing with the University of the Philippines Law Center — Office of the National</w:t>
            </w:r>
            <w:r w:rsidRPr="00985205">
              <w:rPr>
                <w:rFonts w:ascii="Arial" w:hAnsi="Arial" w:cs="Arial"/>
                <w:spacing w:val="1"/>
                <w:sz w:val="24"/>
                <w:szCs w:val="24"/>
              </w:rPr>
              <w:t xml:space="preserve"> </w:t>
            </w:r>
            <w:r w:rsidRPr="00985205">
              <w:rPr>
                <w:rFonts w:ascii="Arial" w:hAnsi="Arial" w:cs="Arial"/>
                <w:sz w:val="24"/>
                <w:szCs w:val="24"/>
              </w:rPr>
              <w:t>Administrative Register and publication in at least two (2) newspapers of general</w:t>
            </w:r>
            <w:r w:rsidRPr="00985205">
              <w:rPr>
                <w:rFonts w:ascii="Arial" w:hAnsi="Arial" w:cs="Arial"/>
                <w:spacing w:val="1"/>
                <w:sz w:val="24"/>
                <w:szCs w:val="24"/>
              </w:rPr>
              <w:t xml:space="preserve"> </w:t>
            </w:r>
            <w:r w:rsidRPr="00985205">
              <w:rPr>
                <w:rFonts w:ascii="Arial" w:hAnsi="Arial" w:cs="Arial"/>
                <w:sz w:val="24"/>
                <w:szCs w:val="24"/>
              </w:rPr>
              <w:t>circulation.</w:t>
            </w:r>
          </w:p>
        </w:tc>
        <w:tc>
          <w:tcPr>
            <w:tcW w:w="4255" w:type="dxa"/>
          </w:tcPr>
          <w:p w14:paraId="2FEB7F33" w14:textId="77777777" w:rsidR="00985205" w:rsidRPr="00985205" w:rsidRDefault="00985205" w:rsidP="00985205">
            <w:pPr>
              <w:jc w:val="both"/>
              <w:rPr>
                <w:rFonts w:ascii="Arial" w:hAnsi="Arial" w:cs="Arial"/>
                <w:b/>
                <w:bCs/>
                <w:sz w:val="24"/>
                <w:szCs w:val="24"/>
              </w:rPr>
            </w:pPr>
          </w:p>
        </w:tc>
        <w:tc>
          <w:tcPr>
            <w:tcW w:w="3683" w:type="dxa"/>
          </w:tcPr>
          <w:p w14:paraId="787BA602" w14:textId="77777777" w:rsidR="00985205" w:rsidRPr="00985205" w:rsidRDefault="00985205" w:rsidP="00985205">
            <w:pPr>
              <w:jc w:val="both"/>
              <w:rPr>
                <w:rFonts w:ascii="Arial" w:hAnsi="Arial" w:cs="Arial"/>
                <w:b/>
                <w:bCs/>
                <w:sz w:val="24"/>
                <w:szCs w:val="24"/>
              </w:rPr>
            </w:pPr>
          </w:p>
        </w:tc>
      </w:tr>
    </w:tbl>
    <w:p w14:paraId="48F32E0E" w14:textId="77777777" w:rsidR="008C10E1" w:rsidRPr="00985205" w:rsidRDefault="008C10E1" w:rsidP="00511D18">
      <w:pPr>
        <w:rPr>
          <w:rFonts w:ascii="Arial" w:hAnsi="Arial" w:cs="Arial"/>
          <w:sz w:val="24"/>
          <w:szCs w:val="24"/>
        </w:rPr>
      </w:pPr>
    </w:p>
    <w:sectPr w:rsidR="008C10E1" w:rsidRPr="00985205" w:rsidSect="00040EFE">
      <w:headerReference w:type="default" r:id="rId10"/>
      <w:pgSz w:w="15840" w:h="12240" w:orient="landscape"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4E3C9" w14:textId="77777777" w:rsidR="00447C8B" w:rsidRDefault="00447C8B" w:rsidP="00040EFE">
      <w:pPr>
        <w:spacing w:after="0" w:line="240" w:lineRule="auto"/>
      </w:pPr>
      <w:r>
        <w:separator/>
      </w:r>
    </w:p>
  </w:endnote>
  <w:endnote w:type="continuationSeparator" w:id="0">
    <w:p w14:paraId="79C2D823" w14:textId="77777777" w:rsidR="00447C8B" w:rsidRDefault="00447C8B" w:rsidP="00040EFE">
      <w:pPr>
        <w:spacing w:after="0" w:line="240" w:lineRule="auto"/>
      </w:pPr>
      <w:r>
        <w:continuationSeparator/>
      </w:r>
    </w:p>
  </w:endnote>
  <w:endnote w:type="continuationNotice" w:id="1">
    <w:p w14:paraId="40BA6FA7" w14:textId="77777777" w:rsidR="00447C8B" w:rsidRDefault="00447C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09D58" w14:textId="77777777" w:rsidR="00447C8B" w:rsidRDefault="00447C8B" w:rsidP="00040EFE">
      <w:pPr>
        <w:spacing w:after="0" w:line="240" w:lineRule="auto"/>
      </w:pPr>
      <w:r>
        <w:separator/>
      </w:r>
    </w:p>
  </w:footnote>
  <w:footnote w:type="continuationSeparator" w:id="0">
    <w:p w14:paraId="76225FD5" w14:textId="77777777" w:rsidR="00447C8B" w:rsidRDefault="00447C8B" w:rsidP="00040EFE">
      <w:pPr>
        <w:spacing w:after="0" w:line="240" w:lineRule="auto"/>
      </w:pPr>
      <w:r>
        <w:continuationSeparator/>
      </w:r>
    </w:p>
  </w:footnote>
  <w:footnote w:type="continuationNotice" w:id="1">
    <w:p w14:paraId="2833D358" w14:textId="77777777" w:rsidR="00447C8B" w:rsidRDefault="00447C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AB8E" w14:textId="314FBCEE" w:rsidR="007B3274" w:rsidRPr="00542BF4" w:rsidRDefault="00040EFE" w:rsidP="007B3274">
    <w:pPr>
      <w:pStyle w:val="NoSpacing"/>
      <w:jc w:val="center"/>
      <w:rPr>
        <w:rFonts w:ascii="Arial" w:hAnsi="Arial" w:cs="Arial"/>
        <w:b/>
        <w:bCs/>
      </w:rPr>
    </w:pPr>
    <w:r>
      <w:rPr>
        <w:rFonts w:ascii="Arial" w:hAnsi="Arial" w:cs="Arial"/>
        <w:b/>
        <w:bCs/>
      </w:rPr>
      <w:t xml:space="preserve">Comments on the </w:t>
    </w:r>
    <w:r w:rsidR="00F61C9B">
      <w:rPr>
        <w:rFonts w:ascii="Arial" w:hAnsi="Arial" w:cs="Arial"/>
        <w:b/>
        <w:bCs/>
      </w:rPr>
      <w:t>Draft</w:t>
    </w:r>
    <w:r>
      <w:rPr>
        <w:rFonts w:ascii="Arial" w:hAnsi="Arial" w:cs="Arial"/>
        <w:b/>
        <w:bCs/>
      </w:rPr>
      <w:t xml:space="preserve"> Department Circular on</w:t>
    </w:r>
    <w:r>
      <w:rPr>
        <w:rFonts w:ascii="Arial" w:hAnsi="Arial" w:cs="Arial"/>
        <w:b/>
        <w:bCs/>
      </w:rPr>
      <w:br/>
    </w:r>
    <w:bookmarkStart w:id="0" w:name="_Hlk106964847"/>
    <w:r w:rsidR="00542BF4" w:rsidRPr="00542BF4">
      <w:rPr>
        <w:rFonts w:ascii="Arial" w:hAnsi="Arial" w:cs="Arial"/>
        <w:b/>
        <w:bCs/>
      </w:rPr>
      <w:t>“</w:t>
    </w:r>
    <w:r w:rsidR="00F61C9B" w:rsidRPr="00F61C9B">
      <w:rPr>
        <w:rFonts w:ascii="Arial" w:hAnsi="Arial" w:cs="Arial"/>
        <w:b/>
        <w:bCs/>
      </w:rPr>
      <w:t>PRESCRIBING THE GUIDELINES FOR THE OPT-IN MECHANISM UNDER GREEN ENERGY AUCTION PROGRAM IN THE PHILIPPINES</w:t>
    </w:r>
  </w:p>
  <w:bookmarkEnd w:id="0"/>
  <w:p w14:paraId="20C2CDED" w14:textId="4B0612B8" w:rsidR="00040EFE" w:rsidRDefault="00040EFE" w:rsidP="007B3274">
    <w:pPr>
      <w:pStyle w:val="p2"/>
      <w:tabs>
        <w:tab w:val="left" w:pos="284"/>
        <w:tab w:val="left" w:pos="567"/>
        <w:tab w:val="left" w:pos="851"/>
        <w:tab w:val="left" w:pos="1134"/>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406"/>
    <w:multiLevelType w:val="hybridMultilevel"/>
    <w:tmpl w:val="0D560DD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16B1C6D"/>
    <w:multiLevelType w:val="hybridMultilevel"/>
    <w:tmpl w:val="7ABC0768"/>
    <w:lvl w:ilvl="0" w:tplc="88E2ED7C">
      <w:start w:val="1"/>
      <w:numFmt w:val="lowerLetter"/>
      <w:lvlText w:val="(%1)"/>
      <w:lvlJc w:val="left"/>
      <w:pPr>
        <w:ind w:left="2705" w:hanging="360"/>
      </w:pPr>
      <w:rPr>
        <w:rFonts w:ascii="Arial" w:hAnsi="Arial" w:hint="default"/>
        <w:b w:val="0"/>
        <w:i w:val="0"/>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10031C"/>
    <w:multiLevelType w:val="hybridMultilevel"/>
    <w:tmpl w:val="F7147EF8"/>
    <w:lvl w:ilvl="0" w:tplc="5174494A">
      <w:start w:val="1"/>
      <w:numFmt w:val="lowerLetter"/>
      <w:lvlText w:val="(%1)"/>
      <w:lvlJc w:val="left"/>
      <w:pPr>
        <w:ind w:left="689" w:hanging="579"/>
      </w:pPr>
      <w:rPr>
        <w:rFonts w:ascii="Arial MT" w:eastAsia="Arial MT" w:hAnsi="Arial MT" w:cs="Arial MT" w:hint="default"/>
        <w:w w:val="99"/>
        <w:sz w:val="24"/>
        <w:szCs w:val="24"/>
        <w:lang w:val="en-US" w:eastAsia="en-US" w:bidi="ar-SA"/>
      </w:rPr>
    </w:lvl>
    <w:lvl w:ilvl="1" w:tplc="3192176A">
      <w:numFmt w:val="bullet"/>
      <w:lvlText w:val="•"/>
      <w:lvlJc w:val="left"/>
      <w:pPr>
        <w:ind w:left="1502" w:hanging="579"/>
      </w:pPr>
      <w:rPr>
        <w:rFonts w:hint="default"/>
        <w:lang w:val="en-US" w:eastAsia="en-US" w:bidi="ar-SA"/>
      </w:rPr>
    </w:lvl>
    <w:lvl w:ilvl="2" w:tplc="A5FC42AA">
      <w:numFmt w:val="bullet"/>
      <w:lvlText w:val="•"/>
      <w:lvlJc w:val="left"/>
      <w:pPr>
        <w:ind w:left="2325" w:hanging="579"/>
      </w:pPr>
      <w:rPr>
        <w:rFonts w:hint="default"/>
        <w:lang w:val="en-US" w:eastAsia="en-US" w:bidi="ar-SA"/>
      </w:rPr>
    </w:lvl>
    <w:lvl w:ilvl="3" w:tplc="F00ED33A">
      <w:numFmt w:val="bullet"/>
      <w:lvlText w:val="•"/>
      <w:lvlJc w:val="left"/>
      <w:pPr>
        <w:ind w:left="3147" w:hanging="579"/>
      </w:pPr>
      <w:rPr>
        <w:rFonts w:hint="default"/>
        <w:lang w:val="en-US" w:eastAsia="en-US" w:bidi="ar-SA"/>
      </w:rPr>
    </w:lvl>
    <w:lvl w:ilvl="4" w:tplc="D38C4306">
      <w:numFmt w:val="bullet"/>
      <w:lvlText w:val="•"/>
      <w:lvlJc w:val="left"/>
      <w:pPr>
        <w:ind w:left="3970" w:hanging="579"/>
      </w:pPr>
      <w:rPr>
        <w:rFonts w:hint="default"/>
        <w:lang w:val="en-US" w:eastAsia="en-US" w:bidi="ar-SA"/>
      </w:rPr>
    </w:lvl>
    <w:lvl w:ilvl="5" w:tplc="8F5C1DFA">
      <w:numFmt w:val="bullet"/>
      <w:lvlText w:val="•"/>
      <w:lvlJc w:val="left"/>
      <w:pPr>
        <w:ind w:left="4793" w:hanging="579"/>
      </w:pPr>
      <w:rPr>
        <w:rFonts w:hint="default"/>
        <w:lang w:val="en-US" w:eastAsia="en-US" w:bidi="ar-SA"/>
      </w:rPr>
    </w:lvl>
    <w:lvl w:ilvl="6" w:tplc="420E811A">
      <w:numFmt w:val="bullet"/>
      <w:lvlText w:val="•"/>
      <w:lvlJc w:val="left"/>
      <w:pPr>
        <w:ind w:left="5615" w:hanging="579"/>
      </w:pPr>
      <w:rPr>
        <w:rFonts w:hint="default"/>
        <w:lang w:val="en-US" w:eastAsia="en-US" w:bidi="ar-SA"/>
      </w:rPr>
    </w:lvl>
    <w:lvl w:ilvl="7" w:tplc="62BE67D8">
      <w:numFmt w:val="bullet"/>
      <w:lvlText w:val="•"/>
      <w:lvlJc w:val="left"/>
      <w:pPr>
        <w:ind w:left="6438" w:hanging="579"/>
      </w:pPr>
      <w:rPr>
        <w:rFonts w:hint="default"/>
        <w:lang w:val="en-US" w:eastAsia="en-US" w:bidi="ar-SA"/>
      </w:rPr>
    </w:lvl>
    <w:lvl w:ilvl="8" w:tplc="369C6592">
      <w:numFmt w:val="bullet"/>
      <w:lvlText w:val="•"/>
      <w:lvlJc w:val="left"/>
      <w:pPr>
        <w:ind w:left="7261" w:hanging="579"/>
      </w:pPr>
      <w:rPr>
        <w:rFonts w:hint="default"/>
        <w:lang w:val="en-US" w:eastAsia="en-US" w:bidi="ar-SA"/>
      </w:rPr>
    </w:lvl>
  </w:abstractNum>
  <w:abstractNum w:abstractNumId="3" w15:restartNumberingAfterBreak="0">
    <w:nsid w:val="081F31E9"/>
    <w:multiLevelType w:val="hybridMultilevel"/>
    <w:tmpl w:val="117639EA"/>
    <w:lvl w:ilvl="0" w:tplc="F2F2CD3C">
      <w:start w:val="1"/>
      <w:numFmt w:val="lowerLetter"/>
      <w:lvlText w:val="(%1)"/>
      <w:lvlJc w:val="left"/>
      <w:pPr>
        <w:ind w:left="1080" w:hanging="360"/>
      </w:pPr>
      <w:rPr>
        <w:rFonts w:hint="default"/>
        <w:b w:val="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15:restartNumberingAfterBreak="0">
    <w:nsid w:val="090950CC"/>
    <w:multiLevelType w:val="hybridMultilevel"/>
    <w:tmpl w:val="8E0C0680"/>
    <w:lvl w:ilvl="0" w:tplc="FFFFFFFF">
      <w:start w:val="1"/>
      <w:numFmt w:val="lowerLetter"/>
      <w:lvlText w:val="(%1)"/>
      <w:lvlJc w:val="left"/>
      <w:pPr>
        <w:ind w:left="1440" w:hanging="720"/>
      </w:pPr>
      <w:rPr>
        <w:rFonts w:ascii="Arial MT" w:eastAsia="Arial MT" w:hAnsi="Arial MT" w:cs="Arial MT" w:hint="default"/>
        <w:w w:val="101"/>
        <w:sz w:val="24"/>
        <w:szCs w:val="24"/>
        <w:lang w:val="en-U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9CF7CC4"/>
    <w:multiLevelType w:val="hybridMultilevel"/>
    <w:tmpl w:val="74DE0A08"/>
    <w:lvl w:ilvl="0" w:tplc="C17890E0">
      <w:start w:val="1"/>
      <w:numFmt w:val="lowerLetter"/>
      <w:lvlText w:val="(%1)"/>
      <w:lvlJc w:val="left"/>
      <w:pPr>
        <w:ind w:left="1004" w:hanging="360"/>
      </w:pPr>
      <w:rPr>
        <w:rFonts w:hint="default"/>
      </w:rPr>
    </w:lvl>
    <w:lvl w:ilvl="1" w:tplc="34090019" w:tentative="1">
      <w:start w:val="1"/>
      <w:numFmt w:val="lowerLetter"/>
      <w:lvlText w:val="%2."/>
      <w:lvlJc w:val="left"/>
      <w:pPr>
        <w:ind w:left="1724" w:hanging="360"/>
      </w:pPr>
    </w:lvl>
    <w:lvl w:ilvl="2" w:tplc="3409001B" w:tentative="1">
      <w:start w:val="1"/>
      <w:numFmt w:val="lowerRoman"/>
      <w:lvlText w:val="%3."/>
      <w:lvlJc w:val="right"/>
      <w:pPr>
        <w:ind w:left="2444" w:hanging="180"/>
      </w:pPr>
    </w:lvl>
    <w:lvl w:ilvl="3" w:tplc="3409000F" w:tentative="1">
      <w:start w:val="1"/>
      <w:numFmt w:val="decimal"/>
      <w:lvlText w:val="%4."/>
      <w:lvlJc w:val="left"/>
      <w:pPr>
        <w:ind w:left="3164" w:hanging="360"/>
      </w:pPr>
    </w:lvl>
    <w:lvl w:ilvl="4" w:tplc="34090019" w:tentative="1">
      <w:start w:val="1"/>
      <w:numFmt w:val="lowerLetter"/>
      <w:lvlText w:val="%5."/>
      <w:lvlJc w:val="left"/>
      <w:pPr>
        <w:ind w:left="3884" w:hanging="360"/>
      </w:pPr>
    </w:lvl>
    <w:lvl w:ilvl="5" w:tplc="3409001B" w:tentative="1">
      <w:start w:val="1"/>
      <w:numFmt w:val="lowerRoman"/>
      <w:lvlText w:val="%6."/>
      <w:lvlJc w:val="right"/>
      <w:pPr>
        <w:ind w:left="4604" w:hanging="180"/>
      </w:pPr>
    </w:lvl>
    <w:lvl w:ilvl="6" w:tplc="3409000F" w:tentative="1">
      <w:start w:val="1"/>
      <w:numFmt w:val="decimal"/>
      <w:lvlText w:val="%7."/>
      <w:lvlJc w:val="left"/>
      <w:pPr>
        <w:ind w:left="5324" w:hanging="360"/>
      </w:pPr>
    </w:lvl>
    <w:lvl w:ilvl="7" w:tplc="34090019" w:tentative="1">
      <w:start w:val="1"/>
      <w:numFmt w:val="lowerLetter"/>
      <w:lvlText w:val="%8."/>
      <w:lvlJc w:val="left"/>
      <w:pPr>
        <w:ind w:left="6044" w:hanging="360"/>
      </w:pPr>
    </w:lvl>
    <w:lvl w:ilvl="8" w:tplc="3409001B" w:tentative="1">
      <w:start w:val="1"/>
      <w:numFmt w:val="lowerRoman"/>
      <w:lvlText w:val="%9."/>
      <w:lvlJc w:val="right"/>
      <w:pPr>
        <w:ind w:left="6764" w:hanging="180"/>
      </w:pPr>
    </w:lvl>
  </w:abstractNum>
  <w:abstractNum w:abstractNumId="6" w15:restartNumberingAfterBreak="0">
    <w:nsid w:val="0C3F790E"/>
    <w:multiLevelType w:val="hybridMultilevel"/>
    <w:tmpl w:val="E7DA1E4C"/>
    <w:lvl w:ilvl="0" w:tplc="B88C7EEC">
      <w:start w:val="1"/>
      <w:numFmt w:val="lowerLetter"/>
      <w:lvlText w:val="(%1)"/>
      <w:lvlJc w:val="left"/>
      <w:pPr>
        <w:ind w:left="1480" w:hanging="512"/>
      </w:pPr>
      <w:rPr>
        <w:rFonts w:ascii="Arial" w:eastAsia="Arial MT" w:hAnsi="Arial" w:cs="Arial" w:hint="default"/>
        <w:w w:val="101"/>
        <w:sz w:val="24"/>
        <w:szCs w:val="24"/>
        <w:lang w:val="en-US" w:eastAsia="en-US" w:bidi="ar-SA"/>
      </w:rPr>
    </w:lvl>
    <w:lvl w:ilvl="1" w:tplc="5E881046">
      <w:numFmt w:val="bullet"/>
      <w:lvlText w:val="•"/>
      <w:lvlJc w:val="left"/>
      <w:pPr>
        <w:ind w:left="2050" w:hanging="512"/>
      </w:pPr>
      <w:rPr>
        <w:rFonts w:hint="default"/>
        <w:lang w:val="en-US" w:eastAsia="en-US" w:bidi="ar-SA"/>
      </w:rPr>
    </w:lvl>
    <w:lvl w:ilvl="2" w:tplc="9F6EB1BA">
      <w:numFmt w:val="bullet"/>
      <w:lvlText w:val="•"/>
      <w:lvlJc w:val="left"/>
      <w:pPr>
        <w:ind w:left="2621" w:hanging="512"/>
      </w:pPr>
      <w:rPr>
        <w:rFonts w:hint="default"/>
        <w:lang w:val="en-US" w:eastAsia="en-US" w:bidi="ar-SA"/>
      </w:rPr>
    </w:lvl>
    <w:lvl w:ilvl="3" w:tplc="C9C2CF3C">
      <w:numFmt w:val="bullet"/>
      <w:lvlText w:val="•"/>
      <w:lvlJc w:val="left"/>
      <w:pPr>
        <w:ind w:left="3192" w:hanging="512"/>
      </w:pPr>
      <w:rPr>
        <w:rFonts w:hint="default"/>
        <w:lang w:val="en-US" w:eastAsia="en-US" w:bidi="ar-SA"/>
      </w:rPr>
    </w:lvl>
    <w:lvl w:ilvl="4" w:tplc="DECAAB60">
      <w:numFmt w:val="bullet"/>
      <w:lvlText w:val="•"/>
      <w:lvlJc w:val="left"/>
      <w:pPr>
        <w:ind w:left="3763" w:hanging="512"/>
      </w:pPr>
      <w:rPr>
        <w:rFonts w:hint="default"/>
        <w:lang w:val="en-US" w:eastAsia="en-US" w:bidi="ar-SA"/>
      </w:rPr>
    </w:lvl>
    <w:lvl w:ilvl="5" w:tplc="2BF48740">
      <w:numFmt w:val="bullet"/>
      <w:lvlText w:val="•"/>
      <w:lvlJc w:val="left"/>
      <w:pPr>
        <w:ind w:left="4333" w:hanging="512"/>
      </w:pPr>
      <w:rPr>
        <w:rFonts w:hint="default"/>
        <w:lang w:val="en-US" w:eastAsia="en-US" w:bidi="ar-SA"/>
      </w:rPr>
    </w:lvl>
    <w:lvl w:ilvl="6" w:tplc="351031F0">
      <w:numFmt w:val="bullet"/>
      <w:lvlText w:val="•"/>
      <w:lvlJc w:val="left"/>
      <w:pPr>
        <w:ind w:left="4904" w:hanging="512"/>
      </w:pPr>
      <w:rPr>
        <w:rFonts w:hint="default"/>
        <w:lang w:val="en-US" w:eastAsia="en-US" w:bidi="ar-SA"/>
      </w:rPr>
    </w:lvl>
    <w:lvl w:ilvl="7" w:tplc="38B839FC">
      <w:numFmt w:val="bullet"/>
      <w:lvlText w:val="•"/>
      <w:lvlJc w:val="left"/>
      <w:pPr>
        <w:ind w:left="5475" w:hanging="512"/>
      </w:pPr>
      <w:rPr>
        <w:rFonts w:hint="default"/>
        <w:lang w:val="en-US" w:eastAsia="en-US" w:bidi="ar-SA"/>
      </w:rPr>
    </w:lvl>
    <w:lvl w:ilvl="8" w:tplc="F176CBB6">
      <w:numFmt w:val="bullet"/>
      <w:lvlText w:val="•"/>
      <w:lvlJc w:val="left"/>
      <w:pPr>
        <w:ind w:left="6046" w:hanging="512"/>
      </w:pPr>
      <w:rPr>
        <w:rFonts w:hint="default"/>
        <w:lang w:val="en-US" w:eastAsia="en-US" w:bidi="ar-SA"/>
      </w:rPr>
    </w:lvl>
  </w:abstractNum>
  <w:abstractNum w:abstractNumId="7" w15:restartNumberingAfterBreak="0">
    <w:nsid w:val="0CBF2EE1"/>
    <w:multiLevelType w:val="hybridMultilevel"/>
    <w:tmpl w:val="CEAE9DC8"/>
    <w:lvl w:ilvl="0" w:tplc="67C42D58">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8" w15:restartNumberingAfterBreak="0">
    <w:nsid w:val="0E353D5D"/>
    <w:multiLevelType w:val="hybridMultilevel"/>
    <w:tmpl w:val="0D560D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056941"/>
    <w:multiLevelType w:val="hybridMultilevel"/>
    <w:tmpl w:val="26DE90D8"/>
    <w:lvl w:ilvl="0" w:tplc="B29A5D64">
      <w:start w:val="1"/>
      <w:numFmt w:val="lowerRoman"/>
      <w:lvlText w:val="(%1)"/>
      <w:lvlJc w:val="left"/>
      <w:pPr>
        <w:ind w:left="1080" w:hanging="72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177A68B2"/>
    <w:multiLevelType w:val="hybridMultilevel"/>
    <w:tmpl w:val="D08C450A"/>
    <w:lvl w:ilvl="0" w:tplc="7E4EDE2C">
      <w:start w:val="1"/>
      <w:numFmt w:val="lowerRoman"/>
      <w:lvlText w:val="(%1)"/>
      <w:lvlJc w:val="left"/>
      <w:pPr>
        <w:ind w:left="2940" w:hanging="720"/>
      </w:pPr>
      <w:rPr>
        <w:rFonts w:hint="default"/>
      </w:rPr>
    </w:lvl>
    <w:lvl w:ilvl="1" w:tplc="34090019" w:tentative="1">
      <w:start w:val="1"/>
      <w:numFmt w:val="lowerLetter"/>
      <w:lvlText w:val="%2."/>
      <w:lvlJc w:val="left"/>
      <w:pPr>
        <w:ind w:left="3300" w:hanging="360"/>
      </w:pPr>
    </w:lvl>
    <w:lvl w:ilvl="2" w:tplc="3409001B" w:tentative="1">
      <w:start w:val="1"/>
      <w:numFmt w:val="lowerRoman"/>
      <w:lvlText w:val="%3."/>
      <w:lvlJc w:val="right"/>
      <w:pPr>
        <w:ind w:left="4020" w:hanging="180"/>
      </w:pPr>
    </w:lvl>
    <w:lvl w:ilvl="3" w:tplc="3409000F" w:tentative="1">
      <w:start w:val="1"/>
      <w:numFmt w:val="decimal"/>
      <w:lvlText w:val="%4."/>
      <w:lvlJc w:val="left"/>
      <w:pPr>
        <w:ind w:left="4740" w:hanging="360"/>
      </w:pPr>
    </w:lvl>
    <w:lvl w:ilvl="4" w:tplc="34090019" w:tentative="1">
      <w:start w:val="1"/>
      <w:numFmt w:val="lowerLetter"/>
      <w:lvlText w:val="%5."/>
      <w:lvlJc w:val="left"/>
      <w:pPr>
        <w:ind w:left="5460" w:hanging="360"/>
      </w:pPr>
    </w:lvl>
    <w:lvl w:ilvl="5" w:tplc="3409001B" w:tentative="1">
      <w:start w:val="1"/>
      <w:numFmt w:val="lowerRoman"/>
      <w:lvlText w:val="%6."/>
      <w:lvlJc w:val="right"/>
      <w:pPr>
        <w:ind w:left="6180" w:hanging="180"/>
      </w:pPr>
    </w:lvl>
    <w:lvl w:ilvl="6" w:tplc="3409000F" w:tentative="1">
      <w:start w:val="1"/>
      <w:numFmt w:val="decimal"/>
      <w:lvlText w:val="%7."/>
      <w:lvlJc w:val="left"/>
      <w:pPr>
        <w:ind w:left="6900" w:hanging="360"/>
      </w:pPr>
    </w:lvl>
    <w:lvl w:ilvl="7" w:tplc="34090019" w:tentative="1">
      <w:start w:val="1"/>
      <w:numFmt w:val="lowerLetter"/>
      <w:lvlText w:val="%8."/>
      <w:lvlJc w:val="left"/>
      <w:pPr>
        <w:ind w:left="7620" w:hanging="360"/>
      </w:pPr>
    </w:lvl>
    <w:lvl w:ilvl="8" w:tplc="3409001B" w:tentative="1">
      <w:start w:val="1"/>
      <w:numFmt w:val="lowerRoman"/>
      <w:lvlText w:val="%9."/>
      <w:lvlJc w:val="right"/>
      <w:pPr>
        <w:ind w:left="8340" w:hanging="180"/>
      </w:pPr>
    </w:lvl>
  </w:abstractNum>
  <w:abstractNum w:abstractNumId="11" w15:restartNumberingAfterBreak="0">
    <w:nsid w:val="18B34D0F"/>
    <w:multiLevelType w:val="hybridMultilevel"/>
    <w:tmpl w:val="70CA7728"/>
    <w:lvl w:ilvl="0" w:tplc="D7D6A8D2">
      <w:start w:val="1"/>
      <w:numFmt w:val="lowerLetter"/>
      <w:lvlText w:val="(%1)"/>
      <w:lvlJc w:val="left"/>
      <w:pPr>
        <w:ind w:left="1487" w:hanging="495"/>
      </w:pPr>
      <w:rPr>
        <w:rFonts w:ascii="Arial MT" w:eastAsia="Arial MT" w:hAnsi="Arial MT" w:cs="Arial MT" w:hint="default"/>
        <w:w w:val="101"/>
        <w:sz w:val="24"/>
        <w:szCs w:val="24"/>
        <w:lang w:val="en-US" w:eastAsia="en-US" w:bidi="ar-SA"/>
      </w:rPr>
    </w:lvl>
    <w:lvl w:ilvl="1" w:tplc="D468117E">
      <w:start w:val="1"/>
      <w:numFmt w:val="lowerRoman"/>
      <w:lvlText w:val="(%2)"/>
      <w:lvlJc w:val="left"/>
      <w:pPr>
        <w:ind w:left="2012" w:hanging="589"/>
      </w:pPr>
      <w:rPr>
        <w:rFonts w:ascii="Arial MT" w:eastAsia="Arial MT" w:hAnsi="Arial MT" w:cs="Arial MT" w:hint="default"/>
        <w:w w:val="101"/>
        <w:sz w:val="24"/>
        <w:szCs w:val="24"/>
        <w:lang w:val="en-US" w:eastAsia="en-US" w:bidi="ar-SA"/>
      </w:rPr>
    </w:lvl>
    <w:lvl w:ilvl="2" w:tplc="D4C29184">
      <w:numFmt w:val="bullet"/>
      <w:lvlText w:val="•"/>
      <w:lvlJc w:val="left"/>
      <w:pPr>
        <w:ind w:left="2596" w:hanging="589"/>
      </w:pPr>
      <w:rPr>
        <w:rFonts w:hint="default"/>
        <w:lang w:val="en-US" w:eastAsia="en-US" w:bidi="ar-SA"/>
      </w:rPr>
    </w:lvl>
    <w:lvl w:ilvl="3" w:tplc="088065C4">
      <w:numFmt w:val="bullet"/>
      <w:lvlText w:val="•"/>
      <w:lvlJc w:val="left"/>
      <w:pPr>
        <w:ind w:left="3172" w:hanging="589"/>
      </w:pPr>
      <w:rPr>
        <w:rFonts w:hint="default"/>
        <w:lang w:val="en-US" w:eastAsia="en-US" w:bidi="ar-SA"/>
      </w:rPr>
    </w:lvl>
    <w:lvl w:ilvl="4" w:tplc="96386F74">
      <w:numFmt w:val="bullet"/>
      <w:lvlText w:val="•"/>
      <w:lvlJc w:val="left"/>
      <w:pPr>
        <w:ind w:left="3749" w:hanging="589"/>
      </w:pPr>
      <w:rPr>
        <w:rFonts w:hint="default"/>
        <w:lang w:val="en-US" w:eastAsia="en-US" w:bidi="ar-SA"/>
      </w:rPr>
    </w:lvl>
    <w:lvl w:ilvl="5" w:tplc="2A7E6F5E">
      <w:numFmt w:val="bullet"/>
      <w:lvlText w:val="•"/>
      <w:lvlJc w:val="left"/>
      <w:pPr>
        <w:ind w:left="4325" w:hanging="589"/>
      </w:pPr>
      <w:rPr>
        <w:rFonts w:hint="default"/>
        <w:lang w:val="en-US" w:eastAsia="en-US" w:bidi="ar-SA"/>
      </w:rPr>
    </w:lvl>
    <w:lvl w:ilvl="6" w:tplc="CCFC91FE">
      <w:numFmt w:val="bullet"/>
      <w:lvlText w:val="•"/>
      <w:lvlJc w:val="left"/>
      <w:pPr>
        <w:ind w:left="4902" w:hanging="589"/>
      </w:pPr>
      <w:rPr>
        <w:rFonts w:hint="default"/>
        <w:lang w:val="en-US" w:eastAsia="en-US" w:bidi="ar-SA"/>
      </w:rPr>
    </w:lvl>
    <w:lvl w:ilvl="7" w:tplc="2A289850">
      <w:numFmt w:val="bullet"/>
      <w:lvlText w:val="•"/>
      <w:lvlJc w:val="left"/>
      <w:pPr>
        <w:ind w:left="5478" w:hanging="589"/>
      </w:pPr>
      <w:rPr>
        <w:rFonts w:hint="default"/>
        <w:lang w:val="en-US" w:eastAsia="en-US" w:bidi="ar-SA"/>
      </w:rPr>
    </w:lvl>
    <w:lvl w:ilvl="8" w:tplc="A89CFBF4">
      <w:numFmt w:val="bullet"/>
      <w:lvlText w:val="•"/>
      <w:lvlJc w:val="left"/>
      <w:pPr>
        <w:ind w:left="6055" w:hanging="589"/>
      </w:pPr>
      <w:rPr>
        <w:rFonts w:hint="default"/>
        <w:lang w:val="en-US" w:eastAsia="en-US" w:bidi="ar-SA"/>
      </w:rPr>
    </w:lvl>
  </w:abstractNum>
  <w:abstractNum w:abstractNumId="12" w15:restartNumberingAfterBreak="0">
    <w:nsid w:val="1B345EBD"/>
    <w:multiLevelType w:val="hybridMultilevel"/>
    <w:tmpl w:val="6ABE7AA6"/>
    <w:lvl w:ilvl="0" w:tplc="C17890E0">
      <w:start w:val="1"/>
      <w:numFmt w:val="lowerLetter"/>
      <w:lvlText w:val="(%1)"/>
      <w:lvlJc w:val="left"/>
      <w:pPr>
        <w:ind w:left="924" w:hanging="6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ED86F42"/>
    <w:multiLevelType w:val="hybridMultilevel"/>
    <w:tmpl w:val="C9988106"/>
    <w:lvl w:ilvl="0" w:tplc="D95A051E">
      <w:start w:val="1"/>
      <w:numFmt w:val="decimal"/>
      <w:lvlText w:val="(%1)"/>
      <w:lvlJc w:val="left"/>
      <w:pPr>
        <w:ind w:left="3300" w:hanging="360"/>
      </w:pPr>
      <w:rPr>
        <w:rFonts w:hint="default"/>
      </w:rPr>
    </w:lvl>
    <w:lvl w:ilvl="1" w:tplc="34090019" w:tentative="1">
      <w:start w:val="1"/>
      <w:numFmt w:val="lowerLetter"/>
      <w:lvlText w:val="%2."/>
      <w:lvlJc w:val="left"/>
      <w:pPr>
        <w:ind w:left="4020" w:hanging="360"/>
      </w:pPr>
    </w:lvl>
    <w:lvl w:ilvl="2" w:tplc="3409001B" w:tentative="1">
      <w:start w:val="1"/>
      <w:numFmt w:val="lowerRoman"/>
      <w:lvlText w:val="%3."/>
      <w:lvlJc w:val="right"/>
      <w:pPr>
        <w:ind w:left="4740" w:hanging="180"/>
      </w:pPr>
    </w:lvl>
    <w:lvl w:ilvl="3" w:tplc="3409000F" w:tentative="1">
      <w:start w:val="1"/>
      <w:numFmt w:val="decimal"/>
      <w:lvlText w:val="%4."/>
      <w:lvlJc w:val="left"/>
      <w:pPr>
        <w:ind w:left="5460" w:hanging="360"/>
      </w:pPr>
    </w:lvl>
    <w:lvl w:ilvl="4" w:tplc="34090019" w:tentative="1">
      <w:start w:val="1"/>
      <w:numFmt w:val="lowerLetter"/>
      <w:lvlText w:val="%5."/>
      <w:lvlJc w:val="left"/>
      <w:pPr>
        <w:ind w:left="6180" w:hanging="360"/>
      </w:pPr>
    </w:lvl>
    <w:lvl w:ilvl="5" w:tplc="3409001B" w:tentative="1">
      <w:start w:val="1"/>
      <w:numFmt w:val="lowerRoman"/>
      <w:lvlText w:val="%6."/>
      <w:lvlJc w:val="right"/>
      <w:pPr>
        <w:ind w:left="6900" w:hanging="180"/>
      </w:pPr>
    </w:lvl>
    <w:lvl w:ilvl="6" w:tplc="3409000F" w:tentative="1">
      <w:start w:val="1"/>
      <w:numFmt w:val="decimal"/>
      <w:lvlText w:val="%7."/>
      <w:lvlJc w:val="left"/>
      <w:pPr>
        <w:ind w:left="7620" w:hanging="360"/>
      </w:pPr>
    </w:lvl>
    <w:lvl w:ilvl="7" w:tplc="34090019" w:tentative="1">
      <w:start w:val="1"/>
      <w:numFmt w:val="lowerLetter"/>
      <w:lvlText w:val="%8."/>
      <w:lvlJc w:val="left"/>
      <w:pPr>
        <w:ind w:left="8340" w:hanging="360"/>
      </w:pPr>
    </w:lvl>
    <w:lvl w:ilvl="8" w:tplc="3409001B" w:tentative="1">
      <w:start w:val="1"/>
      <w:numFmt w:val="lowerRoman"/>
      <w:lvlText w:val="%9."/>
      <w:lvlJc w:val="right"/>
      <w:pPr>
        <w:ind w:left="9060" w:hanging="180"/>
      </w:pPr>
    </w:lvl>
  </w:abstractNum>
  <w:abstractNum w:abstractNumId="14" w15:restartNumberingAfterBreak="0">
    <w:nsid w:val="24243994"/>
    <w:multiLevelType w:val="hybridMultilevel"/>
    <w:tmpl w:val="C262A178"/>
    <w:lvl w:ilvl="0" w:tplc="C5A4CA48">
      <w:start w:val="1"/>
      <w:numFmt w:val="lowerLetter"/>
      <w:lvlText w:val="(%1)"/>
      <w:lvlJc w:val="left"/>
      <w:pPr>
        <w:ind w:left="825" w:hanging="46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28E35071"/>
    <w:multiLevelType w:val="hybridMultilevel"/>
    <w:tmpl w:val="7FA0B7DE"/>
    <w:lvl w:ilvl="0" w:tplc="3034862E">
      <w:start w:val="1"/>
      <w:numFmt w:val="lowerLetter"/>
      <w:lvlText w:val="%1."/>
      <w:lvlJc w:val="left"/>
      <w:pPr>
        <w:ind w:left="720" w:hanging="360"/>
      </w:pPr>
      <w:rPr>
        <w:rFonts w:ascii="Arial" w:eastAsiaTheme="minorHAnsi" w:hAnsi="Arial" w:cs="Arial"/>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DF1AF4"/>
    <w:multiLevelType w:val="hybridMultilevel"/>
    <w:tmpl w:val="E882849E"/>
    <w:lvl w:ilvl="0" w:tplc="4162A60C">
      <w:start w:val="1"/>
      <w:numFmt w:val="lowerLetter"/>
      <w:lvlText w:val="(%1)"/>
      <w:lvlJc w:val="left"/>
      <w:pPr>
        <w:ind w:left="1480" w:hanging="519"/>
      </w:pPr>
      <w:rPr>
        <w:rFonts w:ascii="Arial" w:eastAsia="Arial MT" w:hAnsi="Arial" w:cs="Arial" w:hint="default"/>
        <w:w w:val="101"/>
        <w:sz w:val="24"/>
        <w:szCs w:val="24"/>
        <w:lang w:val="en-US" w:eastAsia="en-US" w:bidi="ar-SA"/>
      </w:rPr>
    </w:lvl>
    <w:lvl w:ilvl="1" w:tplc="143CAE2C">
      <w:numFmt w:val="bullet"/>
      <w:lvlText w:val="•"/>
      <w:lvlJc w:val="left"/>
      <w:pPr>
        <w:ind w:left="2444" w:hanging="519"/>
      </w:pPr>
      <w:rPr>
        <w:rFonts w:hint="default"/>
        <w:lang w:val="en-US" w:eastAsia="en-US" w:bidi="ar-SA"/>
      </w:rPr>
    </w:lvl>
    <w:lvl w:ilvl="2" w:tplc="7862D48E">
      <w:numFmt w:val="bullet"/>
      <w:lvlText w:val="•"/>
      <w:lvlJc w:val="left"/>
      <w:pPr>
        <w:ind w:left="3408" w:hanging="519"/>
      </w:pPr>
      <w:rPr>
        <w:rFonts w:hint="default"/>
        <w:lang w:val="en-US" w:eastAsia="en-US" w:bidi="ar-SA"/>
      </w:rPr>
    </w:lvl>
    <w:lvl w:ilvl="3" w:tplc="E106226A">
      <w:numFmt w:val="bullet"/>
      <w:lvlText w:val="•"/>
      <w:lvlJc w:val="left"/>
      <w:pPr>
        <w:ind w:left="4372" w:hanging="519"/>
      </w:pPr>
      <w:rPr>
        <w:rFonts w:hint="default"/>
        <w:lang w:val="en-US" w:eastAsia="en-US" w:bidi="ar-SA"/>
      </w:rPr>
    </w:lvl>
    <w:lvl w:ilvl="4" w:tplc="7DDE5272">
      <w:numFmt w:val="bullet"/>
      <w:lvlText w:val="•"/>
      <w:lvlJc w:val="left"/>
      <w:pPr>
        <w:ind w:left="5336" w:hanging="519"/>
      </w:pPr>
      <w:rPr>
        <w:rFonts w:hint="default"/>
        <w:lang w:val="en-US" w:eastAsia="en-US" w:bidi="ar-SA"/>
      </w:rPr>
    </w:lvl>
    <w:lvl w:ilvl="5" w:tplc="5F6C3108">
      <w:numFmt w:val="bullet"/>
      <w:lvlText w:val="•"/>
      <w:lvlJc w:val="left"/>
      <w:pPr>
        <w:ind w:left="6300" w:hanging="519"/>
      </w:pPr>
      <w:rPr>
        <w:rFonts w:hint="default"/>
        <w:lang w:val="en-US" w:eastAsia="en-US" w:bidi="ar-SA"/>
      </w:rPr>
    </w:lvl>
    <w:lvl w:ilvl="6" w:tplc="7448805A">
      <w:numFmt w:val="bullet"/>
      <w:lvlText w:val="•"/>
      <w:lvlJc w:val="left"/>
      <w:pPr>
        <w:ind w:left="7264" w:hanging="519"/>
      </w:pPr>
      <w:rPr>
        <w:rFonts w:hint="default"/>
        <w:lang w:val="en-US" w:eastAsia="en-US" w:bidi="ar-SA"/>
      </w:rPr>
    </w:lvl>
    <w:lvl w:ilvl="7" w:tplc="89ACFB2C">
      <w:numFmt w:val="bullet"/>
      <w:lvlText w:val="•"/>
      <w:lvlJc w:val="left"/>
      <w:pPr>
        <w:ind w:left="8228" w:hanging="519"/>
      </w:pPr>
      <w:rPr>
        <w:rFonts w:hint="default"/>
        <w:lang w:val="en-US" w:eastAsia="en-US" w:bidi="ar-SA"/>
      </w:rPr>
    </w:lvl>
    <w:lvl w:ilvl="8" w:tplc="701E9228">
      <w:numFmt w:val="bullet"/>
      <w:lvlText w:val="•"/>
      <w:lvlJc w:val="left"/>
      <w:pPr>
        <w:ind w:left="9192" w:hanging="519"/>
      </w:pPr>
      <w:rPr>
        <w:rFonts w:hint="default"/>
        <w:lang w:val="en-US" w:eastAsia="en-US" w:bidi="ar-SA"/>
      </w:rPr>
    </w:lvl>
  </w:abstractNum>
  <w:abstractNum w:abstractNumId="17" w15:restartNumberingAfterBreak="0">
    <w:nsid w:val="3104268B"/>
    <w:multiLevelType w:val="hybridMultilevel"/>
    <w:tmpl w:val="EC8EADFA"/>
    <w:lvl w:ilvl="0" w:tplc="734E0E90">
      <w:start w:val="1"/>
      <w:numFmt w:val="lowerLetter"/>
      <w:lvlText w:val="(%1)"/>
      <w:lvlJc w:val="left"/>
      <w:pPr>
        <w:ind w:left="786" w:hanging="360"/>
      </w:pPr>
      <w:rPr>
        <w:rFonts w:hint="default"/>
      </w:rPr>
    </w:lvl>
    <w:lvl w:ilvl="1" w:tplc="48090019">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18" w15:restartNumberingAfterBreak="0">
    <w:nsid w:val="31E83FDC"/>
    <w:multiLevelType w:val="hybridMultilevel"/>
    <w:tmpl w:val="3C866C0E"/>
    <w:lvl w:ilvl="0" w:tplc="FFFFFFFF">
      <w:start w:val="1"/>
      <w:numFmt w:val="lowerRoman"/>
      <w:lvlText w:val="(%1)"/>
      <w:lvlJc w:val="left"/>
      <w:pPr>
        <w:ind w:left="1545" w:hanging="720"/>
      </w:pPr>
      <w:rPr>
        <w:rFonts w:hint="default"/>
      </w:rPr>
    </w:lvl>
    <w:lvl w:ilvl="1" w:tplc="FFFFFFFF" w:tentative="1">
      <w:start w:val="1"/>
      <w:numFmt w:val="lowerLetter"/>
      <w:lvlText w:val="%2."/>
      <w:lvlJc w:val="left"/>
      <w:pPr>
        <w:ind w:left="1905" w:hanging="360"/>
      </w:pPr>
    </w:lvl>
    <w:lvl w:ilvl="2" w:tplc="FFFFFFFF" w:tentative="1">
      <w:start w:val="1"/>
      <w:numFmt w:val="lowerRoman"/>
      <w:lvlText w:val="%3."/>
      <w:lvlJc w:val="right"/>
      <w:pPr>
        <w:ind w:left="2625" w:hanging="180"/>
      </w:pPr>
    </w:lvl>
    <w:lvl w:ilvl="3" w:tplc="FFFFFFFF" w:tentative="1">
      <w:start w:val="1"/>
      <w:numFmt w:val="decimal"/>
      <w:lvlText w:val="%4."/>
      <w:lvlJc w:val="left"/>
      <w:pPr>
        <w:ind w:left="3345" w:hanging="360"/>
      </w:pPr>
    </w:lvl>
    <w:lvl w:ilvl="4" w:tplc="FFFFFFFF" w:tentative="1">
      <w:start w:val="1"/>
      <w:numFmt w:val="lowerLetter"/>
      <w:lvlText w:val="%5."/>
      <w:lvlJc w:val="left"/>
      <w:pPr>
        <w:ind w:left="4065" w:hanging="360"/>
      </w:pPr>
    </w:lvl>
    <w:lvl w:ilvl="5" w:tplc="FFFFFFFF" w:tentative="1">
      <w:start w:val="1"/>
      <w:numFmt w:val="lowerRoman"/>
      <w:lvlText w:val="%6."/>
      <w:lvlJc w:val="right"/>
      <w:pPr>
        <w:ind w:left="4785" w:hanging="180"/>
      </w:pPr>
    </w:lvl>
    <w:lvl w:ilvl="6" w:tplc="FFFFFFFF" w:tentative="1">
      <w:start w:val="1"/>
      <w:numFmt w:val="decimal"/>
      <w:lvlText w:val="%7."/>
      <w:lvlJc w:val="left"/>
      <w:pPr>
        <w:ind w:left="5505" w:hanging="360"/>
      </w:pPr>
    </w:lvl>
    <w:lvl w:ilvl="7" w:tplc="FFFFFFFF" w:tentative="1">
      <w:start w:val="1"/>
      <w:numFmt w:val="lowerLetter"/>
      <w:lvlText w:val="%8."/>
      <w:lvlJc w:val="left"/>
      <w:pPr>
        <w:ind w:left="6225" w:hanging="360"/>
      </w:pPr>
    </w:lvl>
    <w:lvl w:ilvl="8" w:tplc="FFFFFFFF" w:tentative="1">
      <w:start w:val="1"/>
      <w:numFmt w:val="lowerRoman"/>
      <w:lvlText w:val="%9."/>
      <w:lvlJc w:val="right"/>
      <w:pPr>
        <w:ind w:left="6945" w:hanging="180"/>
      </w:pPr>
    </w:lvl>
  </w:abstractNum>
  <w:abstractNum w:abstractNumId="19" w15:restartNumberingAfterBreak="0">
    <w:nsid w:val="330C1580"/>
    <w:multiLevelType w:val="hybridMultilevel"/>
    <w:tmpl w:val="22080D96"/>
    <w:lvl w:ilvl="0" w:tplc="81528B22">
      <w:start w:val="1"/>
      <w:numFmt w:val="lowerLetter"/>
      <w:lvlText w:val="(%1)"/>
      <w:lvlJc w:val="left"/>
      <w:pPr>
        <w:ind w:left="689" w:hanging="567"/>
      </w:pPr>
      <w:rPr>
        <w:rFonts w:ascii="Arial MT" w:eastAsia="Arial MT" w:hAnsi="Arial MT" w:cs="Arial MT" w:hint="default"/>
        <w:w w:val="99"/>
        <w:sz w:val="24"/>
        <w:szCs w:val="24"/>
        <w:lang w:val="en-US" w:eastAsia="en-US" w:bidi="ar-SA"/>
      </w:rPr>
    </w:lvl>
    <w:lvl w:ilvl="1" w:tplc="050E5F26">
      <w:numFmt w:val="bullet"/>
      <w:lvlText w:val="•"/>
      <w:lvlJc w:val="left"/>
      <w:pPr>
        <w:ind w:left="1502" w:hanging="567"/>
      </w:pPr>
      <w:rPr>
        <w:rFonts w:hint="default"/>
        <w:lang w:val="en-US" w:eastAsia="en-US" w:bidi="ar-SA"/>
      </w:rPr>
    </w:lvl>
    <w:lvl w:ilvl="2" w:tplc="BA84FB80">
      <w:numFmt w:val="bullet"/>
      <w:lvlText w:val="•"/>
      <w:lvlJc w:val="left"/>
      <w:pPr>
        <w:ind w:left="2325" w:hanging="567"/>
      </w:pPr>
      <w:rPr>
        <w:rFonts w:hint="default"/>
        <w:lang w:val="en-US" w:eastAsia="en-US" w:bidi="ar-SA"/>
      </w:rPr>
    </w:lvl>
    <w:lvl w:ilvl="3" w:tplc="24DA1A42">
      <w:numFmt w:val="bullet"/>
      <w:lvlText w:val="•"/>
      <w:lvlJc w:val="left"/>
      <w:pPr>
        <w:ind w:left="3147" w:hanging="567"/>
      </w:pPr>
      <w:rPr>
        <w:rFonts w:hint="default"/>
        <w:lang w:val="en-US" w:eastAsia="en-US" w:bidi="ar-SA"/>
      </w:rPr>
    </w:lvl>
    <w:lvl w:ilvl="4" w:tplc="AEB4E412">
      <w:numFmt w:val="bullet"/>
      <w:lvlText w:val="•"/>
      <w:lvlJc w:val="left"/>
      <w:pPr>
        <w:ind w:left="3970" w:hanging="567"/>
      </w:pPr>
      <w:rPr>
        <w:rFonts w:hint="default"/>
        <w:lang w:val="en-US" w:eastAsia="en-US" w:bidi="ar-SA"/>
      </w:rPr>
    </w:lvl>
    <w:lvl w:ilvl="5" w:tplc="1EC4CE1A">
      <w:numFmt w:val="bullet"/>
      <w:lvlText w:val="•"/>
      <w:lvlJc w:val="left"/>
      <w:pPr>
        <w:ind w:left="4793" w:hanging="567"/>
      </w:pPr>
      <w:rPr>
        <w:rFonts w:hint="default"/>
        <w:lang w:val="en-US" w:eastAsia="en-US" w:bidi="ar-SA"/>
      </w:rPr>
    </w:lvl>
    <w:lvl w:ilvl="6" w:tplc="47C825D6">
      <w:numFmt w:val="bullet"/>
      <w:lvlText w:val="•"/>
      <w:lvlJc w:val="left"/>
      <w:pPr>
        <w:ind w:left="5615" w:hanging="567"/>
      </w:pPr>
      <w:rPr>
        <w:rFonts w:hint="default"/>
        <w:lang w:val="en-US" w:eastAsia="en-US" w:bidi="ar-SA"/>
      </w:rPr>
    </w:lvl>
    <w:lvl w:ilvl="7" w:tplc="EF4E0BB0">
      <w:numFmt w:val="bullet"/>
      <w:lvlText w:val="•"/>
      <w:lvlJc w:val="left"/>
      <w:pPr>
        <w:ind w:left="6438" w:hanging="567"/>
      </w:pPr>
      <w:rPr>
        <w:rFonts w:hint="default"/>
        <w:lang w:val="en-US" w:eastAsia="en-US" w:bidi="ar-SA"/>
      </w:rPr>
    </w:lvl>
    <w:lvl w:ilvl="8" w:tplc="A63CF0F2">
      <w:numFmt w:val="bullet"/>
      <w:lvlText w:val="•"/>
      <w:lvlJc w:val="left"/>
      <w:pPr>
        <w:ind w:left="7261" w:hanging="567"/>
      </w:pPr>
      <w:rPr>
        <w:rFonts w:hint="default"/>
        <w:lang w:val="en-US" w:eastAsia="en-US" w:bidi="ar-SA"/>
      </w:rPr>
    </w:lvl>
  </w:abstractNum>
  <w:abstractNum w:abstractNumId="20" w15:restartNumberingAfterBreak="0">
    <w:nsid w:val="3BF5721B"/>
    <w:multiLevelType w:val="hybridMultilevel"/>
    <w:tmpl w:val="365266D8"/>
    <w:lvl w:ilvl="0" w:tplc="132CF2F4">
      <w:start w:val="1"/>
      <w:numFmt w:val="lowerLetter"/>
      <w:lvlText w:val="(%1)"/>
      <w:lvlJc w:val="left"/>
      <w:pPr>
        <w:ind w:left="2220" w:hanging="78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21" w15:restartNumberingAfterBreak="0">
    <w:nsid w:val="3D4A00DD"/>
    <w:multiLevelType w:val="hybridMultilevel"/>
    <w:tmpl w:val="BA888616"/>
    <w:lvl w:ilvl="0" w:tplc="5C3A9F86">
      <w:start w:val="1"/>
      <w:numFmt w:val="lowerLetter"/>
      <w:lvlText w:val="(%1)"/>
      <w:lvlJc w:val="left"/>
      <w:pPr>
        <w:ind w:left="689" w:hanging="567"/>
      </w:pPr>
      <w:rPr>
        <w:rFonts w:ascii="Arial MT" w:eastAsia="Arial MT" w:hAnsi="Arial MT" w:cs="Arial MT" w:hint="default"/>
        <w:w w:val="99"/>
        <w:sz w:val="24"/>
        <w:szCs w:val="24"/>
        <w:lang w:val="en-US" w:eastAsia="en-US" w:bidi="ar-SA"/>
      </w:rPr>
    </w:lvl>
    <w:lvl w:ilvl="1" w:tplc="63E83FE0">
      <w:numFmt w:val="bullet"/>
      <w:lvlText w:val="•"/>
      <w:lvlJc w:val="left"/>
      <w:pPr>
        <w:ind w:left="1502" w:hanging="567"/>
      </w:pPr>
      <w:rPr>
        <w:rFonts w:hint="default"/>
        <w:lang w:val="en-US" w:eastAsia="en-US" w:bidi="ar-SA"/>
      </w:rPr>
    </w:lvl>
    <w:lvl w:ilvl="2" w:tplc="D87A7CE8">
      <w:numFmt w:val="bullet"/>
      <w:lvlText w:val="•"/>
      <w:lvlJc w:val="left"/>
      <w:pPr>
        <w:ind w:left="2325" w:hanging="567"/>
      </w:pPr>
      <w:rPr>
        <w:rFonts w:hint="default"/>
        <w:lang w:val="en-US" w:eastAsia="en-US" w:bidi="ar-SA"/>
      </w:rPr>
    </w:lvl>
    <w:lvl w:ilvl="3" w:tplc="43EAE6A4">
      <w:numFmt w:val="bullet"/>
      <w:lvlText w:val="•"/>
      <w:lvlJc w:val="left"/>
      <w:pPr>
        <w:ind w:left="3147" w:hanging="567"/>
      </w:pPr>
      <w:rPr>
        <w:rFonts w:hint="default"/>
        <w:lang w:val="en-US" w:eastAsia="en-US" w:bidi="ar-SA"/>
      </w:rPr>
    </w:lvl>
    <w:lvl w:ilvl="4" w:tplc="CDFA6DBC">
      <w:numFmt w:val="bullet"/>
      <w:lvlText w:val="•"/>
      <w:lvlJc w:val="left"/>
      <w:pPr>
        <w:ind w:left="3970" w:hanging="567"/>
      </w:pPr>
      <w:rPr>
        <w:rFonts w:hint="default"/>
        <w:lang w:val="en-US" w:eastAsia="en-US" w:bidi="ar-SA"/>
      </w:rPr>
    </w:lvl>
    <w:lvl w:ilvl="5" w:tplc="597EB1B2">
      <w:numFmt w:val="bullet"/>
      <w:lvlText w:val="•"/>
      <w:lvlJc w:val="left"/>
      <w:pPr>
        <w:ind w:left="4793" w:hanging="567"/>
      </w:pPr>
      <w:rPr>
        <w:rFonts w:hint="default"/>
        <w:lang w:val="en-US" w:eastAsia="en-US" w:bidi="ar-SA"/>
      </w:rPr>
    </w:lvl>
    <w:lvl w:ilvl="6" w:tplc="A6D4A0B2">
      <w:numFmt w:val="bullet"/>
      <w:lvlText w:val="•"/>
      <w:lvlJc w:val="left"/>
      <w:pPr>
        <w:ind w:left="5615" w:hanging="567"/>
      </w:pPr>
      <w:rPr>
        <w:rFonts w:hint="default"/>
        <w:lang w:val="en-US" w:eastAsia="en-US" w:bidi="ar-SA"/>
      </w:rPr>
    </w:lvl>
    <w:lvl w:ilvl="7" w:tplc="7D709D2A">
      <w:numFmt w:val="bullet"/>
      <w:lvlText w:val="•"/>
      <w:lvlJc w:val="left"/>
      <w:pPr>
        <w:ind w:left="6438" w:hanging="567"/>
      </w:pPr>
      <w:rPr>
        <w:rFonts w:hint="default"/>
        <w:lang w:val="en-US" w:eastAsia="en-US" w:bidi="ar-SA"/>
      </w:rPr>
    </w:lvl>
    <w:lvl w:ilvl="8" w:tplc="C0B8F392">
      <w:numFmt w:val="bullet"/>
      <w:lvlText w:val="•"/>
      <w:lvlJc w:val="left"/>
      <w:pPr>
        <w:ind w:left="7261" w:hanging="567"/>
      </w:pPr>
      <w:rPr>
        <w:rFonts w:hint="default"/>
        <w:lang w:val="en-US" w:eastAsia="en-US" w:bidi="ar-SA"/>
      </w:rPr>
    </w:lvl>
  </w:abstractNum>
  <w:abstractNum w:abstractNumId="22" w15:restartNumberingAfterBreak="0">
    <w:nsid w:val="3FB37EFE"/>
    <w:multiLevelType w:val="hybridMultilevel"/>
    <w:tmpl w:val="3F20192A"/>
    <w:lvl w:ilvl="0" w:tplc="88E2ED7C">
      <w:start w:val="1"/>
      <w:numFmt w:val="lowerLetter"/>
      <w:lvlText w:val="(%1)"/>
      <w:lvlJc w:val="left"/>
      <w:pPr>
        <w:ind w:left="720" w:hanging="360"/>
      </w:pPr>
      <w:rPr>
        <w:rFonts w:ascii="Arial" w:hAnsi="Arial"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40B93306"/>
    <w:multiLevelType w:val="hybridMultilevel"/>
    <w:tmpl w:val="F00A6644"/>
    <w:lvl w:ilvl="0" w:tplc="D468117E">
      <w:start w:val="1"/>
      <w:numFmt w:val="lowerRoman"/>
      <w:lvlText w:val="(%1)"/>
      <w:lvlJc w:val="left"/>
      <w:pPr>
        <w:ind w:left="1440" w:hanging="720"/>
      </w:pPr>
      <w:rPr>
        <w:rFonts w:ascii="Arial MT" w:eastAsia="Arial MT" w:hAnsi="Arial MT" w:cs="Arial MT" w:hint="default"/>
        <w:w w:val="101"/>
        <w:sz w:val="24"/>
        <w:szCs w:val="24"/>
        <w:lang w:val="en-U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2643BA6"/>
    <w:multiLevelType w:val="hybridMultilevel"/>
    <w:tmpl w:val="B844BC68"/>
    <w:lvl w:ilvl="0" w:tplc="6CCE9DB4">
      <w:start w:val="1"/>
      <w:numFmt w:val="decimal"/>
      <w:lvlText w:val="Section %1."/>
      <w:lvlJc w:val="left"/>
      <w:pPr>
        <w:ind w:left="644" w:hanging="360"/>
      </w:pPr>
      <w:rPr>
        <w:rFonts w:hint="default"/>
        <w:b/>
        <w:bCs w:val="0"/>
      </w:rPr>
    </w:lvl>
    <w:lvl w:ilvl="1" w:tplc="5A3AD068">
      <w:start w:val="1"/>
      <w:numFmt w:val="lowerLetter"/>
      <w:lvlText w:val="(%2) "/>
      <w:lvlJc w:val="left"/>
      <w:pPr>
        <w:ind w:left="-1395" w:hanging="360"/>
      </w:pPr>
      <w:rPr>
        <w:rFonts w:hint="default"/>
        <w:b w:val="0"/>
      </w:rPr>
    </w:lvl>
    <w:lvl w:ilvl="2" w:tplc="3409001B" w:tentative="1">
      <w:start w:val="1"/>
      <w:numFmt w:val="lowerRoman"/>
      <w:lvlText w:val="%3."/>
      <w:lvlJc w:val="right"/>
      <w:pPr>
        <w:ind w:left="-675" w:hanging="180"/>
      </w:pPr>
    </w:lvl>
    <w:lvl w:ilvl="3" w:tplc="3409000F" w:tentative="1">
      <w:start w:val="1"/>
      <w:numFmt w:val="decimal"/>
      <w:lvlText w:val="%4."/>
      <w:lvlJc w:val="left"/>
      <w:pPr>
        <w:ind w:left="45" w:hanging="360"/>
      </w:pPr>
    </w:lvl>
    <w:lvl w:ilvl="4" w:tplc="34090019" w:tentative="1">
      <w:start w:val="1"/>
      <w:numFmt w:val="lowerLetter"/>
      <w:lvlText w:val="%5."/>
      <w:lvlJc w:val="left"/>
      <w:pPr>
        <w:ind w:left="765" w:hanging="360"/>
      </w:pPr>
    </w:lvl>
    <w:lvl w:ilvl="5" w:tplc="3409001B" w:tentative="1">
      <w:start w:val="1"/>
      <w:numFmt w:val="lowerRoman"/>
      <w:lvlText w:val="%6."/>
      <w:lvlJc w:val="right"/>
      <w:pPr>
        <w:ind w:left="1485" w:hanging="180"/>
      </w:pPr>
    </w:lvl>
    <w:lvl w:ilvl="6" w:tplc="3409000F" w:tentative="1">
      <w:start w:val="1"/>
      <w:numFmt w:val="decimal"/>
      <w:lvlText w:val="%7."/>
      <w:lvlJc w:val="left"/>
      <w:pPr>
        <w:ind w:left="2205" w:hanging="360"/>
      </w:pPr>
    </w:lvl>
    <w:lvl w:ilvl="7" w:tplc="34090019" w:tentative="1">
      <w:start w:val="1"/>
      <w:numFmt w:val="lowerLetter"/>
      <w:lvlText w:val="%8."/>
      <w:lvlJc w:val="left"/>
      <w:pPr>
        <w:ind w:left="2925" w:hanging="360"/>
      </w:pPr>
    </w:lvl>
    <w:lvl w:ilvl="8" w:tplc="3409001B" w:tentative="1">
      <w:start w:val="1"/>
      <w:numFmt w:val="lowerRoman"/>
      <w:lvlText w:val="%9."/>
      <w:lvlJc w:val="right"/>
      <w:pPr>
        <w:ind w:left="3645" w:hanging="180"/>
      </w:pPr>
    </w:lvl>
  </w:abstractNum>
  <w:abstractNum w:abstractNumId="25" w15:restartNumberingAfterBreak="0">
    <w:nsid w:val="4ABD75D9"/>
    <w:multiLevelType w:val="hybridMultilevel"/>
    <w:tmpl w:val="99FCCE76"/>
    <w:lvl w:ilvl="0" w:tplc="4966612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4AF143A0"/>
    <w:multiLevelType w:val="hybridMultilevel"/>
    <w:tmpl w:val="327C2980"/>
    <w:lvl w:ilvl="0" w:tplc="C17890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28435C"/>
    <w:multiLevelType w:val="hybridMultilevel"/>
    <w:tmpl w:val="B844BC68"/>
    <w:lvl w:ilvl="0" w:tplc="FFFFFFFF">
      <w:start w:val="1"/>
      <w:numFmt w:val="decimal"/>
      <w:lvlText w:val="Section %1."/>
      <w:lvlJc w:val="left"/>
      <w:pPr>
        <w:ind w:left="644" w:hanging="360"/>
      </w:pPr>
      <w:rPr>
        <w:rFonts w:hint="default"/>
        <w:b/>
        <w:bCs w:val="0"/>
      </w:rPr>
    </w:lvl>
    <w:lvl w:ilvl="1" w:tplc="FFFFFFFF">
      <w:start w:val="1"/>
      <w:numFmt w:val="lowerLetter"/>
      <w:lvlText w:val="(%2) "/>
      <w:lvlJc w:val="left"/>
      <w:pPr>
        <w:ind w:left="-1395" w:hanging="360"/>
      </w:pPr>
      <w:rPr>
        <w:rFonts w:hint="default"/>
        <w:b w:val="0"/>
      </w:rPr>
    </w:lvl>
    <w:lvl w:ilvl="2" w:tplc="FFFFFFFF" w:tentative="1">
      <w:start w:val="1"/>
      <w:numFmt w:val="lowerRoman"/>
      <w:lvlText w:val="%3."/>
      <w:lvlJc w:val="right"/>
      <w:pPr>
        <w:ind w:left="-675" w:hanging="180"/>
      </w:pPr>
    </w:lvl>
    <w:lvl w:ilvl="3" w:tplc="FFFFFFFF" w:tentative="1">
      <w:start w:val="1"/>
      <w:numFmt w:val="decimal"/>
      <w:lvlText w:val="%4."/>
      <w:lvlJc w:val="left"/>
      <w:pPr>
        <w:ind w:left="45" w:hanging="360"/>
      </w:pPr>
    </w:lvl>
    <w:lvl w:ilvl="4" w:tplc="FFFFFFFF" w:tentative="1">
      <w:start w:val="1"/>
      <w:numFmt w:val="lowerLetter"/>
      <w:lvlText w:val="%5."/>
      <w:lvlJc w:val="left"/>
      <w:pPr>
        <w:ind w:left="765" w:hanging="360"/>
      </w:pPr>
    </w:lvl>
    <w:lvl w:ilvl="5" w:tplc="FFFFFFFF" w:tentative="1">
      <w:start w:val="1"/>
      <w:numFmt w:val="lowerRoman"/>
      <w:lvlText w:val="%6."/>
      <w:lvlJc w:val="right"/>
      <w:pPr>
        <w:ind w:left="1485" w:hanging="180"/>
      </w:pPr>
    </w:lvl>
    <w:lvl w:ilvl="6" w:tplc="FFFFFFFF" w:tentative="1">
      <w:start w:val="1"/>
      <w:numFmt w:val="decimal"/>
      <w:lvlText w:val="%7."/>
      <w:lvlJc w:val="left"/>
      <w:pPr>
        <w:ind w:left="2205" w:hanging="360"/>
      </w:pPr>
    </w:lvl>
    <w:lvl w:ilvl="7" w:tplc="FFFFFFFF" w:tentative="1">
      <w:start w:val="1"/>
      <w:numFmt w:val="lowerLetter"/>
      <w:lvlText w:val="%8."/>
      <w:lvlJc w:val="left"/>
      <w:pPr>
        <w:ind w:left="2925" w:hanging="360"/>
      </w:pPr>
    </w:lvl>
    <w:lvl w:ilvl="8" w:tplc="FFFFFFFF" w:tentative="1">
      <w:start w:val="1"/>
      <w:numFmt w:val="lowerRoman"/>
      <w:lvlText w:val="%9."/>
      <w:lvlJc w:val="right"/>
      <w:pPr>
        <w:ind w:left="3645" w:hanging="180"/>
      </w:pPr>
    </w:lvl>
  </w:abstractNum>
  <w:abstractNum w:abstractNumId="28" w15:restartNumberingAfterBreak="0">
    <w:nsid w:val="526005BB"/>
    <w:multiLevelType w:val="hybridMultilevel"/>
    <w:tmpl w:val="05E228BE"/>
    <w:lvl w:ilvl="0" w:tplc="9A1C8D9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535538C0"/>
    <w:multiLevelType w:val="hybridMultilevel"/>
    <w:tmpl w:val="D1008D1E"/>
    <w:lvl w:ilvl="0" w:tplc="88E2ED7C">
      <w:start w:val="1"/>
      <w:numFmt w:val="lowerLetter"/>
      <w:lvlText w:val="(%1)"/>
      <w:lvlJc w:val="left"/>
      <w:pPr>
        <w:ind w:left="720" w:hanging="360"/>
      </w:pPr>
      <w:rPr>
        <w:rFonts w:ascii="Arial" w:hAnsi="Arial"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67C1803"/>
    <w:multiLevelType w:val="hybridMultilevel"/>
    <w:tmpl w:val="B9903F72"/>
    <w:lvl w:ilvl="0" w:tplc="07BC1106">
      <w:start w:val="1"/>
      <w:numFmt w:val="decimal"/>
      <w:lvlText w:val="(%1)"/>
      <w:lvlJc w:val="left"/>
      <w:pPr>
        <w:ind w:left="3345" w:hanging="360"/>
      </w:pPr>
      <w:rPr>
        <w:rFonts w:hint="default"/>
        <w:b w:val="0"/>
        <w:i w:val="0"/>
      </w:rPr>
    </w:lvl>
    <w:lvl w:ilvl="1" w:tplc="34090019" w:tentative="1">
      <w:start w:val="1"/>
      <w:numFmt w:val="lowerLetter"/>
      <w:lvlText w:val="%2."/>
      <w:lvlJc w:val="left"/>
      <w:pPr>
        <w:ind w:left="4065" w:hanging="360"/>
      </w:pPr>
    </w:lvl>
    <w:lvl w:ilvl="2" w:tplc="3409001B" w:tentative="1">
      <w:start w:val="1"/>
      <w:numFmt w:val="lowerRoman"/>
      <w:lvlText w:val="%3."/>
      <w:lvlJc w:val="right"/>
      <w:pPr>
        <w:ind w:left="4785" w:hanging="180"/>
      </w:pPr>
    </w:lvl>
    <w:lvl w:ilvl="3" w:tplc="3409000F" w:tentative="1">
      <w:start w:val="1"/>
      <w:numFmt w:val="decimal"/>
      <w:lvlText w:val="%4."/>
      <w:lvlJc w:val="left"/>
      <w:pPr>
        <w:ind w:left="5505" w:hanging="360"/>
      </w:pPr>
    </w:lvl>
    <w:lvl w:ilvl="4" w:tplc="34090019" w:tentative="1">
      <w:start w:val="1"/>
      <w:numFmt w:val="lowerLetter"/>
      <w:lvlText w:val="%5."/>
      <w:lvlJc w:val="left"/>
      <w:pPr>
        <w:ind w:left="6225" w:hanging="360"/>
      </w:pPr>
    </w:lvl>
    <w:lvl w:ilvl="5" w:tplc="3409001B" w:tentative="1">
      <w:start w:val="1"/>
      <w:numFmt w:val="lowerRoman"/>
      <w:lvlText w:val="%6."/>
      <w:lvlJc w:val="right"/>
      <w:pPr>
        <w:ind w:left="6945" w:hanging="180"/>
      </w:pPr>
    </w:lvl>
    <w:lvl w:ilvl="6" w:tplc="3409000F" w:tentative="1">
      <w:start w:val="1"/>
      <w:numFmt w:val="decimal"/>
      <w:lvlText w:val="%7."/>
      <w:lvlJc w:val="left"/>
      <w:pPr>
        <w:ind w:left="7665" w:hanging="360"/>
      </w:pPr>
    </w:lvl>
    <w:lvl w:ilvl="7" w:tplc="34090019" w:tentative="1">
      <w:start w:val="1"/>
      <w:numFmt w:val="lowerLetter"/>
      <w:lvlText w:val="%8."/>
      <w:lvlJc w:val="left"/>
      <w:pPr>
        <w:ind w:left="8385" w:hanging="360"/>
      </w:pPr>
    </w:lvl>
    <w:lvl w:ilvl="8" w:tplc="3409001B" w:tentative="1">
      <w:start w:val="1"/>
      <w:numFmt w:val="lowerRoman"/>
      <w:lvlText w:val="%9."/>
      <w:lvlJc w:val="right"/>
      <w:pPr>
        <w:ind w:left="9105" w:hanging="180"/>
      </w:pPr>
    </w:lvl>
  </w:abstractNum>
  <w:abstractNum w:abstractNumId="31" w15:restartNumberingAfterBreak="0">
    <w:nsid w:val="5C2F3AD6"/>
    <w:multiLevelType w:val="hybridMultilevel"/>
    <w:tmpl w:val="FBF0C274"/>
    <w:lvl w:ilvl="0" w:tplc="7506D11A">
      <w:start w:val="1"/>
      <w:numFmt w:val="lowerLetter"/>
      <w:lvlText w:val="(%1)"/>
      <w:lvlJc w:val="left"/>
      <w:pPr>
        <w:ind w:left="720" w:hanging="360"/>
      </w:pPr>
      <w:rPr>
        <w:rFonts w:hint="default"/>
        <w:b w:val="0"/>
        <w:b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5E8444E5"/>
    <w:multiLevelType w:val="hybridMultilevel"/>
    <w:tmpl w:val="7624C95C"/>
    <w:lvl w:ilvl="0" w:tplc="E53023D6">
      <w:start w:val="1"/>
      <w:numFmt w:val="lowerLetter"/>
      <w:lvlText w:val="(%1)"/>
      <w:lvlJc w:val="left"/>
      <w:pPr>
        <w:ind w:left="1487" w:hanging="495"/>
      </w:pPr>
      <w:rPr>
        <w:rFonts w:ascii="Arial MT" w:eastAsia="Arial MT" w:hAnsi="Arial MT" w:cs="Arial MT" w:hint="default"/>
        <w:w w:val="101"/>
        <w:sz w:val="24"/>
        <w:szCs w:val="24"/>
        <w:lang w:val="en-US" w:eastAsia="en-US" w:bidi="ar-SA"/>
      </w:rPr>
    </w:lvl>
    <w:lvl w:ilvl="1" w:tplc="5D46BDD8">
      <w:start w:val="1"/>
      <w:numFmt w:val="lowerRoman"/>
      <w:lvlText w:val="(%2)"/>
      <w:lvlJc w:val="left"/>
      <w:pPr>
        <w:ind w:left="2005" w:hanging="512"/>
      </w:pPr>
      <w:rPr>
        <w:rFonts w:ascii="Arial" w:eastAsia="Arial MT" w:hAnsi="Arial" w:cs="Arial" w:hint="default"/>
        <w:w w:val="101"/>
        <w:sz w:val="24"/>
        <w:szCs w:val="24"/>
        <w:lang w:val="en-US" w:eastAsia="en-US" w:bidi="ar-SA"/>
      </w:rPr>
    </w:lvl>
    <w:lvl w:ilvl="2" w:tplc="5D063536">
      <w:numFmt w:val="bullet"/>
      <w:lvlText w:val="•"/>
      <w:lvlJc w:val="left"/>
      <w:pPr>
        <w:ind w:left="2576" w:hanging="512"/>
      </w:pPr>
      <w:rPr>
        <w:rFonts w:hint="default"/>
        <w:lang w:val="en-US" w:eastAsia="en-US" w:bidi="ar-SA"/>
      </w:rPr>
    </w:lvl>
    <w:lvl w:ilvl="3" w:tplc="A1188888">
      <w:numFmt w:val="bullet"/>
      <w:lvlText w:val="•"/>
      <w:lvlJc w:val="left"/>
      <w:pPr>
        <w:ind w:left="3152" w:hanging="512"/>
      </w:pPr>
      <w:rPr>
        <w:rFonts w:hint="default"/>
        <w:lang w:val="en-US" w:eastAsia="en-US" w:bidi="ar-SA"/>
      </w:rPr>
    </w:lvl>
    <w:lvl w:ilvl="4" w:tplc="2C16C32A">
      <w:numFmt w:val="bullet"/>
      <w:lvlText w:val="•"/>
      <w:lvlJc w:val="left"/>
      <w:pPr>
        <w:ind w:left="3729" w:hanging="512"/>
      </w:pPr>
      <w:rPr>
        <w:rFonts w:hint="default"/>
        <w:lang w:val="en-US" w:eastAsia="en-US" w:bidi="ar-SA"/>
      </w:rPr>
    </w:lvl>
    <w:lvl w:ilvl="5" w:tplc="B0F2AADE">
      <w:numFmt w:val="bullet"/>
      <w:lvlText w:val="•"/>
      <w:lvlJc w:val="left"/>
      <w:pPr>
        <w:ind w:left="4305" w:hanging="512"/>
      </w:pPr>
      <w:rPr>
        <w:rFonts w:hint="default"/>
        <w:lang w:val="en-US" w:eastAsia="en-US" w:bidi="ar-SA"/>
      </w:rPr>
    </w:lvl>
    <w:lvl w:ilvl="6" w:tplc="AD5E790C">
      <w:numFmt w:val="bullet"/>
      <w:lvlText w:val="•"/>
      <w:lvlJc w:val="left"/>
      <w:pPr>
        <w:ind w:left="4882" w:hanging="512"/>
      </w:pPr>
      <w:rPr>
        <w:rFonts w:hint="default"/>
        <w:lang w:val="en-US" w:eastAsia="en-US" w:bidi="ar-SA"/>
      </w:rPr>
    </w:lvl>
    <w:lvl w:ilvl="7" w:tplc="27D0C626">
      <w:numFmt w:val="bullet"/>
      <w:lvlText w:val="•"/>
      <w:lvlJc w:val="left"/>
      <w:pPr>
        <w:ind w:left="5458" w:hanging="512"/>
      </w:pPr>
      <w:rPr>
        <w:rFonts w:hint="default"/>
        <w:lang w:val="en-US" w:eastAsia="en-US" w:bidi="ar-SA"/>
      </w:rPr>
    </w:lvl>
    <w:lvl w:ilvl="8" w:tplc="235C0300">
      <w:numFmt w:val="bullet"/>
      <w:lvlText w:val="•"/>
      <w:lvlJc w:val="left"/>
      <w:pPr>
        <w:ind w:left="6035" w:hanging="512"/>
      </w:pPr>
      <w:rPr>
        <w:rFonts w:hint="default"/>
        <w:lang w:val="en-US" w:eastAsia="en-US" w:bidi="ar-SA"/>
      </w:rPr>
    </w:lvl>
  </w:abstractNum>
  <w:abstractNum w:abstractNumId="33" w15:restartNumberingAfterBreak="0">
    <w:nsid w:val="601A0492"/>
    <w:multiLevelType w:val="hybridMultilevel"/>
    <w:tmpl w:val="9F0AC9E6"/>
    <w:lvl w:ilvl="0" w:tplc="199CD676">
      <w:start w:val="1"/>
      <w:numFmt w:val="lowerLetter"/>
      <w:lvlText w:val="(%1)"/>
      <w:lvlJc w:val="left"/>
      <w:pPr>
        <w:ind w:left="1480" w:hanging="489"/>
      </w:pPr>
      <w:rPr>
        <w:rFonts w:ascii="Arial" w:eastAsia="Arial MT" w:hAnsi="Arial" w:cs="Arial" w:hint="default"/>
        <w:w w:val="101"/>
        <w:sz w:val="24"/>
        <w:szCs w:val="24"/>
        <w:lang w:val="en-US" w:eastAsia="en-US" w:bidi="ar-SA"/>
      </w:rPr>
    </w:lvl>
    <w:lvl w:ilvl="1" w:tplc="91DC088A">
      <w:numFmt w:val="bullet"/>
      <w:lvlText w:val="•"/>
      <w:lvlJc w:val="left"/>
      <w:pPr>
        <w:ind w:left="2444" w:hanging="489"/>
      </w:pPr>
      <w:rPr>
        <w:rFonts w:hint="default"/>
        <w:lang w:val="en-US" w:eastAsia="en-US" w:bidi="ar-SA"/>
      </w:rPr>
    </w:lvl>
    <w:lvl w:ilvl="2" w:tplc="DD84B650">
      <w:numFmt w:val="bullet"/>
      <w:lvlText w:val="•"/>
      <w:lvlJc w:val="left"/>
      <w:pPr>
        <w:ind w:left="3408" w:hanging="489"/>
      </w:pPr>
      <w:rPr>
        <w:rFonts w:hint="default"/>
        <w:lang w:val="en-US" w:eastAsia="en-US" w:bidi="ar-SA"/>
      </w:rPr>
    </w:lvl>
    <w:lvl w:ilvl="3" w:tplc="ADDC6736">
      <w:numFmt w:val="bullet"/>
      <w:lvlText w:val="•"/>
      <w:lvlJc w:val="left"/>
      <w:pPr>
        <w:ind w:left="4372" w:hanging="489"/>
      </w:pPr>
      <w:rPr>
        <w:rFonts w:hint="default"/>
        <w:lang w:val="en-US" w:eastAsia="en-US" w:bidi="ar-SA"/>
      </w:rPr>
    </w:lvl>
    <w:lvl w:ilvl="4" w:tplc="068ED48A">
      <w:numFmt w:val="bullet"/>
      <w:lvlText w:val="•"/>
      <w:lvlJc w:val="left"/>
      <w:pPr>
        <w:ind w:left="5336" w:hanging="489"/>
      </w:pPr>
      <w:rPr>
        <w:rFonts w:hint="default"/>
        <w:lang w:val="en-US" w:eastAsia="en-US" w:bidi="ar-SA"/>
      </w:rPr>
    </w:lvl>
    <w:lvl w:ilvl="5" w:tplc="29A29E56">
      <w:numFmt w:val="bullet"/>
      <w:lvlText w:val="•"/>
      <w:lvlJc w:val="left"/>
      <w:pPr>
        <w:ind w:left="6300" w:hanging="489"/>
      </w:pPr>
      <w:rPr>
        <w:rFonts w:hint="default"/>
        <w:lang w:val="en-US" w:eastAsia="en-US" w:bidi="ar-SA"/>
      </w:rPr>
    </w:lvl>
    <w:lvl w:ilvl="6" w:tplc="CEF044D8">
      <w:numFmt w:val="bullet"/>
      <w:lvlText w:val="•"/>
      <w:lvlJc w:val="left"/>
      <w:pPr>
        <w:ind w:left="7264" w:hanging="489"/>
      </w:pPr>
      <w:rPr>
        <w:rFonts w:hint="default"/>
        <w:lang w:val="en-US" w:eastAsia="en-US" w:bidi="ar-SA"/>
      </w:rPr>
    </w:lvl>
    <w:lvl w:ilvl="7" w:tplc="74845F3C">
      <w:numFmt w:val="bullet"/>
      <w:lvlText w:val="•"/>
      <w:lvlJc w:val="left"/>
      <w:pPr>
        <w:ind w:left="8228" w:hanging="489"/>
      </w:pPr>
      <w:rPr>
        <w:rFonts w:hint="default"/>
        <w:lang w:val="en-US" w:eastAsia="en-US" w:bidi="ar-SA"/>
      </w:rPr>
    </w:lvl>
    <w:lvl w:ilvl="8" w:tplc="0E32D436">
      <w:numFmt w:val="bullet"/>
      <w:lvlText w:val="•"/>
      <w:lvlJc w:val="left"/>
      <w:pPr>
        <w:ind w:left="9192" w:hanging="489"/>
      </w:pPr>
      <w:rPr>
        <w:rFonts w:hint="default"/>
        <w:lang w:val="en-US" w:eastAsia="en-US" w:bidi="ar-SA"/>
      </w:rPr>
    </w:lvl>
  </w:abstractNum>
  <w:abstractNum w:abstractNumId="34" w15:restartNumberingAfterBreak="0">
    <w:nsid w:val="63A74486"/>
    <w:multiLevelType w:val="hybridMultilevel"/>
    <w:tmpl w:val="8688B640"/>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15:restartNumberingAfterBreak="0">
    <w:nsid w:val="64FA104B"/>
    <w:multiLevelType w:val="hybridMultilevel"/>
    <w:tmpl w:val="AF5AA172"/>
    <w:lvl w:ilvl="0" w:tplc="34090019">
      <w:start w:val="1"/>
      <w:numFmt w:val="lowerLetter"/>
      <w:lvlText w:val="%1."/>
      <w:lvlJc w:val="left"/>
      <w:pPr>
        <w:ind w:left="720" w:hanging="360"/>
      </w:pPr>
      <w:rPr>
        <w:rFonts w:hint="default"/>
      </w:rPr>
    </w:lvl>
    <w:lvl w:ilvl="1" w:tplc="3409001B">
      <w:start w:val="1"/>
      <w:numFmt w:val="lowerRoman"/>
      <w:lvlText w:val="%2."/>
      <w:lvlJc w:val="righ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658C6F93"/>
    <w:multiLevelType w:val="hybridMultilevel"/>
    <w:tmpl w:val="4042AD0C"/>
    <w:lvl w:ilvl="0" w:tplc="1E725A9C">
      <w:start w:val="1"/>
      <w:numFmt w:val="lowerLetter"/>
      <w:lvlText w:val="(%1)"/>
      <w:lvlJc w:val="left"/>
      <w:pPr>
        <w:ind w:left="689" w:hanging="567"/>
      </w:pPr>
      <w:rPr>
        <w:rFonts w:ascii="Arial MT" w:eastAsia="Arial MT" w:hAnsi="Arial MT" w:cs="Arial MT" w:hint="default"/>
        <w:w w:val="99"/>
        <w:sz w:val="24"/>
        <w:szCs w:val="24"/>
        <w:lang w:val="en-US" w:eastAsia="en-US" w:bidi="ar-SA"/>
      </w:rPr>
    </w:lvl>
    <w:lvl w:ilvl="1" w:tplc="9F6C82B8">
      <w:start w:val="1"/>
      <w:numFmt w:val="lowerRoman"/>
      <w:lvlText w:val="(%2)"/>
      <w:lvlJc w:val="left"/>
      <w:pPr>
        <w:ind w:left="1255" w:hanging="567"/>
      </w:pPr>
      <w:rPr>
        <w:rFonts w:ascii="Arial MT" w:eastAsia="Arial MT" w:hAnsi="Arial MT" w:cs="Arial MT" w:hint="default"/>
        <w:spacing w:val="-2"/>
        <w:w w:val="99"/>
        <w:sz w:val="24"/>
        <w:szCs w:val="24"/>
        <w:lang w:val="en-US" w:eastAsia="en-US" w:bidi="ar-SA"/>
      </w:rPr>
    </w:lvl>
    <w:lvl w:ilvl="2" w:tplc="7174F8A2">
      <w:numFmt w:val="bullet"/>
      <w:lvlText w:val="•"/>
      <w:lvlJc w:val="left"/>
      <w:pPr>
        <w:ind w:left="2109" w:hanging="567"/>
      </w:pPr>
      <w:rPr>
        <w:rFonts w:hint="default"/>
        <w:lang w:val="en-US" w:eastAsia="en-US" w:bidi="ar-SA"/>
      </w:rPr>
    </w:lvl>
    <w:lvl w:ilvl="3" w:tplc="EDCC34D8">
      <w:numFmt w:val="bullet"/>
      <w:lvlText w:val="•"/>
      <w:lvlJc w:val="left"/>
      <w:pPr>
        <w:ind w:left="2959" w:hanging="567"/>
      </w:pPr>
      <w:rPr>
        <w:rFonts w:hint="default"/>
        <w:lang w:val="en-US" w:eastAsia="en-US" w:bidi="ar-SA"/>
      </w:rPr>
    </w:lvl>
    <w:lvl w:ilvl="4" w:tplc="CC020E8C">
      <w:numFmt w:val="bullet"/>
      <w:lvlText w:val="•"/>
      <w:lvlJc w:val="left"/>
      <w:pPr>
        <w:ind w:left="3808" w:hanging="567"/>
      </w:pPr>
      <w:rPr>
        <w:rFonts w:hint="default"/>
        <w:lang w:val="en-US" w:eastAsia="en-US" w:bidi="ar-SA"/>
      </w:rPr>
    </w:lvl>
    <w:lvl w:ilvl="5" w:tplc="6AFEFDA0">
      <w:numFmt w:val="bullet"/>
      <w:lvlText w:val="•"/>
      <w:lvlJc w:val="left"/>
      <w:pPr>
        <w:ind w:left="4658" w:hanging="567"/>
      </w:pPr>
      <w:rPr>
        <w:rFonts w:hint="default"/>
        <w:lang w:val="en-US" w:eastAsia="en-US" w:bidi="ar-SA"/>
      </w:rPr>
    </w:lvl>
    <w:lvl w:ilvl="6" w:tplc="A906EA4C">
      <w:numFmt w:val="bullet"/>
      <w:lvlText w:val="•"/>
      <w:lvlJc w:val="left"/>
      <w:pPr>
        <w:ind w:left="5508" w:hanging="567"/>
      </w:pPr>
      <w:rPr>
        <w:rFonts w:hint="default"/>
        <w:lang w:val="en-US" w:eastAsia="en-US" w:bidi="ar-SA"/>
      </w:rPr>
    </w:lvl>
    <w:lvl w:ilvl="7" w:tplc="EEA03968">
      <w:numFmt w:val="bullet"/>
      <w:lvlText w:val="•"/>
      <w:lvlJc w:val="left"/>
      <w:pPr>
        <w:ind w:left="6357" w:hanging="567"/>
      </w:pPr>
      <w:rPr>
        <w:rFonts w:hint="default"/>
        <w:lang w:val="en-US" w:eastAsia="en-US" w:bidi="ar-SA"/>
      </w:rPr>
    </w:lvl>
    <w:lvl w:ilvl="8" w:tplc="C8EEF910">
      <w:numFmt w:val="bullet"/>
      <w:lvlText w:val="•"/>
      <w:lvlJc w:val="left"/>
      <w:pPr>
        <w:ind w:left="7207" w:hanging="567"/>
      </w:pPr>
      <w:rPr>
        <w:rFonts w:hint="default"/>
        <w:lang w:val="en-US" w:eastAsia="en-US" w:bidi="ar-SA"/>
      </w:rPr>
    </w:lvl>
  </w:abstractNum>
  <w:abstractNum w:abstractNumId="37" w15:restartNumberingAfterBreak="0">
    <w:nsid w:val="6B142DA6"/>
    <w:multiLevelType w:val="hybridMultilevel"/>
    <w:tmpl w:val="3C866C0E"/>
    <w:lvl w:ilvl="0" w:tplc="FFFFFFFF">
      <w:start w:val="1"/>
      <w:numFmt w:val="lowerRoman"/>
      <w:lvlText w:val="(%1)"/>
      <w:lvlJc w:val="left"/>
      <w:pPr>
        <w:ind w:left="1545" w:hanging="720"/>
      </w:pPr>
      <w:rPr>
        <w:rFonts w:hint="default"/>
      </w:rPr>
    </w:lvl>
    <w:lvl w:ilvl="1" w:tplc="FFFFFFFF" w:tentative="1">
      <w:start w:val="1"/>
      <w:numFmt w:val="lowerLetter"/>
      <w:lvlText w:val="%2."/>
      <w:lvlJc w:val="left"/>
      <w:pPr>
        <w:ind w:left="1905" w:hanging="360"/>
      </w:pPr>
    </w:lvl>
    <w:lvl w:ilvl="2" w:tplc="FFFFFFFF" w:tentative="1">
      <w:start w:val="1"/>
      <w:numFmt w:val="lowerRoman"/>
      <w:lvlText w:val="%3."/>
      <w:lvlJc w:val="right"/>
      <w:pPr>
        <w:ind w:left="2625" w:hanging="180"/>
      </w:pPr>
    </w:lvl>
    <w:lvl w:ilvl="3" w:tplc="FFFFFFFF" w:tentative="1">
      <w:start w:val="1"/>
      <w:numFmt w:val="decimal"/>
      <w:lvlText w:val="%4."/>
      <w:lvlJc w:val="left"/>
      <w:pPr>
        <w:ind w:left="3345" w:hanging="360"/>
      </w:pPr>
    </w:lvl>
    <w:lvl w:ilvl="4" w:tplc="FFFFFFFF" w:tentative="1">
      <w:start w:val="1"/>
      <w:numFmt w:val="lowerLetter"/>
      <w:lvlText w:val="%5."/>
      <w:lvlJc w:val="left"/>
      <w:pPr>
        <w:ind w:left="4065" w:hanging="360"/>
      </w:pPr>
    </w:lvl>
    <w:lvl w:ilvl="5" w:tplc="FFFFFFFF" w:tentative="1">
      <w:start w:val="1"/>
      <w:numFmt w:val="lowerRoman"/>
      <w:lvlText w:val="%6."/>
      <w:lvlJc w:val="right"/>
      <w:pPr>
        <w:ind w:left="4785" w:hanging="180"/>
      </w:pPr>
    </w:lvl>
    <w:lvl w:ilvl="6" w:tplc="FFFFFFFF" w:tentative="1">
      <w:start w:val="1"/>
      <w:numFmt w:val="decimal"/>
      <w:lvlText w:val="%7."/>
      <w:lvlJc w:val="left"/>
      <w:pPr>
        <w:ind w:left="5505" w:hanging="360"/>
      </w:pPr>
    </w:lvl>
    <w:lvl w:ilvl="7" w:tplc="FFFFFFFF" w:tentative="1">
      <w:start w:val="1"/>
      <w:numFmt w:val="lowerLetter"/>
      <w:lvlText w:val="%8."/>
      <w:lvlJc w:val="left"/>
      <w:pPr>
        <w:ind w:left="6225" w:hanging="360"/>
      </w:pPr>
    </w:lvl>
    <w:lvl w:ilvl="8" w:tplc="FFFFFFFF" w:tentative="1">
      <w:start w:val="1"/>
      <w:numFmt w:val="lowerRoman"/>
      <w:lvlText w:val="%9."/>
      <w:lvlJc w:val="right"/>
      <w:pPr>
        <w:ind w:left="6945" w:hanging="180"/>
      </w:pPr>
    </w:lvl>
  </w:abstractNum>
  <w:abstractNum w:abstractNumId="38" w15:restartNumberingAfterBreak="0">
    <w:nsid w:val="76254D32"/>
    <w:multiLevelType w:val="hybridMultilevel"/>
    <w:tmpl w:val="3C866C0E"/>
    <w:lvl w:ilvl="0" w:tplc="4E2A2246">
      <w:start w:val="1"/>
      <w:numFmt w:val="lowerRoman"/>
      <w:lvlText w:val="(%1)"/>
      <w:lvlJc w:val="left"/>
      <w:pPr>
        <w:ind w:left="1545" w:hanging="720"/>
      </w:pPr>
      <w:rPr>
        <w:rFonts w:hint="default"/>
      </w:rPr>
    </w:lvl>
    <w:lvl w:ilvl="1" w:tplc="48090019" w:tentative="1">
      <w:start w:val="1"/>
      <w:numFmt w:val="lowerLetter"/>
      <w:lvlText w:val="%2."/>
      <w:lvlJc w:val="left"/>
      <w:pPr>
        <w:ind w:left="1905" w:hanging="360"/>
      </w:pPr>
    </w:lvl>
    <w:lvl w:ilvl="2" w:tplc="4809001B" w:tentative="1">
      <w:start w:val="1"/>
      <w:numFmt w:val="lowerRoman"/>
      <w:lvlText w:val="%3."/>
      <w:lvlJc w:val="right"/>
      <w:pPr>
        <w:ind w:left="2625" w:hanging="180"/>
      </w:pPr>
    </w:lvl>
    <w:lvl w:ilvl="3" w:tplc="4809000F" w:tentative="1">
      <w:start w:val="1"/>
      <w:numFmt w:val="decimal"/>
      <w:lvlText w:val="%4."/>
      <w:lvlJc w:val="left"/>
      <w:pPr>
        <w:ind w:left="3345" w:hanging="360"/>
      </w:pPr>
    </w:lvl>
    <w:lvl w:ilvl="4" w:tplc="48090019" w:tentative="1">
      <w:start w:val="1"/>
      <w:numFmt w:val="lowerLetter"/>
      <w:lvlText w:val="%5."/>
      <w:lvlJc w:val="left"/>
      <w:pPr>
        <w:ind w:left="4065" w:hanging="360"/>
      </w:pPr>
    </w:lvl>
    <w:lvl w:ilvl="5" w:tplc="4809001B" w:tentative="1">
      <w:start w:val="1"/>
      <w:numFmt w:val="lowerRoman"/>
      <w:lvlText w:val="%6."/>
      <w:lvlJc w:val="right"/>
      <w:pPr>
        <w:ind w:left="4785" w:hanging="180"/>
      </w:pPr>
    </w:lvl>
    <w:lvl w:ilvl="6" w:tplc="4809000F" w:tentative="1">
      <w:start w:val="1"/>
      <w:numFmt w:val="decimal"/>
      <w:lvlText w:val="%7."/>
      <w:lvlJc w:val="left"/>
      <w:pPr>
        <w:ind w:left="5505" w:hanging="360"/>
      </w:pPr>
    </w:lvl>
    <w:lvl w:ilvl="7" w:tplc="48090019" w:tentative="1">
      <w:start w:val="1"/>
      <w:numFmt w:val="lowerLetter"/>
      <w:lvlText w:val="%8."/>
      <w:lvlJc w:val="left"/>
      <w:pPr>
        <w:ind w:left="6225" w:hanging="360"/>
      </w:pPr>
    </w:lvl>
    <w:lvl w:ilvl="8" w:tplc="4809001B" w:tentative="1">
      <w:start w:val="1"/>
      <w:numFmt w:val="lowerRoman"/>
      <w:lvlText w:val="%9."/>
      <w:lvlJc w:val="right"/>
      <w:pPr>
        <w:ind w:left="6945" w:hanging="180"/>
      </w:pPr>
    </w:lvl>
  </w:abstractNum>
  <w:abstractNum w:abstractNumId="39" w15:restartNumberingAfterBreak="0">
    <w:nsid w:val="797E20BE"/>
    <w:multiLevelType w:val="hybridMultilevel"/>
    <w:tmpl w:val="B10EF5D4"/>
    <w:lvl w:ilvl="0" w:tplc="7778D788">
      <w:start w:val="1"/>
      <w:numFmt w:val="lowerLetter"/>
      <w:lvlText w:val="(%1)"/>
      <w:lvlJc w:val="left"/>
      <w:pPr>
        <w:ind w:left="689" w:hanging="567"/>
      </w:pPr>
      <w:rPr>
        <w:rFonts w:ascii="Arial MT" w:eastAsia="Arial MT" w:hAnsi="Arial MT" w:cs="Arial MT" w:hint="default"/>
        <w:w w:val="99"/>
        <w:sz w:val="24"/>
        <w:szCs w:val="24"/>
        <w:lang w:val="en-US" w:eastAsia="en-US" w:bidi="ar-SA"/>
      </w:rPr>
    </w:lvl>
    <w:lvl w:ilvl="1" w:tplc="10144096">
      <w:numFmt w:val="bullet"/>
      <w:lvlText w:val="•"/>
      <w:lvlJc w:val="left"/>
      <w:pPr>
        <w:ind w:left="1502" w:hanging="567"/>
      </w:pPr>
      <w:rPr>
        <w:rFonts w:hint="default"/>
        <w:lang w:val="en-US" w:eastAsia="en-US" w:bidi="ar-SA"/>
      </w:rPr>
    </w:lvl>
    <w:lvl w:ilvl="2" w:tplc="3662D04A">
      <w:numFmt w:val="bullet"/>
      <w:lvlText w:val="•"/>
      <w:lvlJc w:val="left"/>
      <w:pPr>
        <w:ind w:left="2325" w:hanging="567"/>
      </w:pPr>
      <w:rPr>
        <w:rFonts w:hint="default"/>
        <w:lang w:val="en-US" w:eastAsia="en-US" w:bidi="ar-SA"/>
      </w:rPr>
    </w:lvl>
    <w:lvl w:ilvl="3" w:tplc="38F43A80">
      <w:numFmt w:val="bullet"/>
      <w:lvlText w:val="•"/>
      <w:lvlJc w:val="left"/>
      <w:pPr>
        <w:ind w:left="3147" w:hanging="567"/>
      </w:pPr>
      <w:rPr>
        <w:rFonts w:hint="default"/>
        <w:lang w:val="en-US" w:eastAsia="en-US" w:bidi="ar-SA"/>
      </w:rPr>
    </w:lvl>
    <w:lvl w:ilvl="4" w:tplc="BF36FED0">
      <w:numFmt w:val="bullet"/>
      <w:lvlText w:val="•"/>
      <w:lvlJc w:val="left"/>
      <w:pPr>
        <w:ind w:left="3970" w:hanging="567"/>
      </w:pPr>
      <w:rPr>
        <w:rFonts w:hint="default"/>
        <w:lang w:val="en-US" w:eastAsia="en-US" w:bidi="ar-SA"/>
      </w:rPr>
    </w:lvl>
    <w:lvl w:ilvl="5" w:tplc="20EA3A6C">
      <w:numFmt w:val="bullet"/>
      <w:lvlText w:val="•"/>
      <w:lvlJc w:val="left"/>
      <w:pPr>
        <w:ind w:left="4793" w:hanging="567"/>
      </w:pPr>
      <w:rPr>
        <w:rFonts w:hint="default"/>
        <w:lang w:val="en-US" w:eastAsia="en-US" w:bidi="ar-SA"/>
      </w:rPr>
    </w:lvl>
    <w:lvl w:ilvl="6" w:tplc="D0CE1E9E">
      <w:numFmt w:val="bullet"/>
      <w:lvlText w:val="•"/>
      <w:lvlJc w:val="left"/>
      <w:pPr>
        <w:ind w:left="5615" w:hanging="567"/>
      </w:pPr>
      <w:rPr>
        <w:rFonts w:hint="default"/>
        <w:lang w:val="en-US" w:eastAsia="en-US" w:bidi="ar-SA"/>
      </w:rPr>
    </w:lvl>
    <w:lvl w:ilvl="7" w:tplc="E85A5DE4">
      <w:numFmt w:val="bullet"/>
      <w:lvlText w:val="•"/>
      <w:lvlJc w:val="left"/>
      <w:pPr>
        <w:ind w:left="6438" w:hanging="567"/>
      </w:pPr>
      <w:rPr>
        <w:rFonts w:hint="default"/>
        <w:lang w:val="en-US" w:eastAsia="en-US" w:bidi="ar-SA"/>
      </w:rPr>
    </w:lvl>
    <w:lvl w:ilvl="8" w:tplc="678AAB7C">
      <w:numFmt w:val="bullet"/>
      <w:lvlText w:val="•"/>
      <w:lvlJc w:val="left"/>
      <w:pPr>
        <w:ind w:left="7261" w:hanging="567"/>
      </w:pPr>
      <w:rPr>
        <w:rFonts w:hint="default"/>
        <w:lang w:val="en-US" w:eastAsia="en-US" w:bidi="ar-SA"/>
      </w:rPr>
    </w:lvl>
  </w:abstractNum>
  <w:abstractNum w:abstractNumId="40" w15:restartNumberingAfterBreak="0">
    <w:nsid w:val="799C25EF"/>
    <w:multiLevelType w:val="hybridMultilevel"/>
    <w:tmpl w:val="59FC7B20"/>
    <w:lvl w:ilvl="0" w:tplc="54BE7ABA">
      <w:start w:val="1"/>
      <w:numFmt w:val="lowerRoman"/>
      <w:lvlText w:val="%1."/>
      <w:lvlJc w:val="right"/>
      <w:pPr>
        <w:ind w:left="2705" w:hanging="360"/>
      </w:pPr>
      <w:rPr>
        <w:rFonts w:hint="default"/>
      </w:rPr>
    </w:lvl>
    <w:lvl w:ilvl="1" w:tplc="34090019" w:tentative="1">
      <w:start w:val="1"/>
      <w:numFmt w:val="lowerLetter"/>
      <w:lvlText w:val="%2."/>
      <w:lvlJc w:val="left"/>
      <w:pPr>
        <w:ind w:left="3425" w:hanging="360"/>
      </w:pPr>
    </w:lvl>
    <w:lvl w:ilvl="2" w:tplc="3409001B" w:tentative="1">
      <w:start w:val="1"/>
      <w:numFmt w:val="lowerRoman"/>
      <w:lvlText w:val="%3."/>
      <w:lvlJc w:val="right"/>
      <w:pPr>
        <w:ind w:left="4145" w:hanging="180"/>
      </w:pPr>
    </w:lvl>
    <w:lvl w:ilvl="3" w:tplc="3409000F" w:tentative="1">
      <w:start w:val="1"/>
      <w:numFmt w:val="decimal"/>
      <w:lvlText w:val="%4."/>
      <w:lvlJc w:val="left"/>
      <w:pPr>
        <w:ind w:left="4865" w:hanging="360"/>
      </w:pPr>
    </w:lvl>
    <w:lvl w:ilvl="4" w:tplc="34090019" w:tentative="1">
      <w:start w:val="1"/>
      <w:numFmt w:val="lowerLetter"/>
      <w:lvlText w:val="%5."/>
      <w:lvlJc w:val="left"/>
      <w:pPr>
        <w:ind w:left="5585" w:hanging="360"/>
      </w:pPr>
    </w:lvl>
    <w:lvl w:ilvl="5" w:tplc="3409001B" w:tentative="1">
      <w:start w:val="1"/>
      <w:numFmt w:val="lowerRoman"/>
      <w:lvlText w:val="%6."/>
      <w:lvlJc w:val="right"/>
      <w:pPr>
        <w:ind w:left="6305" w:hanging="180"/>
      </w:pPr>
    </w:lvl>
    <w:lvl w:ilvl="6" w:tplc="3409000F" w:tentative="1">
      <w:start w:val="1"/>
      <w:numFmt w:val="decimal"/>
      <w:lvlText w:val="%7."/>
      <w:lvlJc w:val="left"/>
      <w:pPr>
        <w:ind w:left="7025" w:hanging="360"/>
      </w:pPr>
    </w:lvl>
    <w:lvl w:ilvl="7" w:tplc="34090019" w:tentative="1">
      <w:start w:val="1"/>
      <w:numFmt w:val="lowerLetter"/>
      <w:lvlText w:val="%8."/>
      <w:lvlJc w:val="left"/>
      <w:pPr>
        <w:ind w:left="7745" w:hanging="360"/>
      </w:pPr>
    </w:lvl>
    <w:lvl w:ilvl="8" w:tplc="3409001B" w:tentative="1">
      <w:start w:val="1"/>
      <w:numFmt w:val="lowerRoman"/>
      <w:lvlText w:val="%9."/>
      <w:lvlJc w:val="right"/>
      <w:pPr>
        <w:ind w:left="8465" w:hanging="180"/>
      </w:pPr>
    </w:lvl>
  </w:abstractNum>
  <w:abstractNum w:abstractNumId="41" w15:restartNumberingAfterBreak="0">
    <w:nsid w:val="7B374E5A"/>
    <w:multiLevelType w:val="hybridMultilevel"/>
    <w:tmpl w:val="EBD87488"/>
    <w:lvl w:ilvl="0" w:tplc="6E6A5E08">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2" w15:restartNumberingAfterBreak="0">
    <w:nsid w:val="7B6C2ED4"/>
    <w:multiLevelType w:val="hybridMultilevel"/>
    <w:tmpl w:val="8ECA5FEC"/>
    <w:lvl w:ilvl="0" w:tplc="744C155A">
      <w:start w:val="1"/>
      <w:numFmt w:val="lowerLetter"/>
      <w:lvlText w:val="(%1)"/>
      <w:lvlJc w:val="left"/>
      <w:pPr>
        <w:ind w:left="1480" w:hanging="512"/>
      </w:pPr>
      <w:rPr>
        <w:rFonts w:ascii="Arial" w:eastAsia="Arial MT" w:hAnsi="Arial" w:cs="Arial" w:hint="default"/>
        <w:w w:val="101"/>
        <w:sz w:val="24"/>
        <w:szCs w:val="24"/>
        <w:lang w:val="en-US" w:eastAsia="en-US" w:bidi="ar-SA"/>
      </w:rPr>
    </w:lvl>
    <w:lvl w:ilvl="1" w:tplc="0EFE6A4E">
      <w:numFmt w:val="bullet"/>
      <w:lvlText w:val="•"/>
      <w:lvlJc w:val="left"/>
      <w:pPr>
        <w:ind w:left="2444" w:hanging="512"/>
      </w:pPr>
      <w:rPr>
        <w:rFonts w:hint="default"/>
        <w:lang w:val="en-US" w:eastAsia="en-US" w:bidi="ar-SA"/>
      </w:rPr>
    </w:lvl>
    <w:lvl w:ilvl="2" w:tplc="B8506A64">
      <w:numFmt w:val="bullet"/>
      <w:lvlText w:val="•"/>
      <w:lvlJc w:val="left"/>
      <w:pPr>
        <w:ind w:left="3408" w:hanging="512"/>
      </w:pPr>
      <w:rPr>
        <w:rFonts w:hint="default"/>
        <w:lang w:val="en-US" w:eastAsia="en-US" w:bidi="ar-SA"/>
      </w:rPr>
    </w:lvl>
    <w:lvl w:ilvl="3" w:tplc="F90CED64">
      <w:numFmt w:val="bullet"/>
      <w:lvlText w:val="•"/>
      <w:lvlJc w:val="left"/>
      <w:pPr>
        <w:ind w:left="4372" w:hanging="512"/>
      </w:pPr>
      <w:rPr>
        <w:rFonts w:hint="default"/>
        <w:lang w:val="en-US" w:eastAsia="en-US" w:bidi="ar-SA"/>
      </w:rPr>
    </w:lvl>
    <w:lvl w:ilvl="4" w:tplc="AEA0A7FA">
      <w:numFmt w:val="bullet"/>
      <w:lvlText w:val="•"/>
      <w:lvlJc w:val="left"/>
      <w:pPr>
        <w:ind w:left="5336" w:hanging="512"/>
      </w:pPr>
      <w:rPr>
        <w:rFonts w:hint="default"/>
        <w:lang w:val="en-US" w:eastAsia="en-US" w:bidi="ar-SA"/>
      </w:rPr>
    </w:lvl>
    <w:lvl w:ilvl="5" w:tplc="8B6EA268">
      <w:numFmt w:val="bullet"/>
      <w:lvlText w:val="•"/>
      <w:lvlJc w:val="left"/>
      <w:pPr>
        <w:ind w:left="6300" w:hanging="512"/>
      </w:pPr>
      <w:rPr>
        <w:rFonts w:hint="default"/>
        <w:lang w:val="en-US" w:eastAsia="en-US" w:bidi="ar-SA"/>
      </w:rPr>
    </w:lvl>
    <w:lvl w:ilvl="6" w:tplc="0204B3C2">
      <w:numFmt w:val="bullet"/>
      <w:lvlText w:val="•"/>
      <w:lvlJc w:val="left"/>
      <w:pPr>
        <w:ind w:left="7264" w:hanging="512"/>
      </w:pPr>
      <w:rPr>
        <w:rFonts w:hint="default"/>
        <w:lang w:val="en-US" w:eastAsia="en-US" w:bidi="ar-SA"/>
      </w:rPr>
    </w:lvl>
    <w:lvl w:ilvl="7" w:tplc="B91CE33E">
      <w:numFmt w:val="bullet"/>
      <w:lvlText w:val="•"/>
      <w:lvlJc w:val="left"/>
      <w:pPr>
        <w:ind w:left="8228" w:hanging="512"/>
      </w:pPr>
      <w:rPr>
        <w:rFonts w:hint="default"/>
        <w:lang w:val="en-US" w:eastAsia="en-US" w:bidi="ar-SA"/>
      </w:rPr>
    </w:lvl>
    <w:lvl w:ilvl="8" w:tplc="67EC5AB4">
      <w:numFmt w:val="bullet"/>
      <w:lvlText w:val="•"/>
      <w:lvlJc w:val="left"/>
      <w:pPr>
        <w:ind w:left="9192" w:hanging="512"/>
      </w:pPr>
      <w:rPr>
        <w:rFonts w:hint="default"/>
        <w:lang w:val="en-US" w:eastAsia="en-US" w:bidi="ar-SA"/>
      </w:rPr>
    </w:lvl>
  </w:abstractNum>
  <w:abstractNum w:abstractNumId="43" w15:restartNumberingAfterBreak="0">
    <w:nsid w:val="7D173EF6"/>
    <w:multiLevelType w:val="hybridMultilevel"/>
    <w:tmpl w:val="7FA0B7DE"/>
    <w:lvl w:ilvl="0" w:tplc="FFFFFFFF">
      <w:start w:val="1"/>
      <w:numFmt w:val="lowerLetter"/>
      <w:lvlText w:val="%1."/>
      <w:lvlJc w:val="left"/>
      <w:pPr>
        <w:ind w:left="720" w:hanging="360"/>
      </w:pPr>
      <w:rPr>
        <w:rFonts w:ascii="Arial" w:eastAsiaTheme="minorHAnsi" w:hAnsi="Arial" w:cs="Arial"/>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2751121">
    <w:abstractNumId w:val="40"/>
  </w:num>
  <w:num w:numId="2" w16cid:durableId="1409377145">
    <w:abstractNumId w:val="30"/>
  </w:num>
  <w:num w:numId="3" w16cid:durableId="1709797498">
    <w:abstractNumId w:val="20"/>
  </w:num>
  <w:num w:numId="4" w16cid:durableId="1058939451">
    <w:abstractNumId w:val="10"/>
  </w:num>
  <w:num w:numId="5" w16cid:durableId="159270763">
    <w:abstractNumId w:val="13"/>
  </w:num>
  <w:num w:numId="6" w16cid:durableId="2009939644">
    <w:abstractNumId w:val="1"/>
  </w:num>
  <w:num w:numId="7" w16cid:durableId="2025940443">
    <w:abstractNumId w:val="5"/>
  </w:num>
  <w:num w:numId="8" w16cid:durableId="1079326290">
    <w:abstractNumId w:val="12"/>
  </w:num>
  <w:num w:numId="9" w16cid:durableId="1256400940">
    <w:abstractNumId w:val="31"/>
  </w:num>
  <w:num w:numId="10" w16cid:durableId="1273629011">
    <w:abstractNumId w:val="25"/>
  </w:num>
  <w:num w:numId="11" w16cid:durableId="1542209372">
    <w:abstractNumId w:val="23"/>
  </w:num>
  <w:num w:numId="12" w16cid:durableId="41053420">
    <w:abstractNumId w:val="11"/>
  </w:num>
  <w:num w:numId="13" w16cid:durableId="455098656">
    <w:abstractNumId w:val="26"/>
  </w:num>
  <w:num w:numId="14" w16cid:durableId="627858828">
    <w:abstractNumId w:val="32"/>
  </w:num>
  <w:num w:numId="15" w16cid:durableId="1825124234">
    <w:abstractNumId w:val="33"/>
  </w:num>
  <w:num w:numId="16" w16cid:durableId="959649526">
    <w:abstractNumId w:val="28"/>
  </w:num>
  <w:num w:numId="17" w16cid:durableId="544411089">
    <w:abstractNumId w:val="14"/>
  </w:num>
  <w:num w:numId="18" w16cid:durableId="1338507322">
    <w:abstractNumId w:val="38"/>
  </w:num>
  <w:num w:numId="19" w16cid:durableId="1936553317">
    <w:abstractNumId w:val="37"/>
  </w:num>
  <w:num w:numId="20" w16cid:durableId="16736487">
    <w:abstractNumId w:val="18"/>
  </w:num>
  <w:num w:numId="21" w16cid:durableId="2012485156">
    <w:abstractNumId w:val="6"/>
  </w:num>
  <w:num w:numId="22" w16cid:durableId="1450927929">
    <w:abstractNumId w:val="4"/>
  </w:num>
  <w:num w:numId="23" w16cid:durableId="1794326489">
    <w:abstractNumId w:val="9"/>
  </w:num>
  <w:num w:numId="24" w16cid:durableId="1226255842">
    <w:abstractNumId w:val="7"/>
  </w:num>
  <w:num w:numId="25" w16cid:durableId="481241405">
    <w:abstractNumId w:val="41"/>
  </w:num>
  <w:num w:numId="26" w16cid:durableId="1088382830">
    <w:abstractNumId w:val="42"/>
  </w:num>
  <w:num w:numId="27" w16cid:durableId="1091120781">
    <w:abstractNumId w:val="3"/>
  </w:num>
  <w:num w:numId="28" w16cid:durableId="764882055">
    <w:abstractNumId w:val="16"/>
  </w:num>
  <w:num w:numId="29" w16cid:durableId="1214778977">
    <w:abstractNumId w:val="17"/>
  </w:num>
  <w:num w:numId="30" w16cid:durableId="2065447246">
    <w:abstractNumId w:val="34"/>
  </w:num>
  <w:num w:numId="31" w16cid:durableId="249700045">
    <w:abstractNumId w:val="15"/>
  </w:num>
  <w:num w:numId="32" w16cid:durableId="1583251252">
    <w:abstractNumId w:val="43"/>
  </w:num>
  <w:num w:numId="33" w16cid:durableId="411006537">
    <w:abstractNumId w:val="35"/>
  </w:num>
  <w:num w:numId="34" w16cid:durableId="2104836638">
    <w:abstractNumId w:val="0"/>
  </w:num>
  <w:num w:numId="35" w16cid:durableId="1225486044">
    <w:abstractNumId w:val="8"/>
  </w:num>
  <w:num w:numId="36" w16cid:durableId="981424351">
    <w:abstractNumId w:val="24"/>
  </w:num>
  <w:num w:numId="37" w16cid:durableId="1060980204">
    <w:abstractNumId w:val="22"/>
  </w:num>
  <w:num w:numId="38" w16cid:durableId="848568627">
    <w:abstractNumId w:val="29"/>
  </w:num>
  <w:num w:numId="39" w16cid:durableId="1869564604">
    <w:abstractNumId w:val="27"/>
  </w:num>
  <w:num w:numId="40" w16cid:durableId="721247727">
    <w:abstractNumId w:val="21"/>
  </w:num>
  <w:num w:numId="41" w16cid:durableId="871118208">
    <w:abstractNumId w:val="19"/>
  </w:num>
  <w:num w:numId="42" w16cid:durableId="1465463451">
    <w:abstractNumId w:val="39"/>
  </w:num>
  <w:num w:numId="43" w16cid:durableId="727076655">
    <w:abstractNumId w:val="2"/>
  </w:num>
  <w:num w:numId="44" w16cid:durableId="165329439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rQ0Nja3MDa2NDO0NLFU0lEKTi0uzszPAykwqQUAmwaPSSwAAAA="/>
  </w:docVars>
  <w:rsids>
    <w:rsidRoot w:val="00040EFE"/>
    <w:rsid w:val="00017D4F"/>
    <w:rsid w:val="00034822"/>
    <w:rsid w:val="000350DF"/>
    <w:rsid w:val="00036484"/>
    <w:rsid w:val="000368A5"/>
    <w:rsid w:val="00040EFE"/>
    <w:rsid w:val="0005015E"/>
    <w:rsid w:val="000537A2"/>
    <w:rsid w:val="00055761"/>
    <w:rsid w:val="000756A5"/>
    <w:rsid w:val="00080941"/>
    <w:rsid w:val="00080FB8"/>
    <w:rsid w:val="000824C4"/>
    <w:rsid w:val="00090524"/>
    <w:rsid w:val="00091AAB"/>
    <w:rsid w:val="000B0A57"/>
    <w:rsid w:val="000B11B0"/>
    <w:rsid w:val="000B201E"/>
    <w:rsid w:val="000B24B6"/>
    <w:rsid w:val="000C2E6A"/>
    <w:rsid w:val="000C3A93"/>
    <w:rsid w:val="000E7206"/>
    <w:rsid w:val="000F4D52"/>
    <w:rsid w:val="00106247"/>
    <w:rsid w:val="00135204"/>
    <w:rsid w:val="00140DA2"/>
    <w:rsid w:val="001414BB"/>
    <w:rsid w:val="0015482C"/>
    <w:rsid w:val="001568F1"/>
    <w:rsid w:val="00156AA3"/>
    <w:rsid w:val="00172102"/>
    <w:rsid w:val="0017540F"/>
    <w:rsid w:val="00195C99"/>
    <w:rsid w:val="00196E4D"/>
    <w:rsid w:val="001A3E22"/>
    <w:rsid w:val="001A4850"/>
    <w:rsid w:val="001A590B"/>
    <w:rsid w:val="001B1080"/>
    <w:rsid w:val="001B5869"/>
    <w:rsid w:val="001C3CB1"/>
    <w:rsid w:val="001D367E"/>
    <w:rsid w:val="001D58A6"/>
    <w:rsid w:val="001F19BD"/>
    <w:rsid w:val="002000C0"/>
    <w:rsid w:val="0021487B"/>
    <w:rsid w:val="00223726"/>
    <w:rsid w:val="00225424"/>
    <w:rsid w:val="0023673F"/>
    <w:rsid w:val="00243080"/>
    <w:rsid w:val="0025316E"/>
    <w:rsid w:val="0026772D"/>
    <w:rsid w:val="0028128B"/>
    <w:rsid w:val="002817B4"/>
    <w:rsid w:val="002A081A"/>
    <w:rsid w:val="002A180F"/>
    <w:rsid w:val="002C491C"/>
    <w:rsid w:val="00305D2A"/>
    <w:rsid w:val="00335FC6"/>
    <w:rsid w:val="0035078F"/>
    <w:rsid w:val="0035168C"/>
    <w:rsid w:val="00371EE5"/>
    <w:rsid w:val="0037264A"/>
    <w:rsid w:val="00373FFC"/>
    <w:rsid w:val="00395B3F"/>
    <w:rsid w:val="003B4841"/>
    <w:rsid w:val="003C0F2E"/>
    <w:rsid w:val="003D3447"/>
    <w:rsid w:val="003D58D1"/>
    <w:rsid w:val="003E3460"/>
    <w:rsid w:val="003E3602"/>
    <w:rsid w:val="003F6823"/>
    <w:rsid w:val="00413ADC"/>
    <w:rsid w:val="00430BDE"/>
    <w:rsid w:val="004376E5"/>
    <w:rsid w:val="00437717"/>
    <w:rsid w:val="00440A26"/>
    <w:rsid w:val="004445E0"/>
    <w:rsid w:val="00444643"/>
    <w:rsid w:val="00444A2A"/>
    <w:rsid w:val="00447C8B"/>
    <w:rsid w:val="00467C33"/>
    <w:rsid w:val="00482847"/>
    <w:rsid w:val="00482F60"/>
    <w:rsid w:val="00485E5B"/>
    <w:rsid w:val="0048667F"/>
    <w:rsid w:val="00486ED1"/>
    <w:rsid w:val="0049227D"/>
    <w:rsid w:val="00497C4C"/>
    <w:rsid w:val="004A4D23"/>
    <w:rsid w:val="004B491A"/>
    <w:rsid w:val="004B5A76"/>
    <w:rsid w:val="004C1E3E"/>
    <w:rsid w:val="004C7B75"/>
    <w:rsid w:val="004D4869"/>
    <w:rsid w:val="004D5F4D"/>
    <w:rsid w:val="004E34F2"/>
    <w:rsid w:val="004F10FC"/>
    <w:rsid w:val="004F7E99"/>
    <w:rsid w:val="00500BE4"/>
    <w:rsid w:val="00505814"/>
    <w:rsid w:val="00511D18"/>
    <w:rsid w:val="005271E0"/>
    <w:rsid w:val="00527A01"/>
    <w:rsid w:val="00542BF4"/>
    <w:rsid w:val="005439AC"/>
    <w:rsid w:val="00566F19"/>
    <w:rsid w:val="0057034B"/>
    <w:rsid w:val="00570B77"/>
    <w:rsid w:val="00577526"/>
    <w:rsid w:val="00577FC1"/>
    <w:rsid w:val="00586E50"/>
    <w:rsid w:val="00592098"/>
    <w:rsid w:val="00592D51"/>
    <w:rsid w:val="00592EC4"/>
    <w:rsid w:val="005A2D06"/>
    <w:rsid w:val="005A6D6F"/>
    <w:rsid w:val="005B1484"/>
    <w:rsid w:val="005B1567"/>
    <w:rsid w:val="005C19D2"/>
    <w:rsid w:val="005E3707"/>
    <w:rsid w:val="005F5D59"/>
    <w:rsid w:val="0060080B"/>
    <w:rsid w:val="006203AF"/>
    <w:rsid w:val="00627EA4"/>
    <w:rsid w:val="00656632"/>
    <w:rsid w:val="0066751E"/>
    <w:rsid w:val="0068058F"/>
    <w:rsid w:val="00681002"/>
    <w:rsid w:val="00691B8D"/>
    <w:rsid w:val="006A1516"/>
    <w:rsid w:val="006A33DF"/>
    <w:rsid w:val="006A4748"/>
    <w:rsid w:val="006A7FE5"/>
    <w:rsid w:val="006B4DF9"/>
    <w:rsid w:val="006C07F2"/>
    <w:rsid w:val="006C0B51"/>
    <w:rsid w:val="006E2DF8"/>
    <w:rsid w:val="00700870"/>
    <w:rsid w:val="00706315"/>
    <w:rsid w:val="00721BF9"/>
    <w:rsid w:val="00722C44"/>
    <w:rsid w:val="00730299"/>
    <w:rsid w:val="00731500"/>
    <w:rsid w:val="00731893"/>
    <w:rsid w:val="00756B4E"/>
    <w:rsid w:val="007633D2"/>
    <w:rsid w:val="007671BF"/>
    <w:rsid w:val="007927CA"/>
    <w:rsid w:val="00795511"/>
    <w:rsid w:val="007B3274"/>
    <w:rsid w:val="007B4304"/>
    <w:rsid w:val="007B52BB"/>
    <w:rsid w:val="007C06E8"/>
    <w:rsid w:val="007C7093"/>
    <w:rsid w:val="007E1920"/>
    <w:rsid w:val="007E7008"/>
    <w:rsid w:val="007E7274"/>
    <w:rsid w:val="007F0F5E"/>
    <w:rsid w:val="007F12F3"/>
    <w:rsid w:val="007F44AE"/>
    <w:rsid w:val="00821ECE"/>
    <w:rsid w:val="00824D2B"/>
    <w:rsid w:val="00837038"/>
    <w:rsid w:val="00853AE6"/>
    <w:rsid w:val="008620DA"/>
    <w:rsid w:val="00882060"/>
    <w:rsid w:val="00885075"/>
    <w:rsid w:val="0089500E"/>
    <w:rsid w:val="00895728"/>
    <w:rsid w:val="008A2655"/>
    <w:rsid w:val="008C10E1"/>
    <w:rsid w:val="008C5847"/>
    <w:rsid w:val="008D49BC"/>
    <w:rsid w:val="008E3468"/>
    <w:rsid w:val="008E6E32"/>
    <w:rsid w:val="008F60A9"/>
    <w:rsid w:val="00904A5C"/>
    <w:rsid w:val="00915198"/>
    <w:rsid w:val="00916033"/>
    <w:rsid w:val="00920BD6"/>
    <w:rsid w:val="0092523B"/>
    <w:rsid w:val="009348B7"/>
    <w:rsid w:val="009363CF"/>
    <w:rsid w:val="009538E8"/>
    <w:rsid w:val="0098209E"/>
    <w:rsid w:val="00985205"/>
    <w:rsid w:val="009A0625"/>
    <w:rsid w:val="009A4D4A"/>
    <w:rsid w:val="009B0277"/>
    <w:rsid w:val="009B0432"/>
    <w:rsid w:val="009C1310"/>
    <w:rsid w:val="009C28B6"/>
    <w:rsid w:val="009C495A"/>
    <w:rsid w:val="009C672B"/>
    <w:rsid w:val="009D29A2"/>
    <w:rsid w:val="009D41CC"/>
    <w:rsid w:val="009E602F"/>
    <w:rsid w:val="009F109A"/>
    <w:rsid w:val="00A00060"/>
    <w:rsid w:val="00A04E24"/>
    <w:rsid w:val="00A0690E"/>
    <w:rsid w:val="00A16DF7"/>
    <w:rsid w:val="00A402F9"/>
    <w:rsid w:val="00A51781"/>
    <w:rsid w:val="00A7709E"/>
    <w:rsid w:val="00A7712F"/>
    <w:rsid w:val="00A86383"/>
    <w:rsid w:val="00AB0D45"/>
    <w:rsid w:val="00AB4061"/>
    <w:rsid w:val="00AC0FE1"/>
    <w:rsid w:val="00AC3D87"/>
    <w:rsid w:val="00AE0764"/>
    <w:rsid w:val="00AE3E5E"/>
    <w:rsid w:val="00AF4F00"/>
    <w:rsid w:val="00AF65F8"/>
    <w:rsid w:val="00B0355D"/>
    <w:rsid w:val="00B16638"/>
    <w:rsid w:val="00B1790C"/>
    <w:rsid w:val="00B23AFB"/>
    <w:rsid w:val="00B26EF3"/>
    <w:rsid w:val="00B2792F"/>
    <w:rsid w:val="00B3388C"/>
    <w:rsid w:val="00B33A35"/>
    <w:rsid w:val="00B34C45"/>
    <w:rsid w:val="00B625A1"/>
    <w:rsid w:val="00B77398"/>
    <w:rsid w:val="00B90D04"/>
    <w:rsid w:val="00B95ED8"/>
    <w:rsid w:val="00BC18C3"/>
    <w:rsid w:val="00BC4BE4"/>
    <w:rsid w:val="00BE4101"/>
    <w:rsid w:val="00BF4385"/>
    <w:rsid w:val="00BF7729"/>
    <w:rsid w:val="00C001D6"/>
    <w:rsid w:val="00C02D53"/>
    <w:rsid w:val="00C10B17"/>
    <w:rsid w:val="00C16AEB"/>
    <w:rsid w:val="00C24ADB"/>
    <w:rsid w:val="00C303CE"/>
    <w:rsid w:val="00C40C9D"/>
    <w:rsid w:val="00C4220C"/>
    <w:rsid w:val="00C56B86"/>
    <w:rsid w:val="00C615CA"/>
    <w:rsid w:val="00C658C4"/>
    <w:rsid w:val="00C75C43"/>
    <w:rsid w:val="00C76353"/>
    <w:rsid w:val="00C93F9A"/>
    <w:rsid w:val="00CA5015"/>
    <w:rsid w:val="00CA58D6"/>
    <w:rsid w:val="00CB1011"/>
    <w:rsid w:val="00CC2945"/>
    <w:rsid w:val="00CC5029"/>
    <w:rsid w:val="00CC577B"/>
    <w:rsid w:val="00CC5D79"/>
    <w:rsid w:val="00CD322B"/>
    <w:rsid w:val="00CE7118"/>
    <w:rsid w:val="00CE7996"/>
    <w:rsid w:val="00CF0C2E"/>
    <w:rsid w:val="00D040D3"/>
    <w:rsid w:val="00D15783"/>
    <w:rsid w:val="00D17DF4"/>
    <w:rsid w:val="00D22F20"/>
    <w:rsid w:val="00D4301D"/>
    <w:rsid w:val="00D4600F"/>
    <w:rsid w:val="00D47432"/>
    <w:rsid w:val="00D4749B"/>
    <w:rsid w:val="00D643EB"/>
    <w:rsid w:val="00D65821"/>
    <w:rsid w:val="00D90B6F"/>
    <w:rsid w:val="00D911FD"/>
    <w:rsid w:val="00D95DC8"/>
    <w:rsid w:val="00DA0275"/>
    <w:rsid w:val="00DA3E9E"/>
    <w:rsid w:val="00DA42F5"/>
    <w:rsid w:val="00DA462D"/>
    <w:rsid w:val="00DB2F91"/>
    <w:rsid w:val="00DB60C8"/>
    <w:rsid w:val="00DB725B"/>
    <w:rsid w:val="00DD2345"/>
    <w:rsid w:val="00DE6416"/>
    <w:rsid w:val="00DF2923"/>
    <w:rsid w:val="00E03AB1"/>
    <w:rsid w:val="00E06285"/>
    <w:rsid w:val="00E07D4E"/>
    <w:rsid w:val="00E242CF"/>
    <w:rsid w:val="00E26D01"/>
    <w:rsid w:val="00E76F07"/>
    <w:rsid w:val="00E82BD3"/>
    <w:rsid w:val="00E841EF"/>
    <w:rsid w:val="00E85B0B"/>
    <w:rsid w:val="00E95390"/>
    <w:rsid w:val="00EA05AF"/>
    <w:rsid w:val="00EA0A0D"/>
    <w:rsid w:val="00EA15DD"/>
    <w:rsid w:val="00EA2BDF"/>
    <w:rsid w:val="00EB64F5"/>
    <w:rsid w:val="00EB7C94"/>
    <w:rsid w:val="00EF2EA1"/>
    <w:rsid w:val="00F13199"/>
    <w:rsid w:val="00F273AA"/>
    <w:rsid w:val="00F427D0"/>
    <w:rsid w:val="00F477CF"/>
    <w:rsid w:val="00F47A8E"/>
    <w:rsid w:val="00F51740"/>
    <w:rsid w:val="00F5684E"/>
    <w:rsid w:val="00F61C9B"/>
    <w:rsid w:val="00F64A14"/>
    <w:rsid w:val="00F65752"/>
    <w:rsid w:val="00F745F7"/>
    <w:rsid w:val="00F74FB0"/>
    <w:rsid w:val="00F82B1E"/>
    <w:rsid w:val="00F846FB"/>
    <w:rsid w:val="00F92331"/>
    <w:rsid w:val="00F95660"/>
    <w:rsid w:val="00FA0BBF"/>
    <w:rsid w:val="00FA216E"/>
    <w:rsid w:val="00FB0F8A"/>
    <w:rsid w:val="00FC5C53"/>
    <w:rsid w:val="00FC7139"/>
    <w:rsid w:val="00FD111F"/>
    <w:rsid w:val="00FD32C4"/>
    <w:rsid w:val="00FE5DD2"/>
    <w:rsid w:val="06410560"/>
    <w:rsid w:val="0E8B6FEB"/>
    <w:rsid w:val="1B269965"/>
    <w:rsid w:val="37374F69"/>
    <w:rsid w:val="411E0C09"/>
    <w:rsid w:val="4648BADD"/>
    <w:rsid w:val="501D9263"/>
    <w:rsid w:val="63FB27FA"/>
    <w:rsid w:val="69225270"/>
    <w:rsid w:val="79F53D1A"/>
    <w:rsid w:val="79F9D52C"/>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256A"/>
  <w15:docId w15:val="{4D15353B-0D5E-4B87-93D6-DB2A619D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A4D23"/>
    <w:pPr>
      <w:widowControl w:val="0"/>
      <w:autoSpaceDE w:val="0"/>
      <w:autoSpaceDN w:val="0"/>
      <w:spacing w:after="0" w:line="240" w:lineRule="auto"/>
      <w:ind w:left="1172" w:right="4112"/>
      <w:jc w:val="center"/>
      <w:outlineLvl w:val="0"/>
    </w:pPr>
    <w:rPr>
      <w:rFonts w:ascii="Arial" w:eastAsia="Arial" w:hAnsi="Arial" w:cs="Arial"/>
      <w:b/>
      <w:bCs/>
      <w:sz w:val="17"/>
      <w:szCs w:val="1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0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0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EFE"/>
  </w:style>
  <w:style w:type="paragraph" w:styleId="Footer">
    <w:name w:val="footer"/>
    <w:basedOn w:val="Normal"/>
    <w:link w:val="FooterChar"/>
    <w:uiPriority w:val="99"/>
    <w:unhideWhenUsed/>
    <w:rsid w:val="00040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EFE"/>
  </w:style>
  <w:style w:type="paragraph" w:customStyle="1" w:styleId="p2">
    <w:name w:val="p2"/>
    <w:rsid w:val="00040EFE"/>
    <w:pPr>
      <w:pBdr>
        <w:top w:val="nil"/>
        <w:left w:val="nil"/>
        <w:bottom w:val="nil"/>
        <w:right w:val="nil"/>
        <w:between w:val="nil"/>
        <w:bar w:val="nil"/>
      </w:pBdr>
      <w:spacing w:after="0" w:line="240" w:lineRule="auto"/>
    </w:pPr>
    <w:rPr>
      <w:rFonts w:ascii="Verdana" w:eastAsia="Arial Unicode MS" w:hAnsi="Verdana" w:cs="Arial Unicode MS"/>
      <w:color w:val="000000"/>
      <w:sz w:val="17"/>
      <w:szCs w:val="17"/>
      <w:u w:color="000000"/>
      <w:bdr w:val="nil"/>
      <w:lang w:val="en-US"/>
    </w:rPr>
  </w:style>
  <w:style w:type="paragraph" w:customStyle="1" w:styleId="Body">
    <w:name w:val="Body"/>
    <w:rsid w:val="00040EFE"/>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rPr>
  </w:style>
  <w:style w:type="paragraph" w:styleId="ListParagraph">
    <w:name w:val="List Paragraph"/>
    <w:uiPriority w:val="1"/>
    <w:qFormat/>
    <w:rsid w:val="00040EFE"/>
    <w:pPr>
      <w:pBdr>
        <w:top w:val="nil"/>
        <w:left w:val="nil"/>
        <w:bottom w:val="nil"/>
        <w:right w:val="nil"/>
        <w:between w:val="nil"/>
        <w:bar w:val="nil"/>
      </w:pBdr>
      <w:spacing w:after="0" w:line="240" w:lineRule="auto"/>
      <w:ind w:left="720"/>
    </w:pPr>
    <w:rPr>
      <w:rFonts w:ascii="Calibri" w:eastAsia="Calibri" w:hAnsi="Calibri" w:cs="Calibri"/>
      <w:color w:val="000000"/>
      <w:sz w:val="24"/>
      <w:szCs w:val="24"/>
      <w:u w:color="000000"/>
      <w:bdr w:val="nil"/>
      <w:lang w:val="en-US"/>
    </w:rPr>
  </w:style>
  <w:style w:type="paragraph" w:styleId="NoSpacing">
    <w:name w:val="No Spacing"/>
    <w:uiPriority w:val="1"/>
    <w:qFormat/>
    <w:rsid w:val="007B3274"/>
    <w:pPr>
      <w:spacing w:after="0" w:line="240" w:lineRule="auto"/>
    </w:pPr>
    <w:rPr>
      <w:sz w:val="24"/>
      <w:szCs w:val="24"/>
    </w:rPr>
  </w:style>
  <w:style w:type="paragraph" w:styleId="BodyText">
    <w:name w:val="Body Text"/>
    <w:basedOn w:val="Normal"/>
    <w:link w:val="BodyTextChar"/>
    <w:uiPriority w:val="1"/>
    <w:qFormat/>
    <w:rsid w:val="00395B3F"/>
    <w:pPr>
      <w:widowControl w:val="0"/>
      <w:autoSpaceDE w:val="0"/>
      <w:autoSpaceDN w:val="0"/>
      <w:spacing w:after="0" w:line="240" w:lineRule="auto"/>
    </w:pPr>
    <w:rPr>
      <w:rFonts w:ascii="Arial MT" w:eastAsia="Arial MT" w:hAnsi="Arial MT" w:cs="Arial MT"/>
      <w:sz w:val="17"/>
      <w:szCs w:val="17"/>
      <w:lang w:val="en-US"/>
    </w:rPr>
  </w:style>
  <w:style w:type="character" w:customStyle="1" w:styleId="BodyTextChar">
    <w:name w:val="Body Text Char"/>
    <w:basedOn w:val="DefaultParagraphFont"/>
    <w:link w:val="BodyText"/>
    <w:uiPriority w:val="1"/>
    <w:rsid w:val="00395B3F"/>
    <w:rPr>
      <w:rFonts w:ascii="Arial MT" w:eastAsia="Arial MT" w:hAnsi="Arial MT" w:cs="Arial MT"/>
      <w:sz w:val="17"/>
      <w:szCs w:val="17"/>
      <w:lang w:val="en-US"/>
    </w:rPr>
  </w:style>
  <w:style w:type="paragraph" w:styleId="Revision">
    <w:name w:val="Revision"/>
    <w:hidden/>
    <w:uiPriority w:val="99"/>
    <w:semiHidden/>
    <w:rsid w:val="00AF4F00"/>
    <w:pPr>
      <w:spacing w:after="0" w:line="240" w:lineRule="auto"/>
    </w:pPr>
    <w:rPr>
      <w:lang w:val="en-SG"/>
    </w:rPr>
  </w:style>
  <w:style w:type="character" w:customStyle="1" w:styleId="Heading1Char">
    <w:name w:val="Heading 1 Char"/>
    <w:basedOn w:val="DefaultParagraphFont"/>
    <w:link w:val="Heading1"/>
    <w:uiPriority w:val="9"/>
    <w:rsid w:val="004A4D23"/>
    <w:rPr>
      <w:rFonts w:ascii="Arial" w:eastAsia="Arial" w:hAnsi="Arial" w:cs="Arial"/>
      <w:b/>
      <w:bCs/>
      <w:sz w:val="17"/>
      <w:szCs w:val="17"/>
      <w:lang w:val="en-US"/>
    </w:rPr>
  </w:style>
  <w:style w:type="character" w:styleId="CommentReference">
    <w:name w:val="annotation reference"/>
    <w:basedOn w:val="DefaultParagraphFont"/>
    <w:uiPriority w:val="99"/>
    <w:semiHidden/>
    <w:unhideWhenUsed/>
    <w:rsid w:val="00C001D6"/>
    <w:rPr>
      <w:sz w:val="16"/>
      <w:szCs w:val="16"/>
    </w:rPr>
  </w:style>
  <w:style w:type="paragraph" w:styleId="CommentText">
    <w:name w:val="annotation text"/>
    <w:basedOn w:val="Normal"/>
    <w:link w:val="CommentTextChar"/>
    <w:uiPriority w:val="99"/>
    <w:unhideWhenUsed/>
    <w:rsid w:val="00C001D6"/>
    <w:pPr>
      <w:spacing w:line="240" w:lineRule="auto"/>
    </w:pPr>
    <w:rPr>
      <w:sz w:val="20"/>
      <w:szCs w:val="20"/>
    </w:rPr>
  </w:style>
  <w:style w:type="character" w:customStyle="1" w:styleId="CommentTextChar">
    <w:name w:val="Comment Text Char"/>
    <w:basedOn w:val="DefaultParagraphFont"/>
    <w:link w:val="CommentText"/>
    <w:uiPriority w:val="99"/>
    <w:rsid w:val="00C001D6"/>
    <w:rPr>
      <w:sz w:val="20"/>
      <w:szCs w:val="20"/>
    </w:rPr>
  </w:style>
  <w:style w:type="character" w:styleId="Hyperlink">
    <w:name w:val="Hyperlink"/>
    <w:basedOn w:val="DefaultParagraphFont"/>
    <w:uiPriority w:val="99"/>
    <w:unhideWhenUsed/>
    <w:rsid w:val="00090524"/>
    <w:rPr>
      <w:color w:val="0563C1" w:themeColor="hyperlink"/>
      <w:u w:val="single"/>
    </w:rPr>
  </w:style>
  <w:style w:type="paragraph" w:styleId="NormalWeb">
    <w:name w:val="Normal (Web)"/>
    <w:basedOn w:val="Normal"/>
    <w:uiPriority w:val="99"/>
    <w:unhideWhenUsed/>
    <w:rsid w:val="003E36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50599">
      <w:bodyDiv w:val="1"/>
      <w:marLeft w:val="0"/>
      <w:marRight w:val="0"/>
      <w:marTop w:val="0"/>
      <w:marBottom w:val="0"/>
      <w:divBdr>
        <w:top w:val="none" w:sz="0" w:space="0" w:color="auto"/>
        <w:left w:val="none" w:sz="0" w:space="0" w:color="auto"/>
        <w:bottom w:val="none" w:sz="0" w:space="0" w:color="auto"/>
        <w:right w:val="none" w:sz="0" w:space="0" w:color="auto"/>
      </w:divBdr>
      <w:divsChild>
        <w:div w:id="396392740">
          <w:marLeft w:val="0"/>
          <w:marRight w:val="0"/>
          <w:marTop w:val="0"/>
          <w:marBottom w:val="0"/>
          <w:divBdr>
            <w:top w:val="none" w:sz="0" w:space="0" w:color="auto"/>
            <w:left w:val="none" w:sz="0" w:space="0" w:color="auto"/>
            <w:bottom w:val="none" w:sz="0" w:space="0" w:color="auto"/>
            <w:right w:val="none" w:sz="0" w:space="0" w:color="auto"/>
          </w:divBdr>
          <w:divsChild>
            <w:div w:id="1345084969">
              <w:marLeft w:val="0"/>
              <w:marRight w:val="0"/>
              <w:marTop w:val="0"/>
              <w:marBottom w:val="0"/>
              <w:divBdr>
                <w:top w:val="none" w:sz="0" w:space="0" w:color="auto"/>
                <w:left w:val="none" w:sz="0" w:space="0" w:color="auto"/>
                <w:bottom w:val="none" w:sz="0" w:space="0" w:color="auto"/>
                <w:right w:val="none" w:sz="0" w:space="0" w:color="auto"/>
              </w:divBdr>
            </w:div>
            <w:div w:id="1784877998">
              <w:marLeft w:val="0"/>
              <w:marRight w:val="0"/>
              <w:marTop w:val="0"/>
              <w:marBottom w:val="0"/>
              <w:divBdr>
                <w:top w:val="none" w:sz="0" w:space="0" w:color="auto"/>
                <w:left w:val="none" w:sz="0" w:space="0" w:color="auto"/>
                <w:bottom w:val="none" w:sz="0" w:space="0" w:color="auto"/>
                <w:right w:val="none" w:sz="0" w:space="0" w:color="auto"/>
              </w:divBdr>
            </w:div>
          </w:divsChild>
        </w:div>
        <w:div w:id="952901466">
          <w:marLeft w:val="0"/>
          <w:marRight w:val="0"/>
          <w:marTop w:val="0"/>
          <w:marBottom w:val="0"/>
          <w:divBdr>
            <w:top w:val="none" w:sz="0" w:space="0" w:color="auto"/>
            <w:left w:val="none" w:sz="0" w:space="0" w:color="auto"/>
            <w:bottom w:val="none" w:sz="0" w:space="0" w:color="auto"/>
            <w:right w:val="none" w:sz="0" w:space="0" w:color="auto"/>
          </w:divBdr>
          <w:divsChild>
            <w:div w:id="373623363">
              <w:marLeft w:val="0"/>
              <w:marRight w:val="0"/>
              <w:marTop w:val="0"/>
              <w:marBottom w:val="0"/>
              <w:divBdr>
                <w:top w:val="none" w:sz="0" w:space="0" w:color="auto"/>
                <w:left w:val="none" w:sz="0" w:space="0" w:color="auto"/>
                <w:bottom w:val="none" w:sz="0" w:space="0" w:color="auto"/>
                <w:right w:val="none" w:sz="0" w:space="0" w:color="auto"/>
              </w:divBdr>
            </w:div>
          </w:divsChild>
        </w:div>
        <w:div w:id="1316186179">
          <w:marLeft w:val="0"/>
          <w:marRight w:val="0"/>
          <w:marTop w:val="0"/>
          <w:marBottom w:val="0"/>
          <w:divBdr>
            <w:top w:val="none" w:sz="0" w:space="0" w:color="auto"/>
            <w:left w:val="none" w:sz="0" w:space="0" w:color="auto"/>
            <w:bottom w:val="none" w:sz="0" w:space="0" w:color="auto"/>
            <w:right w:val="none" w:sz="0" w:space="0" w:color="auto"/>
          </w:divBdr>
          <w:divsChild>
            <w:div w:id="1790707311">
              <w:marLeft w:val="0"/>
              <w:marRight w:val="0"/>
              <w:marTop w:val="0"/>
              <w:marBottom w:val="0"/>
              <w:divBdr>
                <w:top w:val="none" w:sz="0" w:space="0" w:color="auto"/>
                <w:left w:val="none" w:sz="0" w:space="0" w:color="auto"/>
                <w:bottom w:val="none" w:sz="0" w:space="0" w:color="auto"/>
                <w:right w:val="none" w:sz="0" w:space="0" w:color="auto"/>
              </w:divBdr>
            </w:div>
          </w:divsChild>
        </w:div>
        <w:div w:id="1718972306">
          <w:marLeft w:val="0"/>
          <w:marRight w:val="0"/>
          <w:marTop w:val="0"/>
          <w:marBottom w:val="0"/>
          <w:divBdr>
            <w:top w:val="none" w:sz="0" w:space="0" w:color="auto"/>
            <w:left w:val="none" w:sz="0" w:space="0" w:color="auto"/>
            <w:bottom w:val="none" w:sz="0" w:space="0" w:color="auto"/>
            <w:right w:val="none" w:sz="0" w:space="0" w:color="auto"/>
          </w:divBdr>
          <w:divsChild>
            <w:div w:id="2034111699">
              <w:marLeft w:val="0"/>
              <w:marRight w:val="0"/>
              <w:marTop w:val="0"/>
              <w:marBottom w:val="0"/>
              <w:divBdr>
                <w:top w:val="none" w:sz="0" w:space="0" w:color="auto"/>
                <w:left w:val="none" w:sz="0" w:space="0" w:color="auto"/>
                <w:bottom w:val="none" w:sz="0" w:space="0" w:color="auto"/>
                <w:right w:val="none" w:sz="0" w:space="0" w:color="auto"/>
              </w:divBdr>
            </w:div>
          </w:divsChild>
        </w:div>
        <w:div w:id="1782608034">
          <w:marLeft w:val="0"/>
          <w:marRight w:val="0"/>
          <w:marTop w:val="0"/>
          <w:marBottom w:val="0"/>
          <w:divBdr>
            <w:top w:val="none" w:sz="0" w:space="0" w:color="auto"/>
            <w:left w:val="none" w:sz="0" w:space="0" w:color="auto"/>
            <w:bottom w:val="none" w:sz="0" w:space="0" w:color="auto"/>
            <w:right w:val="none" w:sz="0" w:space="0" w:color="auto"/>
          </w:divBdr>
          <w:divsChild>
            <w:div w:id="1443917764">
              <w:marLeft w:val="0"/>
              <w:marRight w:val="0"/>
              <w:marTop w:val="0"/>
              <w:marBottom w:val="0"/>
              <w:divBdr>
                <w:top w:val="none" w:sz="0" w:space="0" w:color="auto"/>
                <w:left w:val="none" w:sz="0" w:space="0" w:color="auto"/>
                <w:bottom w:val="none" w:sz="0" w:space="0" w:color="auto"/>
                <w:right w:val="none" w:sz="0" w:space="0" w:color="auto"/>
              </w:divBdr>
            </w:div>
          </w:divsChild>
        </w:div>
        <w:div w:id="1805347703">
          <w:marLeft w:val="0"/>
          <w:marRight w:val="0"/>
          <w:marTop w:val="0"/>
          <w:marBottom w:val="0"/>
          <w:divBdr>
            <w:top w:val="none" w:sz="0" w:space="0" w:color="auto"/>
            <w:left w:val="none" w:sz="0" w:space="0" w:color="auto"/>
            <w:bottom w:val="none" w:sz="0" w:space="0" w:color="auto"/>
            <w:right w:val="none" w:sz="0" w:space="0" w:color="auto"/>
          </w:divBdr>
          <w:divsChild>
            <w:div w:id="59690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78562">
      <w:bodyDiv w:val="1"/>
      <w:marLeft w:val="0"/>
      <w:marRight w:val="0"/>
      <w:marTop w:val="0"/>
      <w:marBottom w:val="0"/>
      <w:divBdr>
        <w:top w:val="none" w:sz="0" w:space="0" w:color="auto"/>
        <w:left w:val="none" w:sz="0" w:space="0" w:color="auto"/>
        <w:bottom w:val="none" w:sz="0" w:space="0" w:color="auto"/>
        <w:right w:val="none" w:sz="0" w:space="0" w:color="auto"/>
      </w:divBdr>
      <w:divsChild>
        <w:div w:id="138152547">
          <w:marLeft w:val="0"/>
          <w:marRight w:val="0"/>
          <w:marTop w:val="0"/>
          <w:marBottom w:val="0"/>
          <w:divBdr>
            <w:top w:val="none" w:sz="0" w:space="0" w:color="auto"/>
            <w:left w:val="none" w:sz="0" w:space="0" w:color="auto"/>
            <w:bottom w:val="none" w:sz="0" w:space="0" w:color="auto"/>
            <w:right w:val="none" w:sz="0" w:space="0" w:color="auto"/>
          </w:divBdr>
          <w:divsChild>
            <w:div w:id="326977875">
              <w:marLeft w:val="0"/>
              <w:marRight w:val="0"/>
              <w:marTop w:val="0"/>
              <w:marBottom w:val="0"/>
              <w:divBdr>
                <w:top w:val="none" w:sz="0" w:space="0" w:color="auto"/>
                <w:left w:val="none" w:sz="0" w:space="0" w:color="auto"/>
                <w:bottom w:val="none" w:sz="0" w:space="0" w:color="auto"/>
                <w:right w:val="none" w:sz="0" w:space="0" w:color="auto"/>
              </w:divBdr>
            </w:div>
          </w:divsChild>
        </w:div>
        <w:div w:id="1091124264">
          <w:marLeft w:val="0"/>
          <w:marRight w:val="0"/>
          <w:marTop w:val="0"/>
          <w:marBottom w:val="0"/>
          <w:divBdr>
            <w:top w:val="none" w:sz="0" w:space="0" w:color="auto"/>
            <w:left w:val="none" w:sz="0" w:space="0" w:color="auto"/>
            <w:bottom w:val="none" w:sz="0" w:space="0" w:color="auto"/>
            <w:right w:val="none" w:sz="0" w:space="0" w:color="auto"/>
          </w:divBdr>
          <w:divsChild>
            <w:div w:id="2121606228">
              <w:marLeft w:val="0"/>
              <w:marRight w:val="0"/>
              <w:marTop w:val="0"/>
              <w:marBottom w:val="0"/>
              <w:divBdr>
                <w:top w:val="none" w:sz="0" w:space="0" w:color="auto"/>
                <w:left w:val="none" w:sz="0" w:space="0" w:color="auto"/>
                <w:bottom w:val="none" w:sz="0" w:space="0" w:color="auto"/>
                <w:right w:val="none" w:sz="0" w:space="0" w:color="auto"/>
              </w:divBdr>
            </w:div>
          </w:divsChild>
        </w:div>
        <w:div w:id="1385563097">
          <w:marLeft w:val="0"/>
          <w:marRight w:val="0"/>
          <w:marTop w:val="0"/>
          <w:marBottom w:val="0"/>
          <w:divBdr>
            <w:top w:val="none" w:sz="0" w:space="0" w:color="auto"/>
            <w:left w:val="none" w:sz="0" w:space="0" w:color="auto"/>
            <w:bottom w:val="none" w:sz="0" w:space="0" w:color="auto"/>
            <w:right w:val="none" w:sz="0" w:space="0" w:color="auto"/>
          </w:divBdr>
          <w:divsChild>
            <w:div w:id="60254881">
              <w:marLeft w:val="0"/>
              <w:marRight w:val="0"/>
              <w:marTop w:val="0"/>
              <w:marBottom w:val="0"/>
              <w:divBdr>
                <w:top w:val="none" w:sz="0" w:space="0" w:color="auto"/>
                <w:left w:val="none" w:sz="0" w:space="0" w:color="auto"/>
                <w:bottom w:val="none" w:sz="0" w:space="0" w:color="auto"/>
                <w:right w:val="none" w:sz="0" w:space="0" w:color="auto"/>
              </w:divBdr>
            </w:div>
          </w:divsChild>
        </w:div>
        <w:div w:id="1624574136">
          <w:marLeft w:val="0"/>
          <w:marRight w:val="0"/>
          <w:marTop w:val="0"/>
          <w:marBottom w:val="0"/>
          <w:divBdr>
            <w:top w:val="none" w:sz="0" w:space="0" w:color="auto"/>
            <w:left w:val="none" w:sz="0" w:space="0" w:color="auto"/>
            <w:bottom w:val="none" w:sz="0" w:space="0" w:color="auto"/>
            <w:right w:val="none" w:sz="0" w:space="0" w:color="auto"/>
          </w:divBdr>
          <w:divsChild>
            <w:div w:id="1617365222">
              <w:marLeft w:val="0"/>
              <w:marRight w:val="0"/>
              <w:marTop w:val="0"/>
              <w:marBottom w:val="0"/>
              <w:divBdr>
                <w:top w:val="none" w:sz="0" w:space="0" w:color="auto"/>
                <w:left w:val="none" w:sz="0" w:space="0" w:color="auto"/>
                <w:bottom w:val="none" w:sz="0" w:space="0" w:color="auto"/>
                <w:right w:val="none" w:sz="0" w:space="0" w:color="auto"/>
              </w:divBdr>
            </w:div>
            <w:div w:id="1850021168">
              <w:marLeft w:val="0"/>
              <w:marRight w:val="0"/>
              <w:marTop w:val="0"/>
              <w:marBottom w:val="0"/>
              <w:divBdr>
                <w:top w:val="none" w:sz="0" w:space="0" w:color="auto"/>
                <w:left w:val="none" w:sz="0" w:space="0" w:color="auto"/>
                <w:bottom w:val="none" w:sz="0" w:space="0" w:color="auto"/>
                <w:right w:val="none" w:sz="0" w:space="0" w:color="auto"/>
              </w:divBdr>
            </w:div>
          </w:divsChild>
        </w:div>
        <w:div w:id="1637181222">
          <w:marLeft w:val="0"/>
          <w:marRight w:val="0"/>
          <w:marTop w:val="0"/>
          <w:marBottom w:val="0"/>
          <w:divBdr>
            <w:top w:val="none" w:sz="0" w:space="0" w:color="auto"/>
            <w:left w:val="none" w:sz="0" w:space="0" w:color="auto"/>
            <w:bottom w:val="none" w:sz="0" w:space="0" w:color="auto"/>
            <w:right w:val="none" w:sz="0" w:space="0" w:color="auto"/>
          </w:divBdr>
          <w:divsChild>
            <w:div w:id="400639253">
              <w:marLeft w:val="0"/>
              <w:marRight w:val="0"/>
              <w:marTop w:val="0"/>
              <w:marBottom w:val="0"/>
              <w:divBdr>
                <w:top w:val="none" w:sz="0" w:space="0" w:color="auto"/>
                <w:left w:val="none" w:sz="0" w:space="0" w:color="auto"/>
                <w:bottom w:val="none" w:sz="0" w:space="0" w:color="auto"/>
                <w:right w:val="none" w:sz="0" w:space="0" w:color="auto"/>
              </w:divBdr>
            </w:div>
          </w:divsChild>
        </w:div>
        <w:div w:id="1996492480">
          <w:marLeft w:val="0"/>
          <w:marRight w:val="0"/>
          <w:marTop w:val="0"/>
          <w:marBottom w:val="0"/>
          <w:divBdr>
            <w:top w:val="none" w:sz="0" w:space="0" w:color="auto"/>
            <w:left w:val="none" w:sz="0" w:space="0" w:color="auto"/>
            <w:bottom w:val="none" w:sz="0" w:space="0" w:color="auto"/>
            <w:right w:val="none" w:sz="0" w:space="0" w:color="auto"/>
          </w:divBdr>
          <w:divsChild>
            <w:div w:id="8134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6353bc8-26f6-44ff-b86f-47b0bee36b47" xsi:nil="true"/>
    <lcf76f155ced4ddcb4097134ff3c332f xmlns="0315049f-08c8-4bed-80a2-46a2923689e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19C2545AACDF4EBFFFFA3E6D34DBAB" ma:contentTypeVersion="15" ma:contentTypeDescription="Create a new document." ma:contentTypeScope="" ma:versionID="b1012017274153b8a5dae96c9717835c">
  <xsd:schema xmlns:xsd="http://www.w3.org/2001/XMLSchema" xmlns:xs="http://www.w3.org/2001/XMLSchema" xmlns:p="http://schemas.microsoft.com/office/2006/metadata/properties" xmlns:ns2="0315049f-08c8-4bed-80a2-46a2923689e2" xmlns:ns3="86353bc8-26f6-44ff-b86f-47b0bee36b47" targetNamespace="http://schemas.microsoft.com/office/2006/metadata/properties" ma:root="true" ma:fieldsID="7d2d5cb323e624eeb33473bf1885b174" ns2:_="" ns3:_="">
    <xsd:import namespace="0315049f-08c8-4bed-80a2-46a2923689e2"/>
    <xsd:import namespace="86353bc8-26f6-44ff-b86f-47b0bee36b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5049f-08c8-4bed-80a2-46a292368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e5cc58c-648a-4728-9fa2-160b4e7555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353bc8-26f6-44ff-b86f-47b0bee36b4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445d578-ee6e-4d56-a017-78980445383a}" ma:internalName="TaxCatchAll" ma:showField="CatchAllData" ma:web="86353bc8-26f6-44ff-b86f-47b0bee36b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8D853A-4970-408C-ABA7-BEC28B01EC00}">
  <ds:schemaRefs>
    <ds:schemaRef ds:uri="http://schemas.microsoft.com/sharepoint/v3/contenttype/forms"/>
  </ds:schemaRefs>
</ds:datastoreItem>
</file>

<file path=customXml/itemProps2.xml><?xml version="1.0" encoding="utf-8"?>
<ds:datastoreItem xmlns:ds="http://schemas.openxmlformats.org/officeDocument/2006/customXml" ds:itemID="{8C22F6B2-60D3-4191-9046-72A258A75229}">
  <ds:schemaRefs>
    <ds:schemaRef ds:uri="http://schemas.microsoft.com/office/2006/metadata/properties"/>
    <ds:schemaRef ds:uri="http://schemas.microsoft.com/office/infopath/2007/PartnerControls"/>
    <ds:schemaRef ds:uri="86353bc8-26f6-44ff-b86f-47b0bee36b47"/>
    <ds:schemaRef ds:uri="0315049f-08c8-4bed-80a2-46a2923689e2"/>
  </ds:schemaRefs>
</ds:datastoreItem>
</file>

<file path=customXml/itemProps3.xml><?xml version="1.0" encoding="utf-8"?>
<ds:datastoreItem xmlns:ds="http://schemas.openxmlformats.org/officeDocument/2006/customXml" ds:itemID="{5C0D55DE-4E68-43F5-B7B7-ED80A9045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5049f-08c8-4bed-80a2-46a2923689e2"/>
    <ds:schemaRef ds:uri="86353bc8-26f6-44ff-b86f-47b0bee36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2018</Words>
  <Characters>9590</Characters>
  <Application>Microsoft Office Word</Application>
  <DocSecurity>0</DocSecurity>
  <Lines>685</Lines>
  <Paragraphs>446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 Brylle L. Salazar</dc:creator>
  <cp:keywords/>
  <dc:description/>
  <cp:lastModifiedBy>Riza G. Garcia</cp:lastModifiedBy>
  <cp:revision>4</cp:revision>
  <dcterms:created xsi:type="dcterms:W3CDTF">2023-08-18T01:10:00Z</dcterms:created>
  <dcterms:modified xsi:type="dcterms:W3CDTF">2023-08-18T11:26:00Z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0x0101006B19C2545AACDF4EBFFFFA3E6D34DBAB</vt:lpwstr>
  </property>
  <property fmtid="{D5CDD505-2E9C-101B-9397-08002B2CF9AE}" pid="3" name="MediaServiceImageTags">
    <vt:lpwstr/>
  </property>
  <property fmtid="{D5CDD505-2E9C-101B-9397-08002B2CF9AE}" pid="4" name="GrammarlyDocumentId">
    <vt:lpwstr>d4f8a1ccaf40ea50d5cc4d37ac23150743350fa759d977de70c4c2dc279c9da0</vt:lpwstr>
  </property>
</Properties>
</file>